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EF3" w:rsidRPr="001D4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Экономика и </w:t>
      </w:r>
      <w:r w:rsidR="0045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  <w:bookmarkStart w:id="0" w:name="_GoBack"/>
      <w:bookmarkEnd w:id="0"/>
    </w:p>
    <w:p w:rsidR="00DD5C07" w:rsidRPr="00087CF3" w:rsidRDefault="00DD5C07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розничной торговли пищевыми продуктами в специализированных магазинах: экономико-организационный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EF3">
        <w:rPr>
          <w:rFonts w:ascii="Times New Roman" w:hAnsi="Times New Roman" w:cs="Times New Roman"/>
          <w:sz w:val="28"/>
          <w:szCs w:val="28"/>
        </w:rPr>
        <w:t>Улучшение экономико-правового положения организации в сфере оптовой торговли парфюмерными и косметическими товарами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4EF3">
        <w:rPr>
          <w:rFonts w:ascii="Times New Roman" w:hAnsi="Times New Roman" w:cs="Times New Roman"/>
          <w:sz w:val="28"/>
          <w:szCs w:val="28"/>
        </w:rPr>
        <w:t>Улучшение экономико-правового положения учреждения образования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4EF3">
        <w:rPr>
          <w:rFonts w:ascii="Times New Roman" w:hAnsi="Times New Roman" w:cs="Times New Roman"/>
          <w:sz w:val="28"/>
          <w:szCs w:val="28"/>
        </w:rPr>
        <w:t>Улучшение экономико-правового положения организации в сфере розничной торговли мужской одежды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Экономико-правовые основы посреднической деятельности в ипотечном и жилищном кредитовании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D4EF3">
        <w:rPr>
          <w:rFonts w:ascii="Times New Roman" w:hAnsi="Times New Roman" w:cs="Times New Roman"/>
          <w:sz w:val="28"/>
          <w:szCs w:val="28"/>
        </w:rPr>
        <w:t>Бизнес-планирование и правовое регулирование развития оптовой торговли эксплуатационных материалов и принадлежностей машин и оборудования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повышения эффективности оборота розничной торговли пищевыми продуктами в неспециализированных магазинах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повышения эффективности деятельности организации в сфере технического обслуживания и ремонта автотранспортных средств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Экономико-правовые аспекты повышения производительности труда в металлургическом производстве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механизма предоставления субсидий и компенсаций на оплату жилищно-коммунальных услуг: экономическо-организационный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финансирования и нормативно-правового регулирования деятельности казённых учреждений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финансирования и нормативно-правового регулирования деятельности казенного образовательного учреждения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D4EF3">
        <w:rPr>
          <w:rFonts w:ascii="Times New Roman" w:hAnsi="Times New Roman" w:cs="Times New Roman"/>
          <w:sz w:val="28"/>
          <w:szCs w:val="28"/>
        </w:rPr>
        <w:t>Снижение себестоимости строительно-монтажных работ в сфере дорожного строительства: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механизма потребительского кредитования денежного посредника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работы с физическими лицами денежного посредника: экономико-организационный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совершенствования ипотечного кредитования в Российской Федерации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телемаркетинга в банковских организациях;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стимулирования труда персонала организации в сфере розничной торговли: экономическо-правовой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D4EF3">
        <w:rPr>
          <w:rFonts w:ascii="Times New Roman" w:hAnsi="Times New Roman" w:cs="Times New Roman"/>
          <w:sz w:val="28"/>
          <w:szCs w:val="28"/>
        </w:rPr>
        <w:t>Организационно-экономический и нормативно-правовой аспекты совершенствования стимулирования труда персонала в металлургическом производстве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кадровой политики в организации перевозок грузов транспортными средствами: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в области связи на базе проводных технологий: экономико-организационный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жилищно-коммунальных услуг: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управления издержками обращения в розничной торговле скобяными изделиями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стимулирования труда персонала вагоностроительного предприятия: организационно-экономический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операций с недвижимым имуществом: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повышения конкурентоспособности посредников по купле-продаже недвижимого имущества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увеличения оборота розничной торговли головными уборами и аксессуарами одежды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повышения качества продукции производства чугуна и доменных ферросплавов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увеличения оборота розничной торговли пищевыми продуктами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Экономико-правовые аспекты совершенствования финансово-хозяйственной деятельности по управлению и эксплуатации тюрем, исправительных колоний и других мест лишения свободы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логистической системы организации оптово-розничной торговли: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D4EF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персоналом в металлургическом производстве: экономико-организационный и правовой аспекты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D4EF3">
        <w:rPr>
          <w:rFonts w:ascii="Times New Roman" w:hAnsi="Times New Roman" w:cs="Times New Roman"/>
          <w:sz w:val="28"/>
          <w:szCs w:val="28"/>
        </w:rPr>
        <w:t>Стратегическое планирование и правовое регулирование деятельности по обслуживанию зданий и территорий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D4EF3">
        <w:rPr>
          <w:rFonts w:ascii="Times New Roman" w:hAnsi="Times New Roman" w:cs="Times New Roman"/>
          <w:sz w:val="28"/>
          <w:szCs w:val="28"/>
        </w:rPr>
        <w:t>Экономико-правовой аспект совершенствования управления финансовыми ресурсами организации в сфере производства радиаторов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предприятия в сфере разработке компьютерного программного обеспечения: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D4EF3">
        <w:rPr>
          <w:rFonts w:ascii="Times New Roman" w:hAnsi="Times New Roman" w:cs="Times New Roman"/>
          <w:sz w:val="28"/>
          <w:szCs w:val="28"/>
        </w:rPr>
        <w:t>Экономико-организационный и нормативно-правовой аспекты повышения эффективности использования оборудования в производственной деятельности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EF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реализации государственных программ: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D4EF3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организации в сфере производства готовых металлических изделий: экономико-правовой аспект</w:t>
      </w:r>
    </w:p>
    <w:p w:rsidR="001D4EF3" w:rsidRPr="001D4EF3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D4EF3">
        <w:rPr>
          <w:rFonts w:ascii="Times New Roman" w:hAnsi="Times New Roman" w:cs="Times New Roman"/>
          <w:sz w:val="28"/>
          <w:szCs w:val="28"/>
        </w:rPr>
        <w:t>Экономико-организационный и правовой аспекты совершенствования материально-технического обеспечения деятельности федерального государственного казенного учреждения</w:t>
      </w:r>
    </w:p>
    <w:p w:rsidR="001D4EF3" w:rsidRPr="00C172B7" w:rsidRDefault="001D4EF3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1D4EF3">
        <w:rPr>
          <w:rFonts w:ascii="Times New Roman" w:hAnsi="Times New Roman" w:cs="Times New Roman"/>
          <w:sz w:val="28"/>
          <w:szCs w:val="28"/>
        </w:rPr>
        <w:t>Экономико-организационный и правовой аспекты размещения муниципальных заказав на поставку товаров, выполнения работ и оказания услуг для образовательных учреждений</w:t>
      </w:r>
    </w:p>
    <w:sectPr w:rsidR="001D4EF3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521B15"/>
    <w:rsid w:val="005576C3"/>
    <w:rsid w:val="00645EDE"/>
    <w:rsid w:val="006C4C4F"/>
    <w:rsid w:val="008B0C53"/>
    <w:rsid w:val="008C04EC"/>
    <w:rsid w:val="009A6C7B"/>
    <w:rsid w:val="00A106E8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5</cp:revision>
  <dcterms:created xsi:type="dcterms:W3CDTF">2019-03-28T11:29:00Z</dcterms:created>
  <dcterms:modified xsi:type="dcterms:W3CDTF">2019-04-10T05:34:00Z</dcterms:modified>
</cp:coreProperties>
</file>