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2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A0F">
        <w:rPr>
          <w:rFonts w:ascii="Times New Roman" w:eastAsia="Calibri" w:hAnsi="Times New Roman" w:cs="Times New Roman"/>
          <w:b/>
          <w:sz w:val="28"/>
          <w:szCs w:val="28"/>
        </w:rPr>
        <w:t>Менеджмент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9B0E6B">
        <w:rPr>
          <w:rFonts w:ascii="Times New Roman" w:eastAsia="Calibri" w:hAnsi="Times New Roman" w:cs="Times New Roman"/>
          <w:b/>
          <w:sz w:val="28"/>
          <w:szCs w:val="28"/>
        </w:rPr>
        <w:t>Маркетинг</w:t>
      </w:r>
    </w:p>
    <w:p w:rsidR="009B0E6B" w:rsidRDefault="009B0E6B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0E6B">
        <w:rPr>
          <w:rFonts w:ascii="Times New Roman" w:hAnsi="Times New Roman" w:cs="Times New Roman"/>
          <w:sz w:val="28"/>
          <w:szCs w:val="28"/>
        </w:rPr>
        <w:t>Совершенствование коммуникационной политики в маркетинговой деятельности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0E6B">
        <w:rPr>
          <w:rFonts w:ascii="Times New Roman" w:hAnsi="Times New Roman" w:cs="Times New Roman"/>
          <w:sz w:val="28"/>
          <w:szCs w:val="28"/>
        </w:rPr>
        <w:t>Маркетинговое управление продажами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0E6B">
        <w:rPr>
          <w:rFonts w:ascii="Times New Roman" w:hAnsi="Times New Roman" w:cs="Times New Roman"/>
          <w:sz w:val="28"/>
          <w:szCs w:val="28"/>
        </w:rPr>
        <w:t>Повышение конкурентоспособности компании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0E6B">
        <w:rPr>
          <w:rFonts w:ascii="Times New Roman" w:hAnsi="Times New Roman" w:cs="Times New Roman"/>
          <w:sz w:val="28"/>
          <w:szCs w:val="28"/>
        </w:rPr>
        <w:t>Маркетинговое управление взаимоотношениями с потребителями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0E6B">
        <w:rPr>
          <w:rFonts w:ascii="Times New Roman" w:hAnsi="Times New Roman" w:cs="Times New Roman"/>
          <w:sz w:val="28"/>
          <w:szCs w:val="28"/>
        </w:rPr>
        <w:t>Управление маркетингом в малом бизнесе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E6B">
        <w:rPr>
          <w:rFonts w:ascii="Times New Roman" w:hAnsi="Times New Roman" w:cs="Times New Roman"/>
          <w:sz w:val="28"/>
          <w:szCs w:val="28"/>
        </w:rPr>
        <w:t>Внедрении концепции внутриорганизационного маркетинга в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0E6B">
        <w:rPr>
          <w:rFonts w:ascii="Times New Roman" w:hAnsi="Times New Roman" w:cs="Times New Roman"/>
          <w:sz w:val="28"/>
          <w:szCs w:val="28"/>
        </w:rPr>
        <w:t>Разработка программы событийного маркетинга в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B0E6B">
        <w:rPr>
          <w:rFonts w:ascii="Times New Roman" w:hAnsi="Times New Roman" w:cs="Times New Roman"/>
          <w:sz w:val="28"/>
          <w:szCs w:val="28"/>
        </w:rPr>
        <w:t>Разработка рекламной кампании в интернете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B0E6B">
        <w:rPr>
          <w:rFonts w:ascii="Times New Roman" w:hAnsi="Times New Roman" w:cs="Times New Roman"/>
          <w:sz w:val="28"/>
          <w:szCs w:val="28"/>
        </w:rPr>
        <w:t>Цифровые коммуникации как способ продвижения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B0E6B">
        <w:rPr>
          <w:rFonts w:ascii="Times New Roman" w:hAnsi="Times New Roman" w:cs="Times New Roman"/>
          <w:sz w:val="28"/>
          <w:szCs w:val="28"/>
        </w:rPr>
        <w:t>Управление конкурентоспособностью предприятия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B0E6B">
        <w:rPr>
          <w:rFonts w:ascii="Times New Roman" w:hAnsi="Times New Roman" w:cs="Times New Roman"/>
          <w:sz w:val="28"/>
          <w:szCs w:val="28"/>
        </w:rPr>
        <w:t>Теоретическое и практическое применение принципов планирования маркетинга на предприятии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B0E6B">
        <w:rPr>
          <w:rFonts w:ascii="Times New Roman" w:hAnsi="Times New Roman" w:cs="Times New Roman"/>
          <w:sz w:val="28"/>
          <w:szCs w:val="28"/>
        </w:rPr>
        <w:t>Прогнозирование покупательского спроса в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B0E6B">
        <w:rPr>
          <w:rFonts w:ascii="Times New Roman" w:hAnsi="Times New Roman" w:cs="Times New Roman"/>
          <w:sz w:val="28"/>
          <w:szCs w:val="28"/>
        </w:rPr>
        <w:t>Потребительские рынки и покупательское поведение потребителей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B0E6B">
        <w:rPr>
          <w:rFonts w:ascii="Times New Roman" w:hAnsi="Times New Roman" w:cs="Times New Roman"/>
          <w:sz w:val="28"/>
          <w:szCs w:val="28"/>
        </w:rPr>
        <w:t>Разработка маркетинговой стратегии компании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B0E6B">
        <w:rPr>
          <w:rFonts w:ascii="Times New Roman" w:hAnsi="Times New Roman" w:cs="Times New Roman"/>
          <w:sz w:val="28"/>
          <w:szCs w:val="28"/>
        </w:rPr>
        <w:t>Стратегический маркетинговый анализ предприятия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B0E6B">
        <w:rPr>
          <w:rFonts w:ascii="Times New Roman" w:hAnsi="Times New Roman" w:cs="Times New Roman"/>
          <w:sz w:val="28"/>
          <w:szCs w:val="28"/>
        </w:rPr>
        <w:t>Совершенствование сервисного обслуживания потребителей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B0E6B">
        <w:rPr>
          <w:rFonts w:ascii="Times New Roman" w:hAnsi="Times New Roman" w:cs="Times New Roman"/>
          <w:sz w:val="28"/>
          <w:szCs w:val="28"/>
        </w:rPr>
        <w:t>Маркетинговые исследования как инструмент разработки маркетинговой стратегии компании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B0E6B">
        <w:rPr>
          <w:rFonts w:ascii="Times New Roman" w:hAnsi="Times New Roman" w:cs="Times New Roman"/>
          <w:sz w:val="28"/>
          <w:szCs w:val="28"/>
        </w:rPr>
        <w:t>Разработка стратегического плана маркетинга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B0E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программы лояльности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B0E6B">
        <w:rPr>
          <w:rFonts w:ascii="Times New Roman" w:hAnsi="Times New Roman" w:cs="Times New Roman"/>
          <w:sz w:val="28"/>
          <w:szCs w:val="28"/>
        </w:rPr>
        <w:t>Совершенствование товарной политики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B0E6B">
        <w:rPr>
          <w:rFonts w:ascii="Times New Roman" w:hAnsi="Times New Roman" w:cs="Times New Roman"/>
          <w:sz w:val="28"/>
          <w:szCs w:val="28"/>
        </w:rPr>
        <w:t>Совершенствование маркетинговой деятельности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B0E6B">
        <w:rPr>
          <w:rFonts w:ascii="Times New Roman" w:hAnsi="Times New Roman" w:cs="Times New Roman"/>
          <w:sz w:val="28"/>
          <w:szCs w:val="28"/>
        </w:rPr>
        <w:t xml:space="preserve">Применение технологий маркетинга впечатлений на </w:t>
      </w:r>
      <w:r>
        <w:rPr>
          <w:rFonts w:ascii="Times New Roman" w:hAnsi="Times New Roman" w:cs="Times New Roman"/>
          <w:sz w:val="28"/>
          <w:szCs w:val="28"/>
        </w:rPr>
        <w:t>рынке товаров (услуг)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9B0E6B">
        <w:rPr>
          <w:rFonts w:ascii="Times New Roman" w:hAnsi="Times New Roman" w:cs="Times New Roman"/>
          <w:sz w:val="28"/>
          <w:szCs w:val="28"/>
        </w:rPr>
        <w:t>Разработка програ</w:t>
      </w:r>
      <w:r>
        <w:rPr>
          <w:rFonts w:ascii="Times New Roman" w:hAnsi="Times New Roman" w:cs="Times New Roman"/>
          <w:sz w:val="28"/>
          <w:szCs w:val="28"/>
        </w:rPr>
        <w:t>ммы маркетинга нового продукта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9B0E6B">
        <w:rPr>
          <w:rFonts w:ascii="Times New Roman" w:hAnsi="Times New Roman" w:cs="Times New Roman"/>
          <w:sz w:val="28"/>
          <w:szCs w:val="28"/>
        </w:rPr>
        <w:t xml:space="preserve"> Совершенствование политики ценообразования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9B0E6B">
        <w:rPr>
          <w:rFonts w:ascii="Times New Roman" w:hAnsi="Times New Roman" w:cs="Times New Roman"/>
          <w:sz w:val="28"/>
          <w:szCs w:val="28"/>
        </w:rPr>
        <w:t xml:space="preserve"> Повышение эффективности распред</w:t>
      </w:r>
      <w:r>
        <w:rPr>
          <w:rFonts w:ascii="Times New Roman" w:hAnsi="Times New Roman" w:cs="Times New Roman"/>
          <w:sz w:val="28"/>
          <w:szCs w:val="28"/>
        </w:rPr>
        <w:t>елительной политики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9B0E6B">
        <w:rPr>
          <w:rFonts w:ascii="Times New Roman" w:hAnsi="Times New Roman" w:cs="Times New Roman"/>
          <w:sz w:val="28"/>
          <w:szCs w:val="28"/>
        </w:rPr>
        <w:t>Маркетинговые инструменты совершенствования имиджа территории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B0E6B">
        <w:rPr>
          <w:rFonts w:ascii="Times New Roman" w:hAnsi="Times New Roman" w:cs="Times New Roman"/>
          <w:sz w:val="28"/>
          <w:szCs w:val="28"/>
        </w:rPr>
        <w:t>Маркетинговые инструменты повышения эффективности системы продаж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B0E6B">
        <w:rPr>
          <w:rFonts w:ascii="Times New Roman" w:hAnsi="Times New Roman" w:cs="Times New Roman"/>
          <w:sz w:val="28"/>
          <w:szCs w:val="28"/>
        </w:rPr>
        <w:t>Совершенствование системы личных продаж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9B0E6B">
        <w:rPr>
          <w:rFonts w:ascii="Times New Roman" w:hAnsi="Times New Roman" w:cs="Times New Roman"/>
          <w:sz w:val="28"/>
          <w:szCs w:val="28"/>
        </w:rPr>
        <w:t>Оценка конкурентоспособности предприятия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9B0E6B">
        <w:rPr>
          <w:rFonts w:ascii="Times New Roman" w:hAnsi="Times New Roman" w:cs="Times New Roman"/>
          <w:sz w:val="28"/>
          <w:szCs w:val="28"/>
        </w:rPr>
        <w:t>Совершенствование коммуникационной политики в среде интернет-маркетинга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Pr="009B0E6B">
        <w:rPr>
          <w:rFonts w:ascii="Times New Roman" w:hAnsi="Times New Roman" w:cs="Times New Roman"/>
          <w:sz w:val="28"/>
          <w:szCs w:val="28"/>
        </w:rPr>
        <w:t>Повышение эффективности продаж организации</w:t>
      </w:r>
    </w:p>
    <w:p w:rsidR="009B0E6B" w:rsidRPr="009B0E6B" w:rsidRDefault="009B0E6B" w:rsidP="009B0E6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bookmarkStart w:id="1" w:name="_GoBack"/>
      <w:bookmarkEnd w:id="1"/>
      <w:r w:rsidRPr="009B0E6B">
        <w:rPr>
          <w:rFonts w:ascii="Times New Roman" w:hAnsi="Times New Roman" w:cs="Times New Roman"/>
          <w:sz w:val="28"/>
          <w:szCs w:val="28"/>
        </w:rPr>
        <w:t>Управление маркетинговыми коммуникациями в интернете</w:t>
      </w:r>
    </w:p>
    <w:p w:rsidR="009B0E6B" w:rsidRPr="00A65BDB" w:rsidRDefault="009B0E6B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0E6B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27A0F"/>
    <w:rsid w:val="00366D20"/>
    <w:rsid w:val="006E05B5"/>
    <w:rsid w:val="009B0E6B"/>
    <w:rsid w:val="00A65BDB"/>
    <w:rsid w:val="00AF0309"/>
    <w:rsid w:val="00B653B7"/>
    <w:rsid w:val="00B656CE"/>
    <w:rsid w:val="00C60F2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2019-03-28T11:52:00Z</dcterms:created>
  <dcterms:modified xsi:type="dcterms:W3CDTF">2019-03-28T11:55:00Z</dcterms:modified>
</cp:coreProperties>
</file>