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Default="00087CF3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087CF3" w:rsidRPr="00087CF3" w:rsidRDefault="00087CF3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75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Землеустройство и кадастры</w:t>
      </w:r>
    </w:p>
    <w:p w:rsidR="00087CF3" w:rsidRPr="00087CF3" w:rsidRDefault="00087CF3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Pr="00087CF3" w:rsidRDefault="00087CF3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недвижимостью</w:t>
      </w:r>
    </w:p>
    <w:p w:rsidR="0075494C" w:rsidRPr="0075494C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3E84">
        <w:rPr>
          <w:rFonts w:ascii="Times New Roman" w:hAnsi="Times New Roman" w:cs="Times New Roman"/>
          <w:sz w:val="28"/>
          <w:szCs w:val="28"/>
        </w:rPr>
        <w:t xml:space="preserve">Организация использования и охраны арендуемых земель </w:t>
      </w:r>
      <w:r w:rsidRPr="0075494C">
        <w:rPr>
          <w:rFonts w:ascii="Times New Roman" w:hAnsi="Times New Roman" w:cs="Times New Roman"/>
          <w:sz w:val="28"/>
          <w:szCs w:val="28"/>
        </w:rPr>
        <w:t xml:space="preserve">(на примере любого субъекта РФ </w:t>
      </w:r>
      <w:r>
        <w:rPr>
          <w:rFonts w:ascii="Times New Roman" w:hAnsi="Times New Roman" w:cs="Times New Roman"/>
          <w:sz w:val="28"/>
          <w:szCs w:val="28"/>
        </w:rPr>
        <w:t>или муниципального образования)</w:t>
      </w:r>
    </w:p>
    <w:p w:rsidR="0075494C" w:rsidRPr="0075494C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3E84">
        <w:rPr>
          <w:rFonts w:ascii="Times New Roman" w:hAnsi="Times New Roman" w:cs="Times New Roman"/>
          <w:sz w:val="28"/>
          <w:szCs w:val="28"/>
        </w:rPr>
        <w:t xml:space="preserve">Организация использования и охраны земель в пригородной зоне </w:t>
      </w:r>
      <w:r w:rsidRPr="0075494C">
        <w:rPr>
          <w:rFonts w:ascii="Times New Roman" w:hAnsi="Times New Roman" w:cs="Times New Roman"/>
          <w:sz w:val="28"/>
          <w:szCs w:val="28"/>
        </w:rPr>
        <w:t xml:space="preserve">(на примере любого субъекта РФ </w:t>
      </w:r>
      <w:r>
        <w:rPr>
          <w:rFonts w:ascii="Times New Roman" w:hAnsi="Times New Roman" w:cs="Times New Roman"/>
          <w:sz w:val="28"/>
          <w:szCs w:val="28"/>
        </w:rPr>
        <w:t>или муниципального образования)</w:t>
      </w:r>
    </w:p>
    <w:p w:rsidR="0075494C" w:rsidRPr="0075494C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494C">
        <w:rPr>
          <w:rFonts w:ascii="Times New Roman" w:hAnsi="Times New Roman" w:cs="Times New Roman"/>
          <w:sz w:val="28"/>
          <w:szCs w:val="28"/>
        </w:rPr>
        <w:t xml:space="preserve">Организация использования и охраны земель сельскохозяйственного назначения (на примере любого субъекта РФ </w:t>
      </w:r>
      <w:r>
        <w:rPr>
          <w:rFonts w:ascii="Times New Roman" w:hAnsi="Times New Roman" w:cs="Times New Roman"/>
          <w:sz w:val="28"/>
          <w:szCs w:val="28"/>
        </w:rPr>
        <w:t>или муниципального образования)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F3E84">
        <w:rPr>
          <w:rFonts w:ascii="Times New Roman" w:hAnsi="Times New Roman" w:cs="Times New Roman"/>
          <w:sz w:val="28"/>
          <w:szCs w:val="28"/>
        </w:rPr>
        <w:t>Контроль за использованием и охраной земел</w:t>
      </w:r>
      <w:r>
        <w:rPr>
          <w:rFonts w:ascii="Times New Roman" w:hAnsi="Times New Roman" w:cs="Times New Roman"/>
          <w:sz w:val="28"/>
          <w:szCs w:val="28"/>
        </w:rPr>
        <w:t>ь субъекта Российской Федерации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F3E84">
        <w:rPr>
          <w:rFonts w:ascii="Times New Roman" w:hAnsi="Times New Roman" w:cs="Times New Roman"/>
          <w:sz w:val="28"/>
          <w:szCs w:val="28"/>
        </w:rPr>
        <w:t>Контроль за использованием и охраной зе</w:t>
      </w:r>
      <w:r>
        <w:rPr>
          <w:rFonts w:ascii="Times New Roman" w:hAnsi="Times New Roman" w:cs="Times New Roman"/>
          <w:sz w:val="28"/>
          <w:szCs w:val="28"/>
        </w:rPr>
        <w:t>мель муниципального образования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F3E84">
        <w:rPr>
          <w:rFonts w:ascii="Times New Roman" w:hAnsi="Times New Roman" w:cs="Times New Roman"/>
          <w:sz w:val="28"/>
          <w:szCs w:val="28"/>
        </w:rPr>
        <w:t>Охрана и рациональное использование земельных ресур</w:t>
      </w:r>
      <w:r>
        <w:rPr>
          <w:rFonts w:ascii="Times New Roman" w:hAnsi="Times New Roman" w:cs="Times New Roman"/>
          <w:sz w:val="28"/>
          <w:szCs w:val="28"/>
        </w:rPr>
        <w:t>сов в муниципальном образовании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F3E84">
        <w:rPr>
          <w:rFonts w:ascii="Times New Roman" w:hAnsi="Times New Roman" w:cs="Times New Roman"/>
          <w:sz w:val="28"/>
          <w:szCs w:val="28"/>
        </w:rPr>
        <w:t xml:space="preserve">Охрана и рациональное использование земельных ресурсов </w:t>
      </w:r>
      <w:r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F3E84">
        <w:rPr>
          <w:rFonts w:ascii="Times New Roman" w:hAnsi="Times New Roman" w:cs="Times New Roman"/>
          <w:sz w:val="28"/>
          <w:szCs w:val="28"/>
        </w:rPr>
        <w:t>Проблемы рекультивации земель в субъекте Российской Федерации (на примере любого субъекта РФ)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F3E84">
        <w:rPr>
          <w:rFonts w:ascii="Times New Roman" w:hAnsi="Times New Roman" w:cs="Times New Roman"/>
          <w:sz w:val="28"/>
          <w:szCs w:val="28"/>
        </w:rPr>
        <w:t>Экологический мониторинг земе</w:t>
      </w:r>
      <w:r>
        <w:rPr>
          <w:rFonts w:ascii="Times New Roman" w:hAnsi="Times New Roman" w:cs="Times New Roman"/>
          <w:sz w:val="28"/>
          <w:szCs w:val="28"/>
        </w:rPr>
        <w:t>ль в старопромышленных регионах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F3E84">
        <w:rPr>
          <w:rFonts w:ascii="Times New Roman" w:hAnsi="Times New Roman" w:cs="Times New Roman"/>
          <w:sz w:val="28"/>
          <w:szCs w:val="28"/>
        </w:rPr>
        <w:t>Экологический мониторинг земель на промышленных те</w:t>
      </w:r>
      <w:r>
        <w:rPr>
          <w:rFonts w:ascii="Times New Roman" w:hAnsi="Times New Roman" w:cs="Times New Roman"/>
          <w:sz w:val="28"/>
          <w:szCs w:val="28"/>
        </w:rPr>
        <w:t>рриториях</w:t>
      </w:r>
    </w:p>
    <w:p w:rsidR="0075494C" w:rsidRPr="0075494C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5494C">
        <w:rPr>
          <w:rFonts w:ascii="Times New Roman" w:hAnsi="Times New Roman" w:cs="Times New Roman"/>
          <w:sz w:val="28"/>
          <w:szCs w:val="28"/>
        </w:rPr>
        <w:t>Землеустройство территории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(округа, района, области)</w:t>
      </w:r>
    </w:p>
    <w:p w:rsidR="0075494C" w:rsidRPr="0075494C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5494C">
        <w:rPr>
          <w:rFonts w:ascii="Times New Roman" w:hAnsi="Times New Roman" w:cs="Times New Roman"/>
          <w:sz w:val="28"/>
          <w:szCs w:val="28"/>
        </w:rPr>
        <w:t>Землеустроительные работы при постановке земельных участков предприятий на государственный кадастров</w:t>
      </w:r>
      <w:r>
        <w:rPr>
          <w:rFonts w:ascii="Times New Roman" w:hAnsi="Times New Roman" w:cs="Times New Roman"/>
          <w:sz w:val="28"/>
          <w:szCs w:val="28"/>
        </w:rPr>
        <w:t>ый учет (на конкретном примере)</w:t>
      </w:r>
    </w:p>
    <w:p w:rsidR="0075494C" w:rsidRPr="0075494C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5494C">
        <w:rPr>
          <w:rFonts w:ascii="Times New Roman" w:hAnsi="Times New Roman" w:cs="Times New Roman"/>
          <w:sz w:val="28"/>
          <w:szCs w:val="28"/>
        </w:rPr>
        <w:t>Землеустроительные работы при разграничении государственной собственности н</w:t>
      </w:r>
      <w:r>
        <w:rPr>
          <w:rFonts w:ascii="Times New Roman" w:hAnsi="Times New Roman" w:cs="Times New Roman"/>
          <w:sz w:val="28"/>
          <w:szCs w:val="28"/>
        </w:rPr>
        <w:t>а землю (на конкретном примере)</w:t>
      </w:r>
    </w:p>
    <w:p w:rsidR="0075494C" w:rsidRPr="0075494C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5494C">
        <w:rPr>
          <w:rFonts w:ascii="Times New Roman" w:hAnsi="Times New Roman" w:cs="Times New Roman"/>
          <w:sz w:val="28"/>
          <w:szCs w:val="28"/>
        </w:rPr>
        <w:t>Установление границ муниципальных и иных административно-территориальных обра</w:t>
      </w:r>
      <w:r>
        <w:rPr>
          <w:rFonts w:ascii="Times New Roman" w:hAnsi="Times New Roman" w:cs="Times New Roman"/>
          <w:sz w:val="28"/>
          <w:szCs w:val="28"/>
        </w:rPr>
        <w:t>зований (на конкретном примере)</w:t>
      </w:r>
    </w:p>
    <w:p w:rsidR="0075494C" w:rsidRPr="0075494C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5494C">
        <w:rPr>
          <w:rFonts w:ascii="Times New Roman" w:hAnsi="Times New Roman" w:cs="Times New Roman"/>
          <w:sz w:val="28"/>
          <w:szCs w:val="28"/>
        </w:rPr>
        <w:t>Территориальное планирование и землеустройство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(на конкретном примере)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FF3E84">
        <w:rPr>
          <w:rFonts w:ascii="Times New Roman" w:hAnsi="Times New Roman" w:cs="Times New Roman"/>
          <w:sz w:val="28"/>
          <w:szCs w:val="28"/>
        </w:rPr>
        <w:t>Межхозяйственное землеустройство территории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(региона)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FF3E84">
        <w:rPr>
          <w:rFonts w:ascii="Times New Roman" w:hAnsi="Times New Roman" w:cs="Times New Roman"/>
          <w:sz w:val="28"/>
          <w:szCs w:val="28"/>
        </w:rPr>
        <w:t>Внутрихозяйственное землеустройство территории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(региона)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FF3E84">
        <w:rPr>
          <w:rFonts w:ascii="Times New Roman" w:hAnsi="Times New Roman" w:cs="Times New Roman"/>
          <w:sz w:val="28"/>
          <w:szCs w:val="28"/>
        </w:rPr>
        <w:t>Зонирование территории муниципального образования (регион</w:t>
      </w:r>
      <w:r>
        <w:rPr>
          <w:rFonts w:ascii="Times New Roman" w:hAnsi="Times New Roman" w:cs="Times New Roman"/>
          <w:sz w:val="28"/>
          <w:szCs w:val="28"/>
        </w:rPr>
        <w:t>а)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FF3E84">
        <w:rPr>
          <w:rFonts w:ascii="Times New Roman" w:hAnsi="Times New Roman" w:cs="Times New Roman"/>
          <w:sz w:val="28"/>
          <w:szCs w:val="28"/>
        </w:rPr>
        <w:t>Природные свойства земли и природные условия, учитываемые при землеуст</w:t>
      </w:r>
      <w:r>
        <w:rPr>
          <w:rFonts w:ascii="Times New Roman" w:hAnsi="Times New Roman" w:cs="Times New Roman"/>
          <w:sz w:val="28"/>
          <w:szCs w:val="28"/>
        </w:rPr>
        <w:t>ройстве (на конкретном примере)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FF3E84">
        <w:rPr>
          <w:rFonts w:ascii="Times New Roman" w:hAnsi="Times New Roman" w:cs="Times New Roman"/>
          <w:sz w:val="28"/>
          <w:szCs w:val="28"/>
        </w:rPr>
        <w:t>Кадастровый учет земельных участков: факторы и особенности орга</w:t>
      </w:r>
      <w:r>
        <w:rPr>
          <w:rFonts w:ascii="Times New Roman" w:hAnsi="Times New Roman" w:cs="Times New Roman"/>
          <w:sz w:val="28"/>
          <w:szCs w:val="28"/>
        </w:rPr>
        <w:t>низации (на конкретном примере)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FF3E84">
        <w:rPr>
          <w:rFonts w:ascii="Times New Roman" w:hAnsi="Times New Roman" w:cs="Times New Roman"/>
          <w:sz w:val="28"/>
          <w:szCs w:val="28"/>
        </w:rPr>
        <w:t>Ведение государственного кадастра недвижимости в субъекте Российской Федерации и пути его совершенствования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FF3E84">
        <w:rPr>
          <w:rFonts w:ascii="Times New Roman" w:hAnsi="Times New Roman" w:cs="Times New Roman"/>
          <w:sz w:val="28"/>
          <w:szCs w:val="28"/>
        </w:rPr>
        <w:t>Дифференциация платежей за землю как фактор формирования бюджета муниципального образования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Pr="00FF3E84">
        <w:rPr>
          <w:rFonts w:ascii="Times New Roman" w:hAnsi="Times New Roman" w:cs="Times New Roman"/>
          <w:sz w:val="28"/>
          <w:szCs w:val="28"/>
        </w:rPr>
        <w:t>Прогнозирование использования земельных ресу</w:t>
      </w:r>
      <w:r>
        <w:rPr>
          <w:rFonts w:ascii="Times New Roman" w:hAnsi="Times New Roman" w:cs="Times New Roman"/>
          <w:sz w:val="28"/>
          <w:szCs w:val="28"/>
        </w:rPr>
        <w:t>рсов муниципального образования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FF3E84">
        <w:rPr>
          <w:rFonts w:ascii="Times New Roman" w:hAnsi="Times New Roman" w:cs="Times New Roman"/>
          <w:sz w:val="28"/>
          <w:szCs w:val="28"/>
        </w:rPr>
        <w:t>Прогнозирование использования зе</w:t>
      </w:r>
      <w:r>
        <w:rPr>
          <w:rFonts w:ascii="Times New Roman" w:hAnsi="Times New Roman" w:cs="Times New Roman"/>
          <w:sz w:val="28"/>
          <w:szCs w:val="28"/>
        </w:rPr>
        <w:t>мельных ресурсов субъекта РФ</w:t>
      </w:r>
    </w:p>
    <w:p w:rsidR="0075494C" w:rsidRPr="0075494C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75494C">
        <w:rPr>
          <w:rFonts w:ascii="Times New Roman" w:hAnsi="Times New Roman" w:cs="Times New Roman"/>
          <w:sz w:val="28"/>
          <w:szCs w:val="28"/>
        </w:rPr>
        <w:t xml:space="preserve">Совершенствование системы государственного управления недвижимым имуществом </w:t>
      </w:r>
      <w:r>
        <w:rPr>
          <w:rFonts w:ascii="Times New Roman" w:hAnsi="Times New Roman" w:cs="Times New Roman"/>
          <w:sz w:val="28"/>
          <w:szCs w:val="28"/>
        </w:rPr>
        <w:t>(на примере любого субъекта РФ)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FF3E84">
        <w:rPr>
          <w:rFonts w:ascii="Times New Roman" w:hAnsi="Times New Roman" w:cs="Times New Roman"/>
          <w:sz w:val="28"/>
          <w:szCs w:val="28"/>
        </w:rPr>
        <w:t xml:space="preserve">Государственное управление недвижимостью: проблемы, факторы, перспективы </w:t>
      </w:r>
      <w:r>
        <w:rPr>
          <w:rFonts w:ascii="Times New Roman" w:hAnsi="Times New Roman" w:cs="Times New Roman"/>
          <w:sz w:val="28"/>
          <w:szCs w:val="28"/>
        </w:rPr>
        <w:t>(на примере любого субъекта РФ)</w:t>
      </w:r>
    </w:p>
    <w:p w:rsidR="0075494C" w:rsidRPr="0075494C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75494C">
        <w:rPr>
          <w:rFonts w:ascii="Times New Roman" w:hAnsi="Times New Roman" w:cs="Times New Roman"/>
          <w:sz w:val="28"/>
          <w:szCs w:val="28"/>
        </w:rPr>
        <w:t xml:space="preserve">Управление земельной собственностью и эффективность землепользования </w:t>
      </w:r>
      <w:r>
        <w:rPr>
          <w:rFonts w:ascii="Times New Roman" w:hAnsi="Times New Roman" w:cs="Times New Roman"/>
          <w:sz w:val="28"/>
          <w:szCs w:val="28"/>
        </w:rPr>
        <w:t>(на примере любого субъекта РФ)</w:t>
      </w:r>
    </w:p>
    <w:p w:rsidR="0075494C" w:rsidRPr="0075494C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75494C">
        <w:rPr>
          <w:rFonts w:ascii="Times New Roman" w:hAnsi="Times New Roman" w:cs="Times New Roman"/>
          <w:sz w:val="28"/>
          <w:szCs w:val="28"/>
        </w:rPr>
        <w:t xml:space="preserve">Эффективность управления земельно-имущественным комплексом региона </w:t>
      </w:r>
      <w:r>
        <w:rPr>
          <w:rFonts w:ascii="Times New Roman" w:hAnsi="Times New Roman" w:cs="Times New Roman"/>
          <w:sz w:val="28"/>
          <w:szCs w:val="28"/>
        </w:rPr>
        <w:t>(на примере любого субъекта РФ)</w:t>
      </w:r>
    </w:p>
    <w:p w:rsidR="0075494C" w:rsidRPr="0075494C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75494C">
        <w:rPr>
          <w:rFonts w:ascii="Times New Roman" w:hAnsi="Times New Roman" w:cs="Times New Roman"/>
          <w:sz w:val="28"/>
          <w:szCs w:val="28"/>
        </w:rPr>
        <w:t xml:space="preserve">Трансформация системы земельно-имущественных отношений в регионе </w:t>
      </w:r>
      <w:r>
        <w:rPr>
          <w:rFonts w:ascii="Times New Roman" w:hAnsi="Times New Roman" w:cs="Times New Roman"/>
          <w:sz w:val="28"/>
          <w:szCs w:val="28"/>
        </w:rPr>
        <w:t>(на примере любого субъекта РФ)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FF3E84">
        <w:rPr>
          <w:rFonts w:ascii="Times New Roman" w:hAnsi="Times New Roman" w:cs="Times New Roman"/>
          <w:sz w:val="28"/>
          <w:szCs w:val="28"/>
        </w:rPr>
        <w:t>Ведение земельного кадастра как инструмент управления земельными ресурсами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FF3E84">
        <w:rPr>
          <w:rFonts w:ascii="Times New Roman" w:hAnsi="Times New Roman" w:cs="Times New Roman"/>
          <w:sz w:val="28"/>
          <w:szCs w:val="28"/>
        </w:rPr>
        <w:t>Организация землеустроительных ра</w:t>
      </w:r>
      <w:r>
        <w:rPr>
          <w:rFonts w:ascii="Times New Roman" w:hAnsi="Times New Roman" w:cs="Times New Roman"/>
          <w:sz w:val="28"/>
          <w:szCs w:val="28"/>
        </w:rPr>
        <w:t>бот в муниципальном образовании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FF3E84">
        <w:rPr>
          <w:rFonts w:ascii="Times New Roman" w:hAnsi="Times New Roman" w:cs="Times New Roman"/>
          <w:sz w:val="28"/>
          <w:szCs w:val="28"/>
        </w:rPr>
        <w:t xml:space="preserve">Регулирование землеустроительных работ </w:t>
      </w:r>
      <w:r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FF3E84">
        <w:rPr>
          <w:rFonts w:ascii="Times New Roman" w:hAnsi="Times New Roman" w:cs="Times New Roman"/>
          <w:sz w:val="28"/>
          <w:szCs w:val="28"/>
        </w:rPr>
        <w:t xml:space="preserve">Организация и пути совершенствования государственного кадастрового учета земельных участков </w:t>
      </w:r>
      <w:r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FF3E84">
        <w:rPr>
          <w:rFonts w:ascii="Times New Roman" w:hAnsi="Times New Roman" w:cs="Times New Roman"/>
          <w:sz w:val="28"/>
          <w:szCs w:val="28"/>
        </w:rPr>
        <w:t>Организация ведения государственного кадастра недвижимости и мониторинга земель с использованием географических и земельных информационных систем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FF3E84">
        <w:rPr>
          <w:rFonts w:ascii="Times New Roman" w:hAnsi="Times New Roman" w:cs="Times New Roman"/>
          <w:sz w:val="28"/>
          <w:szCs w:val="28"/>
        </w:rPr>
        <w:t>Организация и планирование работ по государственному кадастру недвижимости в муниципальном образовании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FF3E84">
        <w:rPr>
          <w:rFonts w:ascii="Times New Roman" w:hAnsi="Times New Roman" w:cs="Times New Roman"/>
          <w:sz w:val="28"/>
          <w:szCs w:val="28"/>
        </w:rPr>
        <w:t>Организация и финансирование работ по государственному кадастру недвижимости на территории муниципального образования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FF3E84">
        <w:rPr>
          <w:rFonts w:ascii="Times New Roman" w:hAnsi="Times New Roman" w:cs="Times New Roman"/>
          <w:sz w:val="28"/>
          <w:szCs w:val="28"/>
        </w:rPr>
        <w:t>Организация и финансирование работ по землеустройству и государственному кадастру недвижимости на территории субъекта Российской Федерации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FF3E84">
        <w:rPr>
          <w:rFonts w:ascii="Times New Roman" w:hAnsi="Times New Roman" w:cs="Times New Roman"/>
          <w:sz w:val="28"/>
          <w:szCs w:val="28"/>
        </w:rPr>
        <w:t>Особенности ведения государственного кадастра недвижимости на территориях с особым правовым режимом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FF3E84">
        <w:rPr>
          <w:rFonts w:ascii="Times New Roman" w:hAnsi="Times New Roman" w:cs="Times New Roman"/>
          <w:sz w:val="28"/>
          <w:szCs w:val="28"/>
        </w:rPr>
        <w:t>Межевание земельных участков: тенденции и факто</w:t>
      </w:r>
      <w:r>
        <w:rPr>
          <w:rFonts w:ascii="Times New Roman" w:hAnsi="Times New Roman" w:cs="Times New Roman"/>
          <w:sz w:val="28"/>
          <w:szCs w:val="28"/>
        </w:rPr>
        <w:t>ры организации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FF3E84">
        <w:rPr>
          <w:rFonts w:ascii="Times New Roman" w:hAnsi="Times New Roman" w:cs="Times New Roman"/>
          <w:sz w:val="28"/>
          <w:szCs w:val="28"/>
        </w:rPr>
        <w:t>Инвентаризация земель в с</w:t>
      </w:r>
      <w:r>
        <w:rPr>
          <w:rFonts w:ascii="Times New Roman" w:hAnsi="Times New Roman" w:cs="Times New Roman"/>
          <w:sz w:val="28"/>
          <w:szCs w:val="28"/>
        </w:rPr>
        <w:t>истеме землеустроительных работ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FF3E84">
        <w:rPr>
          <w:rFonts w:ascii="Times New Roman" w:hAnsi="Times New Roman" w:cs="Times New Roman"/>
          <w:sz w:val="28"/>
          <w:szCs w:val="28"/>
        </w:rPr>
        <w:t>Информационное обеспечение системы управления земельно-имущественным комплексом субъекта РФ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FF3E84">
        <w:rPr>
          <w:rFonts w:ascii="Times New Roman" w:hAnsi="Times New Roman" w:cs="Times New Roman"/>
          <w:sz w:val="28"/>
          <w:szCs w:val="28"/>
        </w:rPr>
        <w:t>Информационное обеспечение системы управления земельно-имущественным комплексом муниципального образования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FF3E84">
        <w:rPr>
          <w:rFonts w:ascii="Times New Roman" w:hAnsi="Times New Roman" w:cs="Times New Roman"/>
          <w:sz w:val="28"/>
          <w:szCs w:val="28"/>
        </w:rPr>
        <w:t>Использование материалов государственной кадастровой оценки земель для управления землями муниципального образования (муниципального района, городского округа, сельского поселения)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FF3E84">
        <w:rPr>
          <w:rFonts w:ascii="Times New Roman" w:hAnsi="Times New Roman" w:cs="Times New Roman"/>
          <w:sz w:val="28"/>
          <w:szCs w:val="28"/>
        </w:rPr>
        <w:t>Девелопмент недвижимости как фактор пространственно-эконом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города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FF3E84">
        <w:rPr>
          <w:rFonts w:ascii="Times New Roman" w:hAnsi="Times New Roman" w:cs="Times New Roman"/>
          <w:sz w:val="28"/>
          <w:szCs w:val="28"/>
        </w:rPr>
        <w:t>Аренда в системе у</w:t>
      </w:r>
      <w:r>
        <w:rPr>
          <w:rFonts w:ascii="Times New Roman" w:hAnsi="Times New Roman" w:cs="Times New Roman"/>
          <w:sz w:val="28"/>
          <w:szCs w:val="28"/>
        </w:rPr>
        <w:t>правления недвижимым имуществом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FF3E84">
        <w:rPr>
          <w:rFonts w:ascii="Times New Roman" w:hAnsi="Times New Roman" w:cs="Times New Roman"/>
          <w:sz w:val="28"/>
          <w:szCs w:val="28"/>
        </w:rPr>
        <w:t>Управление социальными объектами недвиж</w:t>
      </w:r>
      <w:r>
        <w:rPr>
          <w:rFonts w:ascii="Times New Roman" w:hAnsi="Times New Roman" w:cs="Times New Roman"/>
          <w:sz w:val="28"/>
          <w:szCs w:val="28"/>
        </w:rPr>
        <w:t>имости: тенденции и перспективы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FF3E84">
        <w:rPr>
          <w:rFonts w:ascii="Times New Roman" w:hAnsi="Times New Roman" w:cs="Times New Roman"/>
          <w:sz w:val="28"/>
          <w:szCs w:val="28"/>
        </w:rPr>
        <w:t>Оценка объектов недвижимости как фактор рационального управления имущественным комплексом региона (муниципа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образования)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FF3E84">
        <w:rPr>
          <w:rFonts w:ascii="Times New Roman" w:hAnsi="Times New Roman" w:cs="Times New Roman"/>
          <w:sz w:val="28"/>
          <w:szCs w:val="28"/>
        </w:rPr>
        <w:t>Пространственное совершенствование землепользований и землевладений в Российской Федерации (на конкретном примере)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49. </w:t>
      </w:r>
      <w:r w:rsidRPr="00FF3E84">
        <w:rPr>
          <w:rFonts w:ascii="Times New Roman" w:hAnsi="Times New Roman" w:cs="Times New Roman"/>
          <w:sz w:val="28"/>
          <w:szCs w:val="28"/>
        </w:rPr>
        <w:t>Оптимизация размещения производственных подразделений на территории регио</w:t>
      </w:r>
      <w:r>
        <w:rPr>
          <w:rFonts w:ascii="Times New Roman" w:hAnsi="Times New Roman" w:cs="Times New Roman"/>
          <w:sz w:val="28"/>
          <w:szCs w:val="28"/>
        </w:rPr>
        <w:t>на (муниципального образования)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FF3E84">
        <w:rPr>
          <w:rFonts w:ascii="Times New Roman" w:hAnsi="Times New Roman" w:cs="Times New Roman"/>
          <w:sz w:val="28"/>
          <w:szCs w:val="28"/>
        </w:rPr>
        <w:t>Оптимизация размещения хозяйственных центров на территории регио</w:t>
      </w:r>
      <w:r>
        <w:rPr>
          <w:rFonts w:ascii="Times New Roman" w:hAnsi="Times New Roman" w:cs="Times New Roman"/>
          <w:sz w:val="28"/>
          <w:szCs w:val="28"/>
        </w:rPr>
        <w:t>на (муниципального образования)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FF3E84">
        <w:rPr>
          <w:rFonts w:ascii="Times New Roman" w:hAnsi="Times New Roman" w:cs="Times New Roman"/>
          <w:sz w:val="28"/>
          <w:szCs w:val="28"/>
        </w:rPr>
        <w:t>Экономическая эффективность размещения производства на территории регио</w:t>
      </w:r>
      <w:r>
        <w:rPr>
          <w:rFonts w:ascii="Times New Roman" w:hAnsi="Times New Roman" w:cs="Times New Roman"/>
          <w:sz w:val="28"/>
          <w:szCs w:val="28"/>
        </w:rPr>
        <w:t>на (муниципального образования)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FF3E84">
        <w:rPr>
          <w:rFonts w:ascii="Times New Roman" w:hAnsi="Times New Roman" w:cs="Times New Roman"/>
          <w:sz w:val="28"/>
          <w:szCs w:val="28"/>
        </w:rPr>
        <w:t xml:space="preserve">Проекты земельно-хозяйственного устройства региона (муниципального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образования)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FF3E84">
        <w:rPr>
          <w:rFonts w:ascii="Times New Roman" w:hAnsi="Times New Roman" w:cs="Times New Roman"/>
          <w:sz w:val="28"/>
          <w:szCs w:val="28"/>
        </w:rPr>
        <w:t>Основные направления улучшения использования земельных ресурсов регио</w:t>
      </w:r>
      <w:r>
        <w:rPr>
          <w:rFonts w:ascii="Times New Roman" w:hAnsi="Times New Roman" w:cs="Times New Roman"/>
          <w:sz w:val="28"/>
          <w:szCs w:val="28"/>
        </w:rPr>
        <w:t>на (муниципального образования)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FF3E84">
        <w:rPr>
          <w:rFonts w:ascii="Times New Roman" w:hAnsi="Times New Roman" w:cs="Times New Roman"/>
          <w:sz w:val="28"/>
          <w:szCs w:val="28"/>
        </w:rPr>
        <w:t>Содержание генеральных схем использования земельных ресурсов Российской Федерации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FF3E84">
        <w:rPr>
          <w:rFonts w:ascii="Times New Roman" w:hAnsi="Times New Roman" w:cs="Times New Roman"/>
          <w:sz w:val="28"/>
          <w:szCs w:val="28"/>
        </w:rPr>
        <w:t>Содержание генеральных схем использования земельных ресурсо</w:t>
      </w:r>
      <w:r>
        <w:rPr>
          <w:rFonts w:ascii="Times New Roman" w:hAnsi="Times New Roman" w:cs="Times New Roman"/>
          <w:sz w:val="28"/>
          <w:szCs w:val="28"/>
        </w:rPr>
        <w:t>в субъекта Российской Федерации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FF3E84">
        <w:rPr>
          <w:rFonts w:ascii="Times New Roman" w:hAnsi="Times New Roman" w:cs="Times New Roman"/>
          <w:sz w:val="28"/>
          <w:szCs w:val="28"/>
        </w:rPr>
        <w:t>Задачи и содержание схем землеустройства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(региона)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FF3E84">
        <w:rPr>
          <w:rFonts w:ascii="Times New Roman" w:hAnsi="Times New Roman" w:cs="Times New Roman"/>
          <w:sz w:val="28"/>
          <w:szCs w:val="28"/>
        </w:rPr>
        <w:t>Проект организации территории сельхозпредприятий в условиях оборота земель сельскохозяйственного назначения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FF3E84">
        <w:rPr>
          <w:rFonts w:ascii="Times New Roman" w:hAnsi="Times New Roman" w:cs="Times New Roman"/>
          <w:sz w:val="28"/>
          <w:szCs w:val="28"/>
        </w:rPr>
        <w:t>Формирование землевладений пригородных хозяйств в зоне влияния городов различных типов (крупнейшего, крупного, малого…)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FF3E84">
        <w:rPr>
          <w:rFonts w:ascii="Times New Roman" w:hAnsi="Times New Roman" w:cs="Times New Roman"/>
          <w:sz w:val="28"/>
          <w:szCs w:val="28"/>
        </w:rPr>
        <w:t>Оптимизация состава и соотношения земельных угодий с</w:t>
      </w:r>
      <w:r>
        <w:rPr>
          <w:rFonts w:ascii="Times New Roman" w:hAnsi="Times New Roman" w:cs="Times New Roman"/>
          <w:sz w:val="28"/>
          <w:szCs w:val="28"/>
        </w:rPr>
        <w:t>ельскохозяйственной организации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FF3E84">
        <w:rPr>
          <w:rFonts w:ascii="Times New Roman" w:hAnsi="Times New Roman" w:cs="Times New Roman"/>
          <w:sz w:val="28"/>
          <w:szCs w:val="28"/>
        </w:rPr>
        <w:t>Проект сельскохозяйств</w:t>
      </w:r>
      <w:r>
        <w:rPr>
          <w:rFonts w:ascii="Times New Roman" w:hAnsi="Times New Roman" w:cs="Times New Roman"/>
          <w:sz w:val="28"/>
          <w:szCs w:val="28"/>
        </w:rPr>
        <w:t>енного районирования территории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Pr="00FF3E84">
        <w:rPr>
          <w:rFonts w:ascii="Times New Roman" w:hAnsi="Times New Roman" w:cs="Times New Roman"/>
          <w:sz w:val="28"/>
          <w:szCs w:val="28"/>
        </w:rPr>
        <w:t>Организация и проектирование рационального исп</w:t>
      </w:r>
      <w:r>
        <w:rPr>
          <w:rFonts w:ascii="Times New Roman" w:hAnsi="Times New Roman" w:cs="Times New Roman"/>
          <w:sz w:val="28"/>
          <w:szCs w:val="28"/>
        </w:rPr>
        <w:t>ользования земель лесного фонда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FF3E84">
        <w:rPr>
          <w:rFonts w:ascii="Times New Roman" w:hAnsi="Times New Roman" w:cs="Times New Roman"/>
          <w:sz w:val="28"/>
          <w:szCs w:val="28"/>
        </w:rPr>
        <w:t>Организация и проектирование рационального использо</w:t>
      </w:r>
      <w:r>
        <w:rPr>
          <w:rFonts w:ascii="Times New Roman" w:hAnsi="Times New Roman" w:cs="Times New Roman"/>
          <w:sz w:val="28"/>
          <w:szCs w:val="28"/>
        </w:rPr>
        <w:t>вания земель населенных пунктов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Pr="00FF3E84">
        <w:rPr>
          <w:rFonts w:ascii="Times New Roman" w:hAnsi="Times New Roman" w:cs="Times New Roman"/>
          <w:sz w:val="28"/>
          <w:szCs w:val="28"/>
        </w:rPr>
        <w:t>Организация и проектирование рационального испо</w:t>
      </w:r>
      <w:r>
        <w:rPr>
          <w:rFonts w:ascii="Times New Roman" w:hAnsi="Times New Roman" w:cs="Times New Roman"/>
          <w:sz w:val="28"/>
          <w:szCs w:val="28"/>
        </w:rPr>
        <w:t>льзования земель промышленности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FF3E84">
        <w:rPr>
          <w:rFonts w:ascii="Times New Roman" w:hAnsi="Times New Roman" w:cs="Times New Roman"/>
          <w:sz w:val="28"/>
          <w:szCs w:val="28"/>
        </w:rPr>
        <w:t>Разработка перспективного развития территории муниципального образования с привлечением данных государственного кадастра недвижимости и мониторинга земель</w:t>
      </w:r>
    </w:p>
    <w:p w:rsidR="0075494C" w:rsidRPr="00FF3E84" w:rsidRDefault="0075494C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FF3E84">
        <w:rPr>
          <w:rFonts w:ascii="Times New Roman" w:hAnsi="Times New Roman" w:cs="Times New Roman"/>
          <w:sz w:val="28"/>
          <w:szCs w:val="28"/>
        </w:rPr>
        <w:t>Проект земельно-хозяйственного устройства территории населенного пункта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75494C" w:rsidRPr="00FF3E84">
        <w:rPr>
          <w:rFonts w:ascii="Times New Roman" w:hAnsi="Times New Roman" w:cs="Times New Roman"/>
          <w:sz w:val="28"/>
          <w:szCs w:val="28"/>
        </w:rPr>
        <w:t>Проект комплексной заст</w:t>
      </w:r>
      <w:r w:rsidR="0075494C">
        <w:rPr>
          <w:rFonts w:ascii="Times New Roman" w:hAnsi="Times New Roman" w:cs="Times New Roman"/>
          <w:sz w:val="28"/>
          <w:szCs w:val="28"/>
        </w:rPr>
        <w:t>ройки земель населенных пунктов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75494C" w:rsidRPr="00FF3E84">
        <w:rPr>
          <w:rFonts w:ascii="Times New Roman" w:hAnsi="Times New Roman" w:cs="Times New Roman"/>
          <w:sz w:val="28"/>
          <w:szCs w:val="28"/>
        </w:rPr>
        <w:t>Проект организации использования сельскохозяйственных земель в пригородных зонах и населенных пунктах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="0075494C" w:rsidRPr="00FF3E84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75494C">
        <w:rPr>
          <w:rFonts w:ascii="Times New Roman" w:hAnsi="Times New Roman" w:cs="Times New Roman"/>
          <w:sz w:val="28"/>
          <w:szCs w:val="28"/>
        </w:rPr>
        <w:t>рекультивации нарушенных земель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75494C" w:rsidRPr="00FF3E84">
        <w:rPr>
          <w:rFonts w:ascii="Times New Roman" w:hAnsi="Times New Roman" w:cs="Times New Roman"/>
          <w:sz w:val="28"/>
          <w:szCs w:val="28"/>
        </w:rPr>
        <w:t>Планирование и организация работ в землеустроительных и земельно-кадастровых предприятиях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75494C" w:rsidRPr="00FF3E84">
        <w:rPr>
          <w:rFonts w:ascii="Times New Roman" w:hAnsi="Times New Roman" w:cs="Times New Roman"/>
          <w:sz w:val="28"/>
          <w:szCs w:val="28"/>
        </w:rPr>
        <w:t>Проект организации территории населенного пункта в ус</w:t>
      </w:r>
      <w:r w:rsidR="0075494C">
        <w:rPr>
          <w:rFonts w:ascii="Times New Roman" w:hAnsi="Times New Roman" w:cs="Times New Roman"/>
          <w:sz w:val="28"/>
          <w:szCs w:val="28"/>
        </w:rPr>
        <w:t>ловиях техногенного загрязнения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75494C" w:rsidRPr="00FF3E84">
        <w:rPr>
          <w:rFonts w:ascii="Times New Roman" w:hAnsi="Times New Roman" w:cs="Times New Roman"/>
          <w:sz w:val="28"/>
          <w:szCs w:val="28"/>
        </w:rPr>
        <w:t>Проект использования п</w:t>
      </w:r>
      <w:r w:rsidR="0075494C">
        <w:rPr>
          <w:rFonts w:ascii="Times New Roman" w:hAnsi="Times New Roman" w:cs="Times New Roman"/>
          <w:sz w:val="28"/>
          <w:szCs w:val="28"/>
        </w:rPr>
        <w:t>ригородной зоны крупного города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75494C" w:rsidRPr="00FF3E84">
        <w:rPr>
          <w:rFonts w:ascii="Times New Roman" w:hAnsi="Times New Roman" w:cs="Times New Roman"/>
          <w:sz w:val="28"/>
          <w:szCs w:val="28"/>
        </w:rPr>
        <w:t>Проекты малоэтажной застройки з</w:t>
      </w:r>
      <w:r w:rsidR="0075494C">
        <w:rPr>
          <w:rFonts w:ascii="Times New Roman" w:hAnsi="Times New Roman" w:cs="Times New Roman"/>
          <w:sz w:val="28"/>
          <w:szCs w:val="28"/>
        </w:rPr>
        <w:t>емель муниципальных образований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="0075494C" w:rsidRPr="00FF3E84">
        <w:rPr>
          <w:rFonts w:ascii="Times New Roman" w:hAnsi="Times New Roman" w:cs="Times New Roman"/>
          <w:sz w:val="28"/>
          <w:szCs w:val="28"/>
        </w:rPr>
        <w:t>Система землеустроительного проектирования в реги</w:t>
      </w:r>
      <w:r w:rsidR="0075494C">
        <w:rPr>
          <w:rFonts w:ascii="Times New Roman" w:hAnsi="Times New Roman" w:cs="Times New Roman"/>
          <w:sz w:val="28"/>
          <w:szCs w:val="28"/>
        </w:rPr>
        <w:t>оне (муниципальном образовании)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74. </w:t>
      </w:r>
      <w:r w:rsidR="0075494C" w:rsidRPr="00FF3E84">
        <w:rPr>
          <w:rFonts w:ascii="Times New Roman" w:hAnsi="Times New Roman" w:cs="Times New Roman"/>
          <w:sz w:val="28"/>
          <w:szCs w:val="28"/>
        </w:rPr>
        <w:t>Рынок жилой недвижимости субъекта Российской Федерации: современное с</w:t>
      </w:r>
      <w:r w:rsidR="0075494C">
        <w:rPr>
          <w:rFonts w:ascii="Times New Roman" w:hAnsi="Times New Roman" w:cs="Times New Roman"/>
          <w:sz w:val="28"/>
          <w:szCs w:val="28"/>
        </w:rPr>
        <w:t>остояние и перспективы развития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="0075494C" w:rsidRPr="00FF3E84">
        <w:rPr>
          <w:rFonts w:ascii="Times New Roman" w:hAnsi="Times New Roman" w:cs="Times New Roman"/>
          <w:sz w:val="28"/>
          <w:szCs w:val="28"/>
        </w:rPr>
        <w:t>Рынок коммерческой недвижимости субъекта Российской Федерации: современное с</w:t>
      </w:r>
      <w:r w:rsidR="0075494C">
        <w:rPr>
          <w:rFonts w:ascii="Times New Roman" w:hAnsi="Times New Roman" w:cs="Times New Roman"/>
          <w:sz w:val="28"/>
          <w:szCs w:val="28"/>
        </w:rPr>
        <w:t>остояние и перспективы развития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="0075494C" w:rsidRPr="00FF3E84">
        <w:rPr>
          <w:rFonts w:ascii="Times New Roman" w:hAnsi="Times New Roman" w:cs="Times New Roman"/>
          <w:sz w:val="28"/>
          <w:szCs w:val="28"/>
        </w:rPr>
        <w:t>Тенденции и перспективы управления недвижимым имущество</w:t>
      </w:r>
      <w:r w:rsidR="0075494C">
        <w:rPr>
          <w:rFonts w:ascii="Times New Roman" w:hAnsi="Times New Roman" w:cs="Times New Roman"/>
          <w:sz w:val="28"/>
          <w:szCs w:val="28"/>
        </w:rPr>
        <w:t>м субъекта Российской Федерации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="0075494C" w:rsidRPr="00FF3E84">
        <w:rPr>
          <w:rFonts w:ascii="Times New Roman" w:hAnsi="Times New Roman" w:cs="Times New Roman"/>
          <w:sz w:val="28"/>
          <w:szCs w:val="28"/>
        </w:rPr>
        <w:t>Исследование структурных изменений жилищного фонда региона (на примере любого субъекта РФ)</w:t>
      </w:r>
    </w:p>
    <w:p w:rsidR="0075494C" w:rsidRPr="0075494C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="0075494C" w:rsidRPr="0075494C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земельного рынка муниципального образования (на примере любого муниципального о</w:t>
      </w:r>
      <w:r w:rsidR="0075494C">
        <w:rPr>
          <w:rFonts w:ascii="Times New Roman" w:hAnsi="Times New Roman" w:cs="Times New Roman"/>
          <w:sz w:val="28"/>
          <w:szCs w:val="28"/>
        </w:rPr>
        <w:t>бразования)</w:t>
      </w:r>
    </w:p>
    <w:p w:rsidR="0075494C" w:rsidRPr="0075494C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="0075494C" w:rsidRPr="0075494C">
        <w:rPr>
          <w:rFonts w:ascii="Times New Roman" w:hAnsi="Times New Roman" w:cs="Times New Roman"/>
          <w:sz w:val="28"/>
          <w:szCs w:val="28"/>
        </w:rPr>
        <w:t>Земельно-</w:t>
      </w:r>
      <w:r>
        <w:rPr>
          <w:rFonts w:ascii="Times New Roman" w:hAnsi="Times New Roman" w:cs="Times New Roman"/>
          <w:sz w:val="28"/>
          <w:szCs w:val="28"/>
        </w:rPr>
        <w:t>хозяйственное устройство города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="0075494C" w:rsidRPr="0075494C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земельными ресурсами муниципального образования </w:t>
      </w:r>
      <w:r w:rsidR="0075494C" w:rsidRPr="00FF3E84">
        <w:rPr>
          <w:rFonts w:ascii="Times New Roman" w:hAnsi="Times New Roman" w:cs="Times New Roman"/>
          <w:sz w:val="28"/>
          <w:szCs w:val="28"/>
        </w:rPr>
        <w:t>(на примере люб</w:t>
      </w:r>
      <w:r>
        <w:rPr>
          <w:rFonts w:ascii="Times New Roman" w:hAnsi="Times New Roman" w:cs="Times New Roman"/>
          <w:sz w:val="28"/>
          <w:szCs w:val="28"/>
        </w:rPr>
        <w:t>ого муниципального образования)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="0075494C" w:rsidRPr="00FF3E84">
        <w:rPr>
          <w:rFonts w:ascii="Times New Roman" w:hAnsi="Times New Roman" w:cs="Times New Roman"/>
          <w:sz w:val="28"/>
          <w:szCs w:val="28"/>
        </w:rPr>
        <w:t>Тенденции и перспективы управления земельными ресурсами муниципального образования (на примере люб</w:t>
      </w:r>
      <w:r>
        <w:rPr>
          <w:rFonts w:ascii="Times New Roman" w:hAnsi="Times New Roman" w:cs="Times New Roman"/>
          <w:sz w:val="28"/>
          <w:szCs w:val="28"/>
        </w:rPr>
        <w:t>ого муниципального образования)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="0075494C" w:rsidRPr="0075494C">
        <w:rPr>
          <w:rFonts w:ascii="Times New Roman" w:hAnsi="Times New Roman" w:cs="Times New Roman"/>
          <w:sz w:val="28"/>
          <w:szCs w:val="28"/>
        </w:rPr>
        <w:t xml:space="preserve">Эффективность управления земельно-имущественным комплексом муниципального образования </w:t>
      </w:r>
      <w:r w:rsidR="0075494C" w:rsidRPr="00FF3E84">
        <w:rPr>
          <w:rFonts w:ascii="Times New Roman" w:hAnsi="Times New Roman" w:cs="Times New Roman"/>
          <w:sz w:val="28"/>
          <w:szCs w:val="28"/>
        </w:rPr>
        <w:t>(на примере люб</w:t>
      </w:r>
      <w:r>
        <w:rPr>
          <w:rFonts w:ascii="Times New Roman" w:hAnsi="Times New Roman" w:cs="Times New Roman"/>
          <w:sz w:val="28"/>
          <w:szCs w:val="28"/>
        </w:rPr>
        <w:t>ого муниципального образования)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="0075494C" w:rsidRPr="0075494C">
        <w:rPr>
          <w:rFonts w:ascii="Times New Roman" w:hAnsi="Times New Roman" w:cs="Times New Roman"/>
          <w:sz w:val="28"/>
          <w:szCs w:val="28"/>
        </w:rPr>
        <w:t xml:space="preserve">Трансформация системы земельно-имущественных отношений в муниципальном образовании </w:t>
      </w:r>
      <w:r w:rsidR="0075494C" w:rsidRPr="00FF3E84">
        <w:rPr>
          <w:rFonts w:ascii="Times New Roman" w:hAnsi="Times New Roman" w:cs="Times New Roman"/>
          <w:sz w:val="28"/>
          <w:szCs w:val="28"/>
        </w:rPr>
        <w:t>(на примере люб</w:t>
      </w:r>
      <w:r>
        <w:rPr>
          <w:rFonts w:ascii="Times New Roman" w:hAnsi="Times New Roman" w:cs="Times New Roman"/>
          <w:sz w:val="28"/>
          <w:szCs w:val="28"/>
        </w:rPr>
        <w:t>ого муниципального образования)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</w:t>
      </w:r>
      <w:r w:rsidR="0075494C" w:rsidRPr="00FF3E84">
        <w:rPr>
          <w:rFonts w:ascii="Times New Roman" w:hAnsi="Times New Roman" w:cs="Times New Roman"/>
          <w:sz w:val="28"/>
          <w:szCs w:val="28"/>
        </w:rPr>
        <w:t>Рынок жилой недвижимости муниципального образования: современное с</w:t>
      </w:r>
      <w:r>
        <w:rPr>
          <w:rFonts w:ascii="Times New Roman" w:hAnsi="Times New Roman" w:cs="Times New Roman"/>
          <w:sz w:val="28"/>
          <w:szCs w:val="28"/>
        </w:rPr>
        <w:t>остояние и перспективы развития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 w:rsidR="0075494C" w:rsidRPr="00FF3E84">
        <w:rPr>
          <w:rFonts w:ascii="Times New Roman" w:hAnsi="Times New Roman" w:cs="Times New Roman"/>
          <w:sz w:val="28"/>
          <w:szCs w:val="28"/>
        </w:rPr>
        <w:t>Рынок коммерческой недвижимости муниципального образования: современное состояние и пер</w:t>
      </w:r>
      <w:r>
        <w:rPr>
          <w:rFonts w:ascii="Times New Roman" w:hAnsi="Times New Roman" w:cs="Times New Roman"/>
          <w:sz w:val="28"/>
          <w:szCs w:val="28"/>
        </w:rPr>
        <w:t>спективы развития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r w:rsidR="0075494C" w:rsidRPr="00FF3E84">
        <w:rPr>
          <w:rFonts w:ascii="Times New Roman" w:hAnsi="Times New Roman" w:cs="Times New Roman"/>
          <w:sz w:val="28"/>
          <w:szCs w:val="28"/>
        </w:rPr>
        <w:t>Тенденции и перспективы управления недвижимым имущес</w:t>
      </w:r>
      <w:r>
        <w:rPr>
          <w:rFonts w:ascii="Times New Roman" w:hAnsi="Times New Roman" w:cs="Times New Roman"/>
          <w:sz w:val="28"/>
          <w:szCs w:val="28"/>
        </w:rPr>
        <w:t>твом муниципального образования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r w:rsidR="0075494C" w:rsidRPr="00FF3E84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рынка производственных зданий муниципального образования (на примере любого муниципального образования)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r w:rsidR="0075494C" w:rsidRPr="00FF3E84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рынка жилья муниципального образования (на примере любого муниципального образования)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 w:rsidR="0075494C" w:rsidRPr="00FF3E84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рынка коммерческой недвижимости муниципального образования (на примере любого муниципального образования)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="0075494C" w:rsidRPr="00FF3E84">
        <w:rPr>
          <w:rFonts w:ascii="Times New Roman" w:hAnsi="Times New Roman" w:cs="Times New Roman"/>
          <w:sz w:val="28"/>
          <w:szCs w:val="28"/>
        </w:rPr>
        <w:t>Исследование структурных изменений жилищного фонда муниципального образования (на примере любого муниципального образования)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="0075494C" w:rsidRPr="00FF3E84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рынка элитного жилья муниципального образования (на примере любого муниципального образования)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</w:t>
      </w:r>
      <w:r w:rsidR="0075494C" w:rsidRPr="00FF3E84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рынка жилья бизнес-класса муниципального образования (на примере любого муниципального образования)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 w:rsidR="0075494C" w:rsidRPr="00FF3E84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рынка массового жилья муниципального образования (на примере любого муниципального образования)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</w:t>
      </w:r>
      <w:r w:rsidR="0075494C" w:rsidRPr="00FF3E84">
        <w:rPr>
          <w:rFonts w:ascii="Times New Roman" w:hAnsi="Times New Roman" w:cs="Times New Roman"/>
          <w:sz w:val="28"/>
          <w:szCs w:val="28"/>
        </w:rPr>
        <w:t>Исследование процессов развития первичного рынка жилья муниципального образования (на примере любого муниципального образования)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</w:t>
      </w:r>
      <w:r w:rsidR="0075494C" w:rsidRPr="00FF3E84">
        <w:rPr>
          <w:rFonts w:ascii="Times New Roman" w:hAnsi="Times New Roman" w:cs="Times New Roman"/>
          <w:sz w:val="28"/>
          <w:szCs w:val="28"/>
        </w:rPr>
        <w:t>Исследование процессов развития вторичного рынка жилья муниципального образования (на примере любого муниципального образования)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96. </w:t>
      </w:r>
      <w:r w:rsidR="0075494C" w:rsidRPr="00FF3E84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загородной недвижимости (на примере окрестностей любого муниципального образования)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</w:t>
      </w:r>
      <w:r w:rsidR="0075494C" w:rsidRPr="00FF3E84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социального найма жилья в муниципальном образовании (на примере любого муниципального образования)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</w:t>
      </w:r>
      <w:r w:rsidR="0075494C" w:rsidRPr="00FF3E84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коммерческого найма жилья в муниципальном образовании (на примере любого муниципального образования)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</w:t>
      </w:r>
      <w:r w:rsidR="0075494C" w:rsidRPr="00FF3E84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аренды жилья в муниципальном образовании (на примере любого муниципального образования)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</w:t>
      </w:r>
      <w:r w:rsidR="0075494C" w:rsidRPr="00FF3E84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аренды земельных участков в муниципальном образовании (на примере любого муниципального образования)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101. </w:t>
      </w:r>
      <w:r w:rsidR="0075494C" w:rsidRPr="00FF3E84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ипотеки жилья в муниципальном образовании (на примере любого муниципального образования)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102. </w:t>
      </w:r>
      <w:r w:rsidR="0075494C" w:rsidRPr="00FF3E84">
        <w:rPr>
          <w:rFonts w:ascii="Times New Roman" w:hAnsi="Times New Roman" w:cs="Times New Roman"/>
          <w:sz w:val="28"/>
          <w:szCs w:val="28"/>
        </w:rPr>
        <w:t>Девелопмент недвижимости как фактор пространственно</w:t>
      </w:r>
      <w:r>
        <w:rPr>
          <w:rFonts w:ascii="Times New Roman" w:hAnsi="Times New Roman" w:cs="Times New Roman"/>
          <w:sz w:val="28"/>
          <w:szCs w:val="28"/>
        </w:rPr>
        <w:t>-экономического развития города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103. </w:t>
      </w:r>
      <w:r w:rsidR="0075494C" w:rsidRPr="00FF3E84">
        <w:rPr>
          <w:rFonts w:ascii="Times New Roman" w:hAnsi="Times New Roman" w:cs="Times New Roman"/>
          <w:sz w:val="28"/>
          <w:szCs w:val="28"/>
        </w:rPr>
        <w:t>Стратегическое управление портфелем недвижим</w:t>
      </w:r>
      <w:r>
        <w:rPr>
          <w:rFonts w:ascii="Times New Roman" w:hAnsi="Times New Roman" w:cs="Times New Roman"/>
          <w:sz w:val="28"/>
          <w:szCs w:val="28"/>
        </w:rPr>
        <w:t>ости хозяйствующего субъекта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104. </w:t>
      </w:r>
      <w:r w:rsidR="0075494C" w:rsidRPr="00FF3E84">
        <w:rPr>
          <w:rFonts w:ascii="Times New Roman" w:hAnsi="Times New Roman" w:cs="Times New Roman"/>
          <w:sz w:val="28"/>
          <w:szCs w:val="28"/>
        </w:rPr>
        <w:t>Оперативное управление портфелем недви</w:t>
      </w:r>
      <w:r>
        <w:rPr>
          <w:rFonts w:ascii="Times New Roman" w:hAnsi="Times New Roman" w:cs="Times New Roman"/>
          <w:sz w:val="28"/>
          <w:szCs w:val="28"/>
        </w:rPr>
        <w:t>жимости хозяйствующего субъекта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105. </w:t>
      </w:r>
      <w:r w:rsidR="0075494C" w:rsidRPr="00FF3E84">
        <w:rPr>
          <w:rFonts w:ascii="Times New Roman" w:hAnsi="Times New Roman" w:cs="Times New Roman"/>
          <w:sz w:val="28"/>
          <w:szCs w:val="28"/>
        </w:rPr>
        <w:t>Оценка эффективности испо</w:t>
      </w:r>
      <w:r>
        <w:rPr>
          <w:rFonts w:ascii="Times New Roman" w:hAnsi="Times New Roman" w:cs="Times New Roman"/>
          <w:sz w:val="28"/>
          <w:szCs w:val="28"/>
        </w:rPr>
        <w:t>льзования недвижимого имущества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106. </w:t>
      </w:r>
      <w:r w:rsidR="0075494C" w:rsidRPr="00FF3E84">
        <w:rPr>
          <w:rFonts w:ascii="Times New Roman" w:hAnsi="Times New Roman" w:cs="Times New Roman"/>
          <w:sz w:val="28"/>
          <w:szCs w:val="28"/>
        </w:rPr>
        <w:t>Пространственно-экономическо</w:t>
      </w:r>
      <w:r>
        <w:rPr>
          <w:rFonts w:ascii="Times New Roman" w:hAnsi="Times New Roman" w:cs="Times New Roman"/>
          <w:sz w:val="28"/>
          <w:szCs w:val="28"/>
        </w:rPr>
        <w:t>е развитие объекта недвижимости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107. </w:t>
      </w:r>
      <w:r w:rsidR="0075494C" w:rsidRPr="00FF3E84">
        <w:rPr>
          <w:rFonts w:ascii="Times New Roman" w:hAnsi="Times New Roman" w:cs="Times New Roman"/>
          <w:sz w:val="28"/>
          <w:szCs w:val="28"/>
        </w:rPr>
        <w:t>Профессиональная деятельность в</w:t>
      </w:r>
      <w:r>
        <w:rPr>
          <w:rFonts w:ascii="Times New Roman" w:hAnsi="Times New Roman" w:cs="Times New Roman"/>
          <w:sz w:val="28"/>
          <w:szCs w:val="28"/>
        </w:rPr>
        <w:t xml:space="preserve"> сфере управления недвижимостью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108. </w:t>
      </w:r>
      <w:r w:rsidR="0075494C" w:rsidRPr="00FF3E84">
        <w:rPr>
          <w:rFonts w:ascii="Times New Roman" w:hAnsi="Times New Roman" w:cs="Times New Roman"/>
          <w:sz w:val="28"/>
          <w:szCs w:val="28"/>
        </w:rPr>
        <w:t xml:space="preserve">Оценочная деятельность в сфере недвижимости: </w:t>
      </w:r>
      <w:r>
        <w:rPr>
          <w:rFonts w:ascii="Times New Roman" w:hAnsi="Times New Roman" w:cs="Times New Roman"/>
          <w:sz w:val="28"/>
          <w:szCs w:val="28"/>
        </w:rPr>
        <w:t>проблемы и направления развития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109. </w:t>
      </w:r>
      <w:r w:rsidR="0075494C" w:rsidRPr="00FF3E84">
        <w:rPr>
          <w:rFonts w:ascii="Times New Roman" w:hAnsi="Times New Roman" w:cs="Times New Roman"/>
          <w:sz w:val="28"/>
          <w:szCs w:val="28"/>
        </w:rPr>
        <w:t>Девелопмент недвижимости: современное с</w:t>
      </w:r>
      <w:r>
        <w:rPr>
          <w:rFonts w:ascii="Times New Roman" w:hAnsi="Times New Roman" w:cs="Times New Roman"/>
          <w:sz w:val="28"/>
          <w:szCs w:val="28"/>
        </w:rPr>
        <w:t>остояние и перспективы развития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110. </w:t>
      </w:r>
      <w:r w:rsidR="0075494C" w:rsidRPr="00FF3E84">
        <w:rPr>
          <w:rFonts w:ascii="Times New Roman" w:hAnsi="Times New Roman" w:cs="Times New Roman"/>
          <w:sz w:val="28"/>
          <w:szCs w:val="28"/>
        </w:rPr>
        <w:t>Управляющая компания как субъект управлени</w:t>
      </w:r>
      <w:r>
        <w:rPr>
          <w:rFonts w:ascii="Times New Roman" w:hAnsi="Times New Roman" w:cs="Times New Roman"/>
          <w:sz w:val="28"/>
          <w:szCs w:val="28"/>
        </w:rPr>
        <w:t>я недвижимым имуществом</w:t>
      </w:r>
    </w:p>
    <w:p w:rsidR="0075494C" w:rsidRPr="00FF3E84" w:rsidRDefault="00332198" w:rsidP="00754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111. </w:t>
      </w:r>
      <w:r w:rsidR="0075494C" w:rsidRPr="00FF3E84">
        <w:rPr>
          <w:rFonts w:ascii="Times New Roman" w:hAnsi="Times New Roman" w:cs="Times New Roman"/>
          <w:sz w:val="28"/>
          <w:szCs w:val="28"/>
        </w:rPr>
        <w:t>Риски в управлении недвижимо</w:t>
      </w:r>
      <w:r>
        <w:rPr>
          <w:rFonts w:ascii="Times New Roman" w:hAnsi="Times New Roman" w:cs="Times New Roman"/>
          <w:sz w:val="28"/>
          <w:szCs w:val="28"/>
        </w:rPr>
        <w:t>стью и способы их нейтрализации</w:t>
      </w:r>
      <w:bookmarkStart w:id="0" w:name="_GoBack"/>
      <w:bookmarkEnd w:id="0"/>
    </w:p>
    <w:p w:rsidR="00C172B7" w:rsidRPr="00C172B7" w:rsidRDefault="00C172B7" w:rsidP="00754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72B7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111D5A"/>
    <w:multiLevelType w:val="hybridMultilevel"/>
    <w:tmpl w:val="918C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6079"/>
    <w:rsid w:val="002200DA"/>
    <w:rsid w:val="00332198"/>
    <w:rsid w:val="00462849"/>
    <w:rsid w:val="005576C3"/>
    <w:rsid w:val="006C4C4F"/>
    <w:rsid w:val="0075494C"/>
    <w:rsid w:val="008B0C53"/>
    <w:rsid w:val="008C04EC"/>
    <w:rsid w:val="00C172B7"/>
    <w:rsid w:val="00CE1F5D"/>
    <w:rsid w:val="00D5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7</cp:revision>
  <dcterms:created xsi:type="dcterms:W3CDTF">2019-03-26T10:27:00Z</dcterms:created>
  <dcterms:modified xsi:type="dcterms:W3CDTF">2019-03-26T11:53:00Z</dcterms:modified>
</cp:coreProperties>
</file>