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5" w:type="dxa"/>
        <w:tblInd w:w="-294" w:type="dxa"/>
        <w:tblLook w:val="04A0" w:firstRow="1" w:lastRow="0" w:firstColumn="1" w:lastColumn="0" w:noHBand="0" w:noVBand="1"/>
      </w:tblPr>
      <w:tblGrid>
        <w:gridCol w:w="3262"/>
        <w:gridCol w:w="1419"/>
        <w:gridCol w:w="566"/>
        <w:gridCol w:w="5248"/>
      </w:tblGrid>
      <w:tr w:rsidR="0075328A" w:rsidRPr="00C77346" w:rsidTr="008071C7">
        <w:tc>
          <w:tcPr>
            <w:tcW w:w="3261" w:type="dxa"/>
            <w:shd w:val="clear" w:color="auto" w:fill="E7E6E6" w:themeFill="background2"/>
          </w:tcPr>
          <w:p w:rsidR="0075328A" w:rsidRPr="00C7734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3"/>
          </w:tcPr>
          <w:p w:rsidR="0075328A" w:rsidRPr="00C77346" w:rsidRDefault="00B92A5F" w:rsidP="0094432F">
            <w:pPr>
              <w:rPr>
                <w:b/>
                <w:sz w:val="24"/>
                <w:szCs w:val="24"/>
              </w:rPr>
            </w:pPr>
            <w:r w:rsidRPr="00C77346">
              <w:rPr>
                <w:b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064562" w:rsidRPr="00C77346" w:rsidTr="008071C7">
        <w:tc>
          <w:tcPr>
            <w:tcW w:w="3261" w:type="dxa"/>
            <w:shd w:val="clear" w:color="auto" w:fill="E7E6E6" w:themeFill="background2"/>
          </w:tcPr>
          <w:p w:rsidR="00064562" w:rsidRPr="00C77346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C77346" w:rsidRDefault="00064562" w:rsidP="00064562">
            <w:pPr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2"/>
          </w:tcPr>
          <w:p w:rsidR="00064562" w:rsidRPr="00C77346" w:rsidRDefault="00064562" w:rsidP="00064562">
            <w:pPr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C77346" w:rsidTr="008071C7">
        <w:tc>
          <w:tcPr>
            <w:tcW w:w="3261" w:type="dxa"/>
            <w:shd w:val="clear" w:color="auto" w:fill="E7E6E6" w:themeFill="background2"/>
          </w:tcPr>
          <w:p w:rsidR="00064562" w:rsidRPr="00C77346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3"/>
          </w:tcPr>
          <w:p w:rsidR="00064562" w:rsidRPr="00C77346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C77346" w:rsidTr="008071C7">
        <w:tc>
          <w:tcPr>
            <w:tcW w:w="3261" w:type="dxa"/>
            <w:shd w:val="clear" w:color="auto" w:fill="E7E6E6" w:themeFill="background2"/>
          </w:tcPr>
          <w:p w:rsidR="00230905" w:rsidRPr="00C7734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3"/>
          </w:tcPr>
          <w:p w:rsidR="00230905" w:rsidRPr="00C77346" w:rsidRDefault="00937339" w:rsidP="009B60C5">
            <w:pPr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>2</w:t>
            </w:r>
            <w:r w:rsidR="00530050" w:rsidRPr="00C7734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77346" w:rsidTr="008071C7">
        <w:tc>
          <w:tcPr>
            <w:tcW w:w="3261" w:type="dxa"/>
            <w:shd w:val="clear" w:color="auto" w:fill="E7E6E6" w:themeFill="background2"/>
          </w:tcPr>
          <w:p w:rsidR="009B60C5" w:rsidRPr="00C7734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3"/>
          </w:tcPr>
          <w:p w:rsidR="00230905" w:rsidRPr="00C77346" w:rsidRDefault="00937339" w:rsidP="009B60C5">
            <w:pPr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>Зачет</w:t>
            </w:r>
          </w:p>
        </w:tc>
      </w:tr>
      <w:tr w:rsidR="00CB2C49" w:rsidRPr="00C77346" w:rsidTr="008071C7">
        <w:tc>
          <w:tcPr>
            <w:tcW w:w="3261" w:type="dxa"/>
            <w:shd w:val="clear" w:color="auto" w:fill="E7E6E6" w:themeFill="background2"/>
          </w:tcPr>
          <w:p w:rsidR="00CB2C49" w:rsidRPr="00C7734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3"/>
          </w:tcPr>
          <w:p w:rsidR="00CB2C49" w:rsidRPr="00C77346" w:rsidRDefault="009B059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77346">
              <w:rPr>
                <w:i/>
                <w:sz w:val="24"/>
                <w:szCs w:val="24"/>
              </w:rPr>
              <w:t>П</w:t>
            </w:r>
            <w:r w:rsidR="00064562" w:rsidRPr="00C7734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77346" w:rsidTr="008071C7">
        <w:tc>
          <w:tcPr>
            <w:tcW w:w="10490" w:type="dxa"/>
            <w:gridSpan w:val="4"/>
            <w:shd w:val="clear" w:color="auto" w:fill="E7E6E6" w:themeFill="background2"/>
          </w:tcPr>
          <w:p w:rsidR="00CB2C49" w:rsidRPr="00C77346" w:rsidRDefault="009B0593" w:rsidP="00064562">
            <w:pPr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>Кратк</w:t>
            </w:r>
            <w:r w:rsidR="00064562" w:rsidRPr="00C7734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77346" w:rsidTr="008071C7">
        <w:tc>
          <w:tcPr>
            <w:tcW w:w="10490" w:type="dxa"/>
            <w:gridSpan w:val="4"/>
          </w:tcPr>
          <w:p w:rsidR="00CB2C49" w:rsidRPr="00C77346" w:rsidRDefault="008756F1" w:rsidP="008756F1">
            <w:pPr>
              <w:jc w:val="both"/>
              <w:rPr>
                <w:sz w:val="24"/>
                <w:szCs w:val="24"/>
              </w:rPr>
            </w:pPr>
            <w:r w:rsidRPr="00C77346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C77346">
              <w:rPr>
                <w:sz w:val="24"/>
                <w:szCs w:val="24"/>
              </w:rPr>
              <w:t>Общие теоретические основы САПР.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CB2C49" w:rsidRPr="00C77346" w:rsidTr="008071C7">
        <w:tc>
          <w:tcPr>
            <w:tcW w:w="10490" w:type="dxa"/>
            <w:gridSpan w:val="4"/>
          </w:tcPr>
          <w:p w:rsidR="00CB2C49" w:rsidRPr="00C77346" w:rsidRDefault="008756F1" w:rsidP="008756F1">
            <w:pPr>
              <w:jc w:val="both"/>
              <w:rPr>
                <w:sz w:val="24"/>
                <w:szCs w:val="24"/>
              </w:rPr>
            </w:pPr>
            <w:r w:rsidRPr="00C77346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C77346">
              <w:rPr>
                <w:bCs/>
                <w:sz w:val="24"/>
                <w:szCs w:val="24"/>
              </w:rPr>
              <w:t>Техническое обеспечение САПР</w:t>
            </w:r>
            <w:r w:rsidRPr="00C77346">
              <w:rPr>
                <w:sz w:val="24"/>
                <w:szCs w:val="24"/>
              </w:rPr>
              <w:t xml:space="preserve">. </w:t>
            </w:r>
            <w:r w:rsidRPr="00C77346">
              <w:rPr>
                <w:bCs/>
                <w:sz w:val="24"/>
                <w:szCs w:val="24"/>
              </w:rPr>
              <w:t>Программное обеспечение САПР</w:t>
            </w:r>
            <w:r w:rsidRPr="00C77346">
              <w:rPr>
                <w:sz w:val="24"/>
                <w:szCs w:val="24"/>
              </w:rPr>
              <w:t>. Использование САПР применительно к ГОСТ 2.303-68 ЕСКД. Типы линий. ГОСТ 2.301-68 ЕСКД. Форматы. ГОСТ 2.302-68 ЕСКД. Масштабы.</w:t>
            </w:r>
          </w:p>
        </w:tc>
      </w:tr>
      <w:tr w:rsidR="00CB2C49" w:rsidRPr="00C77346" w:rsidTr="008071C7">
        <w:tc>
          <w:tcPr>
            <w:tcW w:w="10490" w:type="dxa"/>
            <w:gridSpan w:val="4"/>
          </w:tcPr>
          <w:p w:rsidR="00CB2C49" w:rsidRPr="00C77346" w:rsidRDefault="008756F1" w:rsidP="008756F1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C77346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C77346">
              <w:rPr>
                <w:bCs/>
                <w:sz w:val="24"/>
                <w:szCs w:val="24"/>
              </w:rPr>
              <w:t>Общая характеристика и возможности САПР AutoCAD</w:t>
            </w:r>
            <w:r w:rsidRPr="00C77346">
              <w:rPr>
                <w:sz w:val="24"/>
                <w:szCs w:val="24"/>
              </w:rPr>
              <w:t>. Использование САПР  применительно к ГОСТ 2.104-68 ЕСКД. Основные надписи. ГОСТ 2.304-81 ЕСКД. Шрифты чертежные.</w:t>
            </w:r>
          </w:p>
        </w:tc>
      </w:tr>
      <w:tr w:rsidR="00CB2C49" w:rsidRPr="00C77346" w:rsidTr="008071C7">
        <w:tc>
          <w:tcPr>
            <w:tcW w:w="10490" w:type="dxa"/>
            <w:gridSpan w:val="4"/>
          </w:tcPr>
          <w:p w:rsidR="00CB2C49" w:rsidRPr="00C77346" w:rsidRDefault="008756F1" w:rsidP="008756F1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77346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C77346">
              <w:rPr>
                <w:bCs/>
                <w:sz w:val="24"/>
                <w:szCs w:val="24"/>
              </w:rPr>
              <w:t>Решение различных конструкторских задач с помощью САПР AutoCAD</w:t>
            </w:r>
            <w:r w:rsidRPr="00C77346">
              <w:rPr>
                <w:sz w:val="24"/>
                <w:szCs w:val="24"/>
                <w:lang w:val="ru-RU"/>
              </w:rPr>
              <w:t xml:space="preserve"> на основе ГОСТ Р 21.1101-2013 Система проектной документации для строительства (СПДС) ГОСТ 21.501-93 СПДС. Правила выполнения архитектурно-строительных рабочих чертежей</w:t>
            </w:r>
            <w:r w:rsidRPr="00C77346">
              <w:rPr>
                <w:sz w:val="24"/>
                <w:szCs w:val="24"/>
              </w:rPr>
              <w:t>.</w:t>
            </w:r>
          </w:p>
        </w:tc>
      </w:tr>
      <w:tr w:rsidR="008756F1" w:rsidRPr="00C77346" w:rsidTr="008071C7">
        <w:tc>
          <w:tcPr>
            <w:tcW w:w="10490" w:type="dxa"/>
            <w:gridSpan w:val="4"/>
          </w:tcPr>
          <w:p w:rsidR="008756F1" w:rsidRPr="00C77346" w:rsidRDefault="008756F1" w:rsidP="008756F1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 xml:space="preserve">Тема 5. </w:t>
            </w:r>
            <w:r w:rsidRPr="00C77346">
              <w:rPr>
                <w:bCs/>
                <w:sz w:val="24"/>
                <w:szCs w:val="24"/>
                <w:lang w:val="ru-RU"/>
              </w:rPr>
              <w:t>Использование сетей для коллективной работы над проектом.</w:t>
            </w:r>
            <w:r w:rsidRPr="00C77346">
              <w:rPr>
                <w:sz w:val="24"/>
                <w:szCs w:val="24"/>
                <w:lang w:val="ru-RU"/>
              </w:rPr>
              <w:t xml:space="preserve"> Требования к выполнению графической части проекта строительства или реконструкции предприятий пищевых производств</w:t>
            </w:r>
            <w:r w:rsidRPr="00C77346">
              <w:rPr>
                <w:sz w:val="24"/>
                <w:szCs w:val="24"/>
              </w:rPr>
              <w:t>.</w:t>
            </w:r>
          </w:p>
        </w:tc>
      </w:tr>
      <w:tr w:rsidR="008756F1" w:rsidRPr="00C77346" w:rsidTr="008071C7">
        <w:tc>
          <w:tcPr>
            <w:tcW w:w="10490" w:type="dxa"/>
            <w:gridSpan w:val="4"/>
          </w:tcPr>
          <w:p w:rsidR="008756F1" w:rsidRPr="00C77346" w:rsidRDefault="008756F1" w:rsidP="00C773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73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C2351" w:rsidRPr="00C77346" w:rsidRDefault="000C2351" w:rsidP="00C7734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7346">
              <w:rPr>
                <w:color w:val="000000"/>
                <w:sz w:val="24"/>
                <w:szCs w:val="24"/>
              </w:rPr>
              <w:t>Акулович, Л. М. Основы автоматизированного проектирования технологических процессов в машиностроении [Электронный ресурс] : учебное пособие для студентов учреждений высшего образования по машиностроительным специальностям / Л. М. Акулович, В. К. Шелег. - Москва : Норма: ИНФРА-М, 2019. - 488 с. </w:t>
            </w:r>
            <w:hyperlink r:id="rId8" w:tgtFrame="_blank" w:tooltip="читать полный текст" w:history="1">
              <w:r w:rsidRPr="00C77346">
                <w:rPr>
                  <w:rStyle w:val="aff2"/>
                  <w:i/>
                  <w:iCs/>
                  <w:sz w:val="24"/>
                  <w:szCs w:val="24"/>
                </w:rPr>
                <w:t>http://znanium.com/go.php?id=987418</w:t>
              </w:r>
            </w:hyperlink>
          </w:p>
          <w:p w:rsidR="000C2351" w:rsidRPr="00C77346" w:rsidRDefault="000C2351" w:rsidP="00C7734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77346">
              <w:rPr>
                <w:color w:val="000000"/>
                <w:sz w:val="24"/>
                <w:szCs w:val="24"/>
              </w:rPr>
              <w:t>Божко, А. Н. Основы автоматизированного проектирования [Текст] : Учебник. - 1. - Москва : ООО "Научно-издательский центр ИНФРА-М", 2019. - 329 с. </w:t>
            </w:r>
            <w:hyperlink r:id="rId9" w:tgtFrame="_blank" w:tooltip="читать полный текст" w:history="1">
              <w:r w:rsidRPr="00C77346">
                <w:rPr>
                  <w:rStyle w:val="aff2"/>
                  <w:i/>
                  <w:iCs/>
                  <w:sz w:val="24"/>
                  <w:szCs w:val="24"/>
                </w:rPr>
                <w:t>http://znanium.com/go.php?id=1019248</w:t>
              </w:r>
            </w:hyperlink>
          </w:p>
          <w:p w:rsidR="008071C7" w:rsidRDefault="008071C7" w:rsidP="00C773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756F1" w:rsidRPr="00C77346" w:rsidRDefault="008756F1" w:rsidP="00C773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7734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756F1" w:rsidRPr="00C77346" w:rsidRDefault="00B46BD2" w:rsidP="00C77346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7346">
              <w:rPr>
                <w:color w:val="000000"/>
                <w:sz w:val="24"/>
                <w:szCs w:val="24"/>
              </w:rPr>
              <w:t>Фельдштейн, Е. Э. Автоматизация производственных процессов в машиностроении [Электронный ресурс]: учебное пособие для учащихся учреждений, обеспечивающих получение среднего специального образования по специальности «Технология машиностроения» / Е. Э. Фельдштейн, М. А. Корниевич. - Минск: Новое знание: ИНФРА-М, 2019. - 264 с. </w:t>
            </w:r>
            <w:hyperlink r:id="rId10" w:history="1">
              <w:r w:rsidRPr="00C77346">
                <w:rPr>
                  <w:rStyle w:val="aff2"/>
                  <w:i/>
                  <w:iCs/>
                  <w:sz w:val="24"/>
                  <w:szCs w:val="24"/>
                </w:rPr>
                <w:t>http://znanium.com/go.php?id=937347</w:t>
              </w:r>
            </w:hyperlink>
          </w:p>
        </w:tc>
      </w:tr>
      <w:tr w:rsidR="008756F1" w:rsidRPr="00C77346" w:rsidTr="008071C7">
        <w:tc>
          <w:tcPr>
            <w:tcW w:w="10490" w:type="dxa"/>
            <w:gridSpan w:val="4"/>
            <w:shd w:val="clear" w:color="auto" w:fill="E7E6E6" w:themeFill="background2"/>
          </w:tcPr>
          <w:p w:rsidR="008756F1" w:rsidRPr="00C77346" w:rsidRDefault="008756F1" w:rsidP="00C140A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756F1" w:rsidRPr="00C77346" w:rsidTr="008071C7">
        <w:tc>
          <w:tcPr>
            <w:tcW w:w="10490" w:type="dxa"/>
            <w:gridSpan w:val="4"/>
          </w:tcPr>
          <w:p w:rsidR="008756F1" w:rsidRPr="00C77346" w:rsidRDefault="008756F1" w:rsidP="00C140A4">
            <w:pPr>
              <w:rPr>
                <w:b/>
                <w:sz w:val="24"/>
                <w:szCs w:val="24"/>
              </w:rPr>
            </w:pPr>
            <w:r w:rsidRPr="00C7734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756F1" w:rsidRPr="00C77346" w:rsidRDefault="008756F1" w:rsidP="00C140A4">
            <w:pPr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>-Autodesk AutoCAD Эл. лицензия для вуза. Без ограничения срока. Дата заключения - 22.04.2018</w:t>
            </w:r>
          </w:p>
          <w:p w:rsidR="008756F1" w:rsidRPr="00C77346" w:rsidRDefault="008756F1" w:rsidP="00C140A4">
            <w:pPr>
              <w:jc w:val="both"/>
              <w:rPr>
                <w:sz w:val="24"/>
                <w:szCs w:val="24"/>
              </w:rPr>
            </w:pPr>
            <w:r w:rsidRPr="00C7734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773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071C7" w:rsidRDefault="008756F1" w:rsidP="008071C7">
            <w:pPr>
              <w:jc w:val="both"/>
              <w:rPr>
                <w:sz w:val="24"/>
                <w:szCs w:val="24"/>
              </w:rPr>
            </w:pPr>
            <w:r w:rsidRPr="00C7734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7734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071C7" w:rsidRDefault="008071C7" w:rsidP="008071C7">
            <w:pPr>
              <w:jc w:val="both"/>
              <w:rPr>
                <w:sz w:val="24"/>
                <w:szCs w:val="24"/>
              </w:rPr>
            </w:pPr>
          </w:p>
          <w:p w:rsidR="008756F1" w:rsidRPr="008071C7" w:rsidRDefault="008756F1" w:rsidP="008071C7">
            <w:pPr>
              <w:jc w:val="both"/>
              <w:rPr>
                <w:sz w:val="24"/>
                <w:szCs w:val="24"/>
              </w:rPr>
            </w:pPr>
            <w:r w:rsidRPr="00C773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756F1" w:rsidRPr="00C77346" w:rsidRDefault="008756F1" w:rsidP="00C140A4">
            <w:pPr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>Общего доступа</w:t>
            </w:r>
          </w:p>
          <w:p w:rsidR="008756F1" w:rsidRPr="00C77346" w:rsidRDefault="008756F1" w:rsidP="00C140A4">
            <w:pPr>
              <w:widowControl/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 xml:space="preserve">Сайт с подробным описанием государственных стандартов системы ЕСКД. </w:t>
            </w:r>
            <w:hyperlink r:id="rId11" w:history="1">
              <w:r w:rsidRPr="00C77346">
                <w:rPr>
                  <w:rStyle w:val="aff2"/>
                  <w:sz w:val="24"/>
                  <w:szCs w:val="24"/>
                </w:rPr>
                <w:t>http://eskd.ru/</w:t>
              </w:r>
            </w:hyperlink>
            <w:r w:rsidRPr="00C77346">
              <w:rPr>
                <w:sz w:val="24"/>
                <w:szCs w:val="24"/>
              </w:rPr>
              <w:t xml:space="preserve"> </w:t>
            </w:r>
          </w:p>
        </w:tc>
      </w:tr>
      <w:tr w:rsidR="008756F1" w:rsidRPr="00C77346" w:rsidTr="008071C7">
        <w:tc>
          <w:tcPr>
            <w:tcW w:w="10490" w:type="dxa"/>
            <w:gridSpan w:val="4"/>
            <w:shd w:val="clear" w:color="auto" w:fill="E7E6E6" w:themeFill="background2"/>
          </w:tcPr>
          <w:p w:rsidR="008756F1" w:rsidRPr="00C77346" w:rsidRDefault="008756F1" w:rsidP="00C140A4">
            <w:pPr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756F1" w:rsidRPr="00C77346" w:rsidTr="008071C7">
        <w:tc>
          <w:tcPr>
            <w:tcW w:w="10490" w:type="dxa"/>
            <w:gridSpan w:val="4"/>
          </w:tcPr>
          <w:p w:rsidR="008756F1" w:rsidRDefault="008756F1" w:rsidP="00C140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t>В данной дисциплине не реализуются</w:t>
            </w:r>
          </w:p>
          <w:p w:rsidR="008071C7" w:rsidRPr="00C77346" w:rsidRDefault="008071C7" w:rsidP="00C140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756F1" w:rsidRPr="00C77346" w:rsidTr="008071C7">
        <w:tc>
          <w:tcPr>
            <w:tcW w:w="10490" w:type="dxa"/>
            <w:gridSpan w:val="4"/>
            <w:shd w:val="clear" w:color="auto" w:fill="E7E6E6" w:themeFill="background2"/>
          </w:tcPr>
          <w:p w:rsidR="008756F1" w:rsidRPr="00C77346" w:rsidRDefault="008756F1" w:rsidP="00C140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734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756F1" w:rsidRPr="00C77346" w:rsidTr="008071C7">
        <w:tc>
          <w:tcPr>
            <w:tcW w:w="10490" w:type="dxa"/>
            <w:gridSpan w:val="4"/>
          </w:tcPr>
          <w:p w:rsidR="008756F1" w:rsidRPr="00C77346" w:rsidRDefault="009B0593" w:rsidP="009B0593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77346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8071C7" w:rsidTr="0080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5" w:type="dxa"/>
            <w:gridSpan w:val="3"/>
            <w:hideMark/>
          </w:tcPr>
          <w:p w:rsidR="008071C7" w:rsidRDefault="008071C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</w:tc>
        <w:tc>
          <w:tcPr>
            <w:tcW w:w="5245" w:type="dxa"/>
            <w:hideMark/>
          </w:tcPr>
          <w:p w:rsidR="008071C7" w:rsidRDefault="008071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Лазарев В.А.</w:t>
            </w:r>
          </w:p>
        </w:tc>
      </w:tr>
    </w:tbl>
    <w:p w:rsidR="008071C7" w:rsidRDefault="008071C7" w:rsidP="008071C7">
      <w:pPr>
        <w:ind w:left="-284"/>
        <w:rPr>
          <w:sz w:val="24"/>
        </w:rPr>
      </w:pPr>
    </w:p>
    <w:p w:rsidR="008071C7" w:rsidRDefault="008071C7" w:rsidP="008071C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8071C7" w:rsidRDefault="008071C7" w:rsidP="008071C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071C7" w:rsidRDefault="008071C7" w:rsidP="008071C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8071C7" w:rsidRDefault="008071C7" w:rsidP="008071C7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8071C7" w:rsidRDefault="008071C7" w:rsidP="008071C7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8756F1" w:rsidRDefault="008756F1" w:rsidP="008756F1">
      <w:pPr>
        <w:rPr>
          <w:sz w:val="24"/>
          <w:szCs w:val="24"/>
        </w:rPr>
      </w:pPr>
    </w:p>
    <w:p w:rsidR="00064562" w:rsidRDefault="00064562" w:rsidP="008756F1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8A" w:rsidRDefault="001F138A">
      <w:r>
        <w:separator/>
      </w:r>
    </w:p>
  </w:endnote>
  <w:endnote w:type="continuationSeparator" w:id="0">
    <w:p w:rsidR="001F138A" w:rsidRDefault="001F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8A" w:rsidRDefault="001F138A">
      <w:r>
        <w:separator/>
      </w:r>
    </w:p>
  </w:footnote>
  <w:footnote w:type="continuationSeparator" w:id="0">
    <w:p w:rsidR="001F138A" w:rsidRDefault="001F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D9828F6"/>
    <w:multiLevelType w:val="multilevel"/>
    <w:tmpl w:val="329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21A27B1"/>
    <w:multiLevelType w:val="multilevel"/>
    <w:tmpl w:val="D8C2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47069E6"/>
    <w:multiLevelType w:val="multilevel"/>
    <w:tmpl w:val="C7B8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F5B22"/>
    <w:multiLevelType w:val="multilevel"/>
    <w:tmpl w:val="CF92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4890083"/>
    <w:multiLevelType w:val="multilevel"/>
    <w:tmpl w:val="982E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5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49"/>
  </w:num>
  <w:num w:numId="8">
    <w:abstractNumId w:val="42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1"/>
  </w:num>
  <w:num w:numId="16">
    <w:abstractNumId w:val="67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8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7"/>
  </w:num>
  <w:num w:numId="64">
    <w:abstractNumId w:val="55"/>
  </w:num>
  <w:num w:numId="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32"/>
  </w:num>
  <w:num w:numId="69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2351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8A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50A"/>
    <w:rsid w:val="00377B0E"/>
    <w:rsid w:val="00383EBD"/>
    <w:rsid w:val="0038703B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4CD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3234"/>
    <w:rsid w:val="004D553C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1F6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1C7"/>
    <w:rsid w:val="00810305"/>
    <w:rsid w:val="00811B3F"/>
    <w:rsid w:val="00817635"/>
    <w:rsid w:val="00840C74"/>
    <w:rsid w:val="008444CC"/>
    <w:rsid w:val="008468F7"/>
    <w:rsid w:val="008479C2"/>
    <w:rsid w:val="008567F1"/>
    <w:rsid w:val="008610EB"/>
    <w:rsid w:val="00861423"/>
    <w:rsid w:val="00864454"/>
    <w:rsid w:val="00873597"/>
    <w:rsid w:val="008756F1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339"/>
    <w:rsid w:val="00937BC1"/>
    <w:rsid w:val="0094432F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0593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46BD2"/>
    <w:rsid w:val="00B50A63"/>
    <w:rsid w:val="00B534A2"/>
    <w:rsid w:val="00B60639"/>
    <w:rsid w:val="00B71671"/>
    <w:rsid w:val="00B75E5B"/>
    <w:rsid w:val="00B81068"/>
    <w:rsid w:val="00B853CF"/>
    <w:rsid w:val="00B92A5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346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45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49A9"/>
    <w:rsid w:val="00FA5A43"/>
    <w:rsid w:val="00FB106B"/>
    <w:rsid w:val="00FB2CB5"/>
    <w:rsid w:val="00FB6FF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EC1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4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k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7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9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D0E6-5E83-44E6-8F37-1E4E0095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429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67</cp:revision>
  <cp:lastPrinted>2019-03-14T06:49:00Z</cp:lastPrinted>
  <dcterms:created xsi:type="dcterms:W3CDTF">2019-02-15T10:16:00Z</dcterms:created>
  <dcterms:modified xsi:type="dcterms:W3CDTF">2019-08-09T04:17:00Z</dcterms:modified>
</cp:coreProperties>
</file>