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80" w:rsidRPr="00CB2C49" w:rsidRDefault="00003E80" w:rsidP="00003E80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03E80" w:rsidRPr="00CB2C49" w:rsidRDefault="00003E80" w:rsidP="00003E80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326B96" w:rsidRPr="00326B96" w:rsidTr="00BB732F">
        <w:tc>
          <w:tcPr>
            <w:tcW w:w="3261" w:type="dxa"/>
            <w:shd w:val="clear" w:color="auto" w:fill="E7E6E6" w:themeFill="background2"/>
          </w:tcPr>
          <w:p w:rsidR="00003E80" w:rsidRPr="00326B96" w:rsidRDefault="00003E80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03E80" w:rsidRPr="00326B96" w:rsidRDefault="00003E80" w:rsidP="00BB73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color w:val="000000" w:themeColor="text1"/>
                <w:sz w:val="22"/>
                <w:szCs w:val="22"/>
              </w:rPr>
              <w:t>Теория государства и права</w:t>
            </w:r>
          </w:p>
        </w:tc>
      </w:tr>
      <w:tr w:rsidR="00326B96" w:rsidRPr="00326B96" w:rsidTr="00BB732F">
        <w:tc>
          <w:tcPr>
            <w:tcW w:w="3261" w:type="dxa"/>
            <w:shd w:val="clear" w:color="auto" w:fill="E7E6E6" w:themeFill="background2"/>
          </w:tcPr>
          <w:p w:rsidR="00003E80" w:rsidRPr="00326B96" w:rsidRDefault="00003E80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003E80" w:rsidRPr="00326B96" w:rsidRDefault="00003E80" w:rsidP="00BB73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40.03.01 </w:t>
            </w:r>
          </w:p>
        </w:tc>
        <w:tc>
          <w:tcPr>
            <w:tcW w:w="5386" w:type="dxa"/>
          </w:tcPr>
          <w:p w:rsidR="00003E80" w:rsidRPr="00326B96" w:rsidRDefault="00003E80" w:rsidP="00BB73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Юриспруденция</w:t>
            </w:r>
          </w:p>
        </w:tc>
      </w:tr>
      <w:tr w:rsidR="00326B96" w:rsidRPr="00326B96" w:rsidTr="00BB732F">
        <w:tc>
          <w:tcPr>
            <w:tcW w:w="3261" w:type="dxa"/>
            <w:shd w:val="clear" w:color="auto" w:fill="E7E6E6" w:themeFill="background2"/>
          </w:tcPr>
          <w:p w:rsidR="00003E80" w:rsidRPr="00326B96" w:rsidRDefault="00003E80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03E80" w:rsidRPr="00326B96" w:rsidRDefault="00003E80" w:rsidP="00BB73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Все профили</w:t>
            </w:r>
          </w:p>
        </w:tc>
      </w:tr>
      <w:tr w:rsidR="00326B96" w:rsidRPr="00326B96" w:rsidTr="00BB732F">
        <w:tc>
          <w:tcPr>
            <w:tcW w:w="3261" w:type="dxa"/>
            <w:shd w:val="clear" w:color="auto" w:fill="E7E6E6" w:themeFill="background2"/>
          </w:tcPr>
          <w:p w:rsidR="00003E80" w:rsidRPr="00326B96" w:rsidRDefault="00003E80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03E80" w:rsidRPr="00326B96" w:rsidRDefault="00003E80" w:rsidP="00BB73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8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326B9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26B96" w:rsidRPr="00326B96" w:rsidTr="00BB732F">
        <w:tc>
          <w:tcPr>
            <w:tcW w:w="3261" w:type="dxa"/>
            <w:shd w:val="clear" w:color="auto" w:fill="E7E6E6" w:themeFill="background2"/>
          </w:tcPr>
          <w:p w:rsidR="00003E80" w:rsidRPr="00326B96" w:rsidRDefault="00003E80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03E80" w:rsidRPr="00326B96" w:rsidRDefault="00003E80" w:rsidP="00BB73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Экзамен</w:t>
            </w:r>
            <w:r w:rsidR="00326B96">
              <w:rPr>
                <w:color w:val="000000" w:themeColor="text1"/>
                <w:sz w:val="22"/>
                <w:szCs w:val="22"/>
              </w:rPr>
              <w:t>, Курсовая работа</w:t>
            </w:r>
          </w:p>
        </w:tc>
      </w:tr>
      <w:tr w:rsidR="00326B96" w:rsidRPr="00326B96" w:rsidTr="00BB732F">
        <w:tc>
          <w:tcPr>
            <w:tcW w:w="3261" w:type="dxa"/>
            <w:shd w:val="clear" w:color="auto" w:fill="E7E6E6" w:themeFill="background2"/>
          </w:tcPr>
          <w:p w:rsidR="00003E80" w:rsidRPr="00326B96" w:rsidRDefault="00003E80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03E80" w:rsidRPr="00326B96" w:rsidRDefault="00003E80" w:rsidP="00BB732F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326B96">
              <w:rPr>
                <w:i/>
                <w:color w:val="000000" w:themeColor="text1"/>
                <w:sz w:val="22"/>
                <w:szCs w:val="22"/>
              </w:rPr>
              <w:t>конкурентного права и антимонопольного регулирования</w:t>
            </w:r>
          </w:p>
        </w:tc>
      </w:tr>
      <w:tr w:rsidR="00326B96" w:rsidRPr="00326B96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326B96" w:rsidRDefault="00003E80" w:rsidP="00326B9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t>Крат</w:t>
            </w:r>
            <w:r w:rsidR="00326B96">
              <w:rPr>
                <w:b/>
                <w:i/>
                <w:color w:val="000000" w:themeColor="text1"/>
                <w:sz w:val="22"/>
                <w:szCs w:val="22"/>
              </w:rPr>
              <w:t>к</w:t>
            </w: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1. Введение в теоретико-правовую науку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2. Процессы происхождения, типология и признаки государства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3. Государственная власть как особая разновидность политической власти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4. Форма государства: понятие, элементы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5. Функции государства в современных условиях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6. Механизм государства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7. Политическая система общества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Тема 8. Принципы функционирования правового государства и гражданского общества 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Тема 9. Основные подходы к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</w:rPr>
              <w:t>правогенезу</w:t>
            </w:r>
            <w:proofErr w:type="spellEnd"/>
            <w:r w:rsidRPr="00326B96">
              <w:rPr>
                <w:color w:val="000000" w:themeColor="text1"/>
                <w:sz w:val="22"/>
                <w:szCs w:val="22"/>
              </w:rPr>
              <w:t xml:space="preserve"> и современному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</w:rPr>
              <w:t>правопониманию</w:t>
            </w:r>
            <w:proofErr w:type="spellEnd"/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10.  Право в системе социальных норм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11. Норма права как базовый элемент системы права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12. Источники права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13. Правотворческий процесс. Юридическая техника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14. Система российского права и законодательства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15. Правоотношение как особая разновидность общественных отношений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16. Реализация и применение права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17. Толкование права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18. Правовое регулирование и его механизм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19. Правовое поведение. Юридическая ответственность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20. Понятие и содержание законности и правопорядка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21. Правосознание как элемент правовой культуры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Тема 22. Современные правовые системы</w:t>
            </w:r>
          </w:p>
        </w:tc>
      </w:tr>
      <w:tr w:rsidR="00326B96" w:rsidRPr="00326B96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FF31AE" w:rsidRPr="00326B96" w:rsidRDefault="00FF31AE" w:rsidP="00FF31A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Теория государства и права [Электронный ресурс</w:t>
            </w:r>
            <w:proofErr w:type="gramStart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курс лекций: учебник для студентов вузов, обучающихся по специальности и направлению подготовки "Юриспруденция" / [А. А. Воротников [и др.] ; под ред. Н. И.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Матузова</w:t>
            </w:r>
            <w:proofErr w:type="spellEnd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 А. В. Малько ; Ин-т государства и права РАН, Саратов. фил., Саратов. гос.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юрид</w:t>
            </w:r>
            <w:proofErr w:type="spellEnd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акад. . - 3-е изд.,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Норма: ИНФРА-М, 2020. - 640 с. </w:t>
            </w:r>
            <w:hyperlink r:id="rId5" w:tgtFrame="_blank" w:tooltip="читать полный текст" w:history="1">
              <w:r w:rsidRPr="00326B96">
                <w:rPr>
                  <w:rStyle w:val="a4"/>
                  <w:i/>
                  <w:iCs/>
                  <w:color w:val="000000" w:themeColor="text1"/>
                  <w:sz w:val="22"/>
                  <w:szCs w:val="22"/>
                  <w:shd w:val="clear" w:color="auto" w:fill="FFFFFF"/>
                </w:rPr>
                <w:t>https://new.znanium.com/catalog/product/1053686</w:t>
              </w:r>
            </w:hyperlink>
          </w:p>
          <w:p w:rsidR="00FF31AE" w:rsidRPr="00326B96" w:rsidRDefault="00FF31AE" w:rsidP="00FF31A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Морозова, Л. А. Теория государства и права [Электронный ресурс</w:t>
            </w:r>
            <w:proofErr w:type="gramStart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учебник / Л.А. Морозова. - 6-е изд.,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Норма: ИНФРА-М, 2020. - 464 с. </w:t>
            </w:r>
            <w:hyperlink r:id="rId6" w:tgtFrame="_blank" w:tooltip="читать полный текст" w:history="1">
              <w:r w:rsidRPr="00326B96">
                <w:rPr>
                  <w:rStyle w:val="a4"/>
                  <w:i/>
                  <w:iCs/>
                  <w:color w:val="000000" w:themeColor="text1"/>
                  <w:sz w:val="22"/>
                  <w:szCs w:val="22"/>
                  <w:shd w:val="clear" w:color="auto" w:fill="FFFFFF"/>
                </w:rPr>
                <w:t>https://new.znanium.com/catalog/product/1057956</w:t>
              </w:r>
            </w:hyperlink>
          </w:p>
          <w:p w:rsidR="00FF31AE" w:rsidRPr="00326B96" w:rsidRDefault="00FF31AE" w:rsidP="00FF31A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Перевалов, В.Д. Теория государства и </w:t>
            </w:r>
            <w:proofErr w:type="gramStart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права :</w:t>
            </w:r>
            <w:proofErr w:type="gramEnd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Учебник / В.Д. Перевалов ; Уральский государственный юридический университет. - 4. - </w:t>
            </w:r>
            <w:proofErr w:type="gramStart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326B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ООО "Юридическое издательство Норма", 2020. - 496 с. </w:t>
            </w:r>
            <w:hyperlink r:id="rId7" w:tgtFrame="_blank" w:tooltip="читать полный текст" w:history="1">
              <w:r w:rsidRPr="00326B96">
                <w:rPr>
                  <w:rStyle w:val="a4"/>
                  <w:i/>
                  <w:iCs/>
                  <w:color w:val="000000" w:themeColor="text1"/>
                  <w:sz w:val="22"/>
                  <w:szCs w:val="22"/>
                  <w:shd w:val="clear" w:color="auto" w:fill="FFFFFF"/>
                </w:rPr>
                <w:t>http://new.znanium.com/catalog/document/?pid=1071609&amp;id=351285</w:t>
              </w:r>
            </w:hyperlink>
          </w:p>
          <w:p w:rsidR="00003E80" w:rsidRPr="00326B96" w:rsidRDefault="00003E80" w:rsidP="00FF31A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326B96">
              <w:rPr>
                <w:bCs/>
                <w:color w:val="000000" w:themeColor="text1"/>
                <w:sz w:val="22"/>
                <w:szCs w:val="22"/>
              </w:rPr>
              <w:t>Теория</w:t>
            </w:r>
            <w:r w:rsidRPr="00326B96">
              <w:rPr>
                <w:color w:val="000000" w:themeColor="text1"/>
                <w:sz w:val="22"/>
                <w:szCs w:val="22"/>
              </w:rPr>
              <w:t> </w:t>
            </w:r>
            <w:r w:rsidRPr="00326B96">
              <w:rPr>
                <w:bCs/>
                <w:color w:val="000000" w:themeColor="text1"/>
                <w:sz w:val="22"/>
                <w:szCs w:val="22"/>
              </w:rPr>
              <w:t>государства</w:t>
            </w:r>
            <w:r w:rsidRPr="00326B96">
              <w:rPr>
                <w:color w:val="000000" w:themeColor="text1"/>
                <w:sz w:val="22"/>
                <w:szCs w:val="22"/>
              </w:rPr>
              <w:t> и </w:t>
            </w:r>
            <w:r w:rsidRPr="00326B96">
              <w:rPr>
                <w:bCs/>
                <w:color w:val="000000" w:themeColor="text1"/>
                <w:sz w:val="22"/>
                <w:szCs w:val="22"/>
              </w:rPr>
              <w:t>права</w:t>
            </w:r>
            <w:r w:rsidRPr="00326B96">
              <w:rPr>
                <w:color w:val="000000" w:themeColor="text1"/>
                <w:sz w:val="22"/>
                <w:szCs w:val="22"/>
              </w:rPr>
              <w:t> [Электронный ресурс</w:t>
            </w:r>
            <w:proofErr w:type="gramStart"/>
            <w:r w:rsidRPr="00326B96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326B96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специальности "Юриспруденция" / С. С. Алексеев [и др.] ; отв. ред. В. Д. Перевалов. - 4-е изд.,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326B96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Pr="00326B96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326B96">
              <w:rPr>
                <w:color w:val="000000" w:themeColor="text1"/>
                <w:sz w:val="22"/>
                <w:szCs w:val="22"/>
              </w:rPr>
              <w:t xml:space="preserve"> Норма: ИНФРА-М, 2017. - 496 с. </w:t>
            </w:r>
            <w:hyperlink r:id="rId8" w:history="1">
              <w:r w:rsidRPr="00326B96">
                <w:rPr>
                  <w:i/>
                  <w:iCs/>
                  <w:color w:val="000000" w:themeColor="text1"/>
                  <w:sz w:val="22"/>
                  <w:szCs w:val="22"/>
                  <w:u w:val="single"/>
                </w:rPr>
                <w:t>http://znanium.com/go.php?id=761938</w:t>
              </w:r>
            </w:hyperlink>
          </w:p>
          <w:p w:rsidR="00003E80" w:rsidRPr="00326B96" w:rsidRDefault="00003E80" w:rsidP="00FF31A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Ягофарова, Инара Дамировна. </w:t>
            </w:r>
            <w:r w:rsidRPr="00326B96">
              <w:rPr>
                <w:bCs/>
                <w:color w:val="000000" w:themeColor="text1"/>
                <w:sz w:val="22"/>
                <w:szCs w:val="22"/>
              </w:rPr>
              <w:t>Теория</w:t>
            </w:r>
            <w:r w:rsidRPr="00326B96">
              <w:rPr>
                <w:color w:val="000000" w:themeColor="text1"/>
                <w:sz w:val="22"/>
                <w:szCs w:val="22"/>
              </w:rPr>
              <w:t> </w:t>
            </w:r>
            <w:r w:rsidRPr="00326B96">
              <w:rPr>
                <w:bCs/>
                <w:color w:val="000000" w:themeColor="text1"/>
                <w:sz w:val="22"/>
                <w:szCs w:val="22"/>
              </w:rPr>
              <w:t>государства</w:t>
            </w:r>
            <w:r w:rsidRPr="00326B96">
              <w:rPr>
                <w:color w:val="000000" w:themeColor="text1"/>
                <w:sz w:val="22"/>
                <w:szCs w:val="22"/>
              </w:rPr>
              <w:t> и </w:t>
            </w:r>
            <w:r w:rsidRPr="00326B96">
              <w:rPr>
                <w:bCs/>
                <w:color w:val="000000" w:themeColor="text1"/>
                <w:sz w:val="22"/>
                <w:szCs w:val="22"/>
              </w:rPr>
              <w:t>права</w:t>
            </w:r>
            <w:r w:rsidRPr="00326B96">
              <w:rPr>
                <w:color w:val="000000" w:themeColor="text1"/>
                <w:sz w:val="22"/>
                <w:szCs w:val="22"/>
              </w:rPr>
              <w:t xml:space="preserve"> [Электронный ресурс]. Лекция </w:t>
            </w:r>
            <w:proofErr w:type="gramStart"/>
            <w:r w:rsidRPr="00326B96">
              <w:rPr>
                <w:color w:val="000000" w:themeColor="text1"/>
                <w:sz w:val="22"/>
                <w:szCs w:val="22"/>
              </w:rPr>
              <w:t>3 :</w:t>
            </w:r>
            <w:proofErr w:type="gramEnd"/>
            <w:r w:rsidRPr="00326B96">
              <w:rPr>
                <w:color w:val="000000" w:themeColor="text1"/>
                <w:sz w:val="22"/>
                <w:szCs w:val="22"/>
              </w:rPr>
              <w:t xml:space="preserve"> Источники (формы) </w:t>
            </w:r>
            <w:r w:rsidRPr="00326B96">
              <w:rPr>
                <w:bCs/>
                <w:color w:val="000000" w:themeColor="text1"/>
                <w:sz w:val="22"/>
                <w:szCs w:val="22"/>
              </w:rPr>
              <w:t>права</w:t>
            </w:r>
            <w:r w:rsidRPr="00326B96">
              <w:rPr>
                <w:color w:val="000000" w:themeColor="text1"/>
                <w:sz w:val="22"/>
                <w:szCs w:val="22"/>
              </w:rPr>
              <w:t>. - [Екатеринбург</w:t>
            </w:r>
            <w:proofErr w:type="gramStart"/>
            <w:r w:rsidRPr="00326B96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326B96">
              <w:rPr>
                <w:color w:val="000000" w:themeColor="text1"/>
                <w:sz w:val="22"/>
                <w:szCs w:val="22"/>
              </w:rPr>
              <w:t xml:space="preserve"> [б. и.], [2018]. </w:t>
            </w:r>
            <w:hyperlink r:id="rId9" w:history="1">
              <w:r w:rsidRPr="00326B96">
                <w:rPr>
                  <w:i/>
                  <w:iCs/>
                  <w:color w:val="000000" w:themeColor="text1"/>
                  <w:sz w:val="22"/>
                  <w:szCs w:val="22"/>
                  <w:u w:val="single"/>
                </w:rPr>
                <w:t>http://lib.wbstatic.usue.ru/video/usue_87.mp4</w:t>
              </w:r>
            </w:hyperlink>
          </w:p>
          <w:p w:rsidR="00003E80" w:rsidRPr="00326B96" w:rsidRDefault="00003E80" w:rsidP="00BB732F">
            <w:pPr>
              <w:tabs>
                <w:tab w:val="left" w:pos="195"/>
              </w:tabs>
              <w:ind w:firstLine="46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color w:val="000000" w:themeColor="text1"/>
                <w:sz w:val="22"/>
                <w:szCs w:val="22"/>
              </w:rPr>
              <w:t xml:space="preserve">Дополнительная литература </w:t>
            </w:r>
          </w:p>
          <w:p w:rsidR="00FF31AE" w:rsidRPr="00326B96" w:rsidRDefault="00FF31AE" w:rsidP="00FF31AE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326B96">
              <w:rPr>
                <w:color w:val="000000" w:themeColor="text1"/>
                <w:kern w:val="0"/>
                <w:sz w:val="22"/>
                <w:szCs w:val="22"/>
              </w:rPr>
              <w:lastRenderedPageBreak/>
              <w:t>Теория государства и права [Электронный ресурс</w:t>
            </w:r>
            <w:proofErr w:type="gram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игропрактикум</w:t>
            </w:r>
            <w:proofErr w:type="spell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/ [В. Б. Исаков [и др.] ; под ред. В. Б. Исакова ; Нац. </w:t>
            </w:r>
            <w:proofErr w:type="spell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исслед</w:t>
            </w:r>
            <w:proofErr w:type="spell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>. ун-т "</w:t>
            </w:r>
            <w:proofErr w:type="spell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Высш</w:t>
            </w:r>
            <w:proofErr w:type="spell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. </w:t>
            </w:r>
            <w:proofErr w:type="spell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шк</w:t>
            </w:r>
            <w:proofErr w:type="spell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. экономики". - </w:t>
            </w:r>
            <w:proofErr w:type="gram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2020. - 544 с. </w:t>
            </w:r>
            <w:hyperlink r:id="rId10" w:tgtFrame="_blank" w:tooltip="читать полный текст" w:history="1">
              <w:r w:rsidRPr="00326B96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https://new.znanium.com/catalog/product/1048094</w:t>
              </w:r>
            </w:hyperlink>
          </w:p>
          <w:p w:rsidR="00FF31AE" w:rsidRPr="00326B96" w:rsidRDefault="00FF31AE" w:rsidP="00FF31AE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326B96">
              <w:rPr>
                <w:color w:val="000000" w:themeColor="text1"/>
                <w:kern w:val="0"/>
                <w:sz w:val="22"/>
                <w:szCs w:val="22"/>
              </w:rPr>
              <w:t>Теория государства и права: программа курса [Электронный ресурс</w:t>
            </w:r>
            <w:proofErr w:type="gram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для образовательной программы "Юриспруденция", направление подготовки 40.03.01 "Юриспруденция", уровень подготовки: бакалавр, квалификация "Академический бакалавр" / Нац. </w:t>
            </w:r>
            <w:proofErr w:type="spell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исслед</w:t>
            </w:r>
            <w:proofErr w:type="spell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>. ун-т "</w:t>
            </w:r>
            <w:proofErr w:type="spell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Высш</w:t>
            </w:r>
            <w:proofErr w:type="spell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. </w:t>
            </w:r>
            <w:proofErr w:type="spell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шк</w:t>
            </w:r>
            <w:proofErr w:type="spell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. экономики" ; авт.-сост. В. Б. Исаков. - </w:t>
            </w:r>
            <w:proofErr w:type="gram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2020. - 176 с. </w:t>
            </w:r>
            <w:hyperlink r:id="rId11" w:tgtFrame="_blank" w:tooltip="читать полный текст" w:history="1">
              <w:r w:rsidRPr="00326B96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https://new.znanium.com/catalog/product/1058078</w:t>
              </w:r>
            </w:hyperlink>
          </w:p>
          <w:p w:rsidR="00003E80" w:rsidRPr="00326B96" w:rsidRDefault="00003E80" w:rsidP="00FF31AE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326B96">
              <w:rPr>
                <w:color w:val="000000" w:themeColor="text1"/>
                <w:kern w:val="0"/>
                <w:sz w:val="22"/>
                <w:szCs w:val="22"/>
              </w:rPr>
              <w:t>Керимов, Д. А. Общая </w:t>
            </w:r>
            <w:r w:rsidRPr="00326B96">
              <w:rPr>
                <w:bCs/>
                <w:color w:val="000000" w:themeColor="text1"/>
                <w:kern w:val="0"/>
                <w:sz w:val="22"/>
                <w:szCs w:val="22"/>
              </w:rPr>
              <w:t>теория</w:t>
            </w:r>
            <w:r w:rsidRPr="00326B96">
              <w:rPr>
                <w:color w:val="000000" w:themeColor="text1"/>
                <w:kern w:val="0"/>
                <w:sz w:val="22"/>
                <w:szCs w:val="22"/>
              </w:rPr>
              <w:t> </w:t>
            </w:r>
            <w:r w:rsidRPr="00326B96">
              <w:rPr>
                <w:bCs/>
                <w:color w:val="000000" w:themeColor="text1"/>
                <w:kern w:val="0"/>
                <w:sz w:val="22"/>
                <w:szCs w:val="22"/>
              </w:rPr>
              <w:t>государства</w:t>
            </w:r>
            <w:r w:rsidRPr="00326B96">
              <w:rPr>
                <w:color w:val="000000" w:themeColor="text1"/>
                <w:kern w:val="0"/>
                <w:sz w:val="22"/>
                <w:szCs w:val="22"/>
              </w:rPr>
              <w:t> и </w:t>
            </w:r>
            <w:r w:rsidRPr="00326B96">
              <w:rPr>
                <w:bCs/>
                <w:color w:val="000000" w:themeColor="text1"/>
                <w:kern w:val="0"/>
                <w:sz w:val="22"/>
                <w:szCs w:val="22"/>
              </w:rPr>
              <w:t>права</w:t>
            </w:r>
            <w:r w:rsidRPr="00326B96">
              <w:rPr>
                <w:color w:val="000000" w:themeColor="text1"/>
                <w:kern w:val="0"/>
                <w:sz w:val="22"/>
                <w:szCs w:val="22"/>
              </w:rPr>
              <w:t>: предмет, структура, функции [Электронный ресурс</w:t>
            </w:r>
            <w:proofErr w:type="gram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монография / Д. А. Керимов. - </w:t>
            </w:r>
            <w:proofErr w:type="spell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Репр</w:t>
            </w:r>
            <w:proofErr w:type="spell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. воспроизведение изд. - </w:t>
            </w:r>
            <w:proofErr w:type="gram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- 136 с. </w:t>
            </w:r>
            <w:hyperlink r:id="rId12" w:history="1">
              <w:r w:rsidRPr="00326B96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http://znanium.com/go.php?id=987234</w:t>
              </w:r>
            </w:hyperlink>
          </w:p>
          <w:p w:rsidR="00003E80" w:rsidRPr="00326B96" w:rsidRDefault="00003E80" w:rsidP="00FF31AE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326B96">
              <w:rPr>
                <w:color w:val="000000" w:themeColor="text1"/>
                <w:kern w:val="0"/>
                <w:sz w:val="22"/>
                <w:szCs w:val="22"/>
              </w:rPr>
              <w:t>Клименко, А. И. Правовая идеология современного политически организованного общества [Электронный ресурс</w:t>
            </w:r>
            <w:proofErr w:type="gram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монография / А. И. Клименко. - </w:t>
            </w:r>
            <w:proofErr w:type="gram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- 384 с. </w:t>
            </w:r>
            <w:hyperlink r:id="rId13" w:history="1">
              <w:r w:rsidRPr="00326B96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http://znanium.com/go.php?id=1003641</w:t>
              </w:r>
            </w:hyperlink>
          </w:p>
          <w:p w:rsidR="00003E80" w:rsidRPr="00326B96" w:rsidRDefault="00003E80" w:rsidP="00FF31AE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Чиркин, В. Е. Сравнительное </w:t>
            </w:r>
            <w:proofErr w:type="spell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государствоведение</w:t>
            </w:r>
            <w:proofErr w:type="spell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[Электронный ресурс</w:t>
            </w:r>
            <w:proofErr w:type="gram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учебное пособие / В. Е. Чиркин ; Ин-т </w:t>
            </w:r>
            <w:r w:rsidRPr="00326B96">
              <w:rPr>
                <w:bCs/>
                <w:color w:val="000000" w:themeColor="text1"/>
                <w:kern w:val="0"/>
                <w:sz w:val="22"/>
                <w:szCs w:val="22"/>
              </w:rPr>
              <w:t>государства</w:t>
            </w:r>
            <w:r w:rsidRPr="00326B96">
              <w:rPr>
                <w:color w:val="000000" w:themeColor="text1"/>
                <w:kern w:val="0"/>
                <w:sz w:val="22"/>
                <w:szCs w:val="22"/>
              </w:rPr>
              <w:t> и </w:t>
            </w:r>
            <w:r w:rsidRPr="00326B96">
              <w:rPr>
                <w:bCs/>
                <w:color w:val="000000" w:themeColor="text1"/>
                <w:kern w:val="0"/>
                <w:sz w:val="22"/>
                <w:szCs w:val="22"/>
              </w:rPr>
              <w:t>права</w:t>
            </w:r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 РАН. - </w:t>
            </w:r>
            <w:proofErr w:type="gramStart"/>
            <w:r w:rsidRPr="00326B96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326B96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- 448 с. </w:t>
            </w:r>
            <w:hyperlink r:id="rId14" w:history="1">
              <w:r w:rsidRPr="00326B96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http://znanium.com/go.php?id=1007495</w:t>
              </w:r>
            </w:hyperlink>
          </w:p>
        </w:tc>
      </w:tr>
      <w:tr w:rsidR="00326B96" w:rsidRPr="00326B96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326B96" w:rsidRDefault="00003E80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rPr>
                <w:b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03E80" w:rsidRPr="00326B96" w:rsidRDefault="00003E80" w:rsidP="00BB73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326B9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326B9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326B9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6B96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326B96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03E80" w:rsidRPr="00326B96" w:rsidRDefault="00003E80" w:rsidP="00BB73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03E80" w:rsidRPr="00326B96" w:rsidRDefault="00003E80" w:rsidP="00BB732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03E80" w:rsidRPr="00326B96" w:rsidRDefault="00003E80" w:rsidP="00BB732F">
            <w:pPr>
              <w:rPr>
                <w:b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03E80" w:rsidRPr="00326B96" w:rsidRDefault="00003E80" w:rsidP="00BB73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003E80" w:rsidRPr="00326B96" w:rsidRDefault="00003E80" w:rsidP="00BB73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003E80" w:rsidRPr="00326B96" w:rsidRDefault="00003E80" w:rsidP="00BB73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Официальный интернет-портал правовой информации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http://pravo.gov.ru/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Официальный сайт Президента РФ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http://www.kremlin.ru/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Официальные электронные версии бюллетеней. Собрание законодательства Российской Федерации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http://www.szrf.ru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Официальный сайт российской газеты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https://rg.ru/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Система обеспечения законодательной деятельности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https://sozd.duma.gov.ru/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https://regulation.gov.ru/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Официальный сайт Федерального Собрания РФ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http://www.gov.ru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Официальный сайт Правительства РФ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http://government.ru/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Официальный сайт Конституционного Суда РФ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http://www.ksrf.ru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 xml:space="preserve">Официальный сайт Верховного Суда РФ </w:t>
            </w:r>
          </w:p>
          <w:p w:rsidR="002E0C2F" w:rsidRPr="00326B96" w:rsidRDefault="002E0C2F" w:rsidP="002E0C2F">
            <w:pPr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https://www.vsrf.ru/</w:t>
            </w:r>
          </w:p>
        </w:tc>
      </w:tr>
      <w:tr w:rsidR="00326B96" w:rsidRPr="00326B96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326B96" w:rsidRDefault="00003E80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онлайн курсов 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326B96" w:rsidRPr="00326B96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326B96" w:rsidRDefault="00003E80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26B96">
              <w:rPr>
                <w:b/>
                <w:i/>
                <w:color w:val="000000" w:themeColor="text1"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326B96" w:rsidRPr="00326B96" w:rsidTr="00BB732F">
        <w:tc>
          <w:tcPr>
            <w:tcW w:w="10065" w:type="dxa"/>
            <w:gridSpan w:val="3"/>
          </w:tcPr>
          <w:p w:rsidR="00003E80" w:rsidRPr="00326B96" w:rsidRDefault="00003E80" w:rsidP="00326B9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6B96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03E80" w:rsidRDefault="00003E80" w:rsidP="00003E80">
      <w:pPr>
        <w:ind w:left="-284"/>
        <w:rPr>
          <w:sz w:val="24"/>
          <w:szCs w:val="24"/>
        </w:rPr>
      </w:pPr>
    </w:p>
    <w:p w:rsidR="00003E80" w:rsidRDefault="00003E80" w:rsidP="00003E8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Ягофарова Инара Дамировна,             </w:t>
      </w:r>
    </w:p>
    <w:p w:rsidR="00003E80" w:rsidRPr="006D4595" w:rsidRDefault="00003E80" w:rsidP="00003E80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003E80" w:rsidRPr="006D4595" w:rsidRDefault="00003E80" w:rsidP="00003E80">
      <w:pPr>
        <w:rPr>
          <w:sz w:val="24"/>
          <w:szCs w:val="24"/>
        </w:rPr>
      </w:pPr>
    </w:p>
    <w:p w:rsidR="00003E80" w:rsidRDefault="00003E80" w:rsidP="00003E8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Колоткина Оксана Анатольевна,             </w:t>
      </w:r>
    </w:p>
    <w:p w:rsidR="00003E80" w:rsidRPr="006D4595" w:rsidRDefault="00003E80" w:rsidP="00003E80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003E80" w:rsidRDefault="00003E80" w:rsidP="00003E80">
      <w:pPr>
        <w:rPr>
          <w:sz w:val="24"/>
          <w:szCs w:val="24"/>
        </w:rPr>
      </w:pPr>
    </w:p>
    <w:p w:rsidR="00003E80" w:rsidRDefault="00003E80" w:rsidP="00003E80">
      <w:pPr>
        <w:rPr>
          <w:sz w:val="24"/>
          <w:szCs w:val="24"/>
        </w:rPr>
      </w:pPr>
    </w:p>
    <w:p w:rsidR="00326B96" w:rsidRDefault="00326B96" w:rsidP="001B27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2722" w:rsidRDefault="001B2722" w:rsidP="001B27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1B2722" w:rsidRPr="00CB2C49" w:rsidRDefault="001B2722" w:rsidP="001B2722">
      <w:pPr>
        <w:jc w:val="center"/>
        <w:rPr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1B2722" w:rsidTr="00BB732F">
        <w:tc>
          <w:tcPr>
            <w:tcW w:w="3261" w:type="dxa"/>
            <w:shd w:val="clear" w:color="auto" w:fill="E7E6E6" w:themeFill="background2"/>
          </w:tcPr>
          <w:p w:rsidR="001B2722" w:rsidRPr="00487A59" w:rsidRDefault="001B2722" w:rsidP="00BB732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1B2722" w:rsidRPr="00326B96" w:rsidRDefault="001B2722" w:rsidP="00BB732F">
            <w:pPr>
              <w:rPr>
                <w:color w:val="000000" w:themeColor="text1"/>
                <w:sz w:val="24"/>
                <w:szCs w:val="24"/>
              </w:rPr>
            </w:pPr>
            <w:r w:rsidRPr="00326B96">
              <w:rPr>
                <w:b/>
                <w:color w:val="000000" w:themeColor="text1"/>
                <w:sz w:val="24"/>
                <w:szCs w:val="24"/>
              </w:rPr>
              <w:t xml:space="preserve">Теория государства и права </w:t>
            </w:r>
          </w:p>
        </w:tc>
      </w:tr>
      <w:tr w:rsidR="001B2722" w:rsidTr="00BB732F">
        <w:tc>
          <w:tcPr>
            <w:tcW w:w="3261" w:type="dxa"/>
            <w:shd w:val="clear" w:color="auto" w:fill="E7E6E6" w:themeFill="background2"/>
          </w:tcPr>
          <w:p w:rsidR="001B2722" w:rsidRPr="00487A59" w:rsidRDefault="001B2722" w:rsidP="00BB732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1B2722" w:rsidRPr="0075328A" w:rsidRDefault="001B2722" w:rsidP="00BB73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40</w:t>
            </w:r>
            <w:r w:rsidRPr="00F41493">
              <w:rPr>
                <w:sz w:val="22"/>
                <w:szCs w:val="22"/>
              </w:rPr>
              <w:t>.03.01</w:t>
            </w:r>
            <w:r>
              <w:rPr>
                <w:sz w:val="22"/>
                <w:szCs w:val="22"/>
              </w:rPr>
              <w:t xml:space="preserve"> Юриспруденция</w:t>
            </w:r>
          </w:p>
        </w:tc>
      </w:tr>
      <w:tr w:rsidR="001B2722" w:rsidTr="00BB732F">
        <w:tc>
          <w:tcPr>
            <w:tcW w:w="3261" w:type="dxa"/>
            <w:shd w:val="clear" w:color="auto" w:fill="E7E6E6" w:themeFill="background2"/>
          </w:tcPr>
          <w:p w:rsidR="001B2722" w:rsidRPr="00487A59" w:rsidRDefault="001B2722" w:rsidP="00BB732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1B2722" w:rsidRPr="0075328A" w:rsidRDefault="001B2722" w:rsidP="00BB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1B2722" w:rsidTr="00BB732F">
        <w:tc>
          <w:tcPr>
            <w:tcW w:w="3261" w:type="dxa"/>
            <w:shd w:val="clear" w:color="auto" w:fill="E7E6E6" w:themeFill="background2"/>
          </w:tcPr>
          <w:p w:rsidR="001B2722" w:rsidRPr="00487A59" w:rsidRDefault="001B2722" w:rsidP="00BB732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1B2722" w:rsidRPr="00C12070" w:rsidRDefault="001B2722" w:rsidP="00BB732F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F00992">
              <w:rPr>
                <w:i/>
                <w:sz w:val="22"/>
                <w:szCs w:val="22"/>
              </w:rPr>
              <w:t>конкурентного права и антимонопольного регулирования</w:t>
            </w:r>
          </w:p>
        </w:tc>
      </w:tr>
      <w:tr w:rsidR="001B2722" w:rsidTr="00BB732F">
        <w:tc>
          <w:tcPr>
            <w:tcW w:w="10207" w:type="dxa"/>
            <w:gridSpan w:val="2"/>
            <w:shd w:val="clear" w:color="auto" w:fill="E7E6E6" w:themeFill="background2"/>
          </w:tcPr>
          <w:p w:rsidR="001B2722" w:rsidRPr="00487A59" w:rsidRDefault="001B2722" w:rsidP="00BB732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>1 Происхождение государства и права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>2 Общая характеристика теорий происхождения государства и права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>3 Сущность государства: общечеловеческое и классовое начало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>4</w:t>
            </w:r>
            <w:r w:rsidRPr="00214B45">
              <w:rPr>
                <w:kern w:val="0"/>
                <w:sz w:val="22"/>
                <w:szCs w:val="22"/>
              </w:rPr>
              <w:t xml:space="preserve"> Государственная власть, ее свойства и формы осуществления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5 </w:t>
            </w:r>
            <w:r w:rsidRPr="00214B45">
              <w:rPr>
                <w:kern w:val="0"/>
                <w:sz w:val="22"/>
                <w:szCs w:val="22"/>
              </w:rPr>
              <w:t>Соотношение права, государства и экономики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6 </w:t>
            </w:r>
            <w:r w:rsidRPr="00214B45">
              <w:rPr>
                <w:color w:val="000000"/>
                <w:kern w:val="0"/>
                <w:sz w:val="22"/>
                <w:szCs w:val="22"/>
              </w:rPr>
              <w:t>Типология государства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7 </w:t>
            </w:r>
            <w:r w:rsidRPr="00214B45">
              <w:rPr>
                <w:color w:val="000000"/>
                <w:kern w:val="0"/>
                <w:sz w:val="22"/>
                <w:szCs w:val="22"/>
              </w:rPr>
              <w:t>Тоталитарное государство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8 </w:t>
            </w:r>
            <w:r w:rsidRPr="00214B45">
              <w:rPr>
                <w:color w:val="000000"/>
                <w:kern w:val="0"/>
                <w:sz w:val="22"/>
                <w:szCs w:val="22"/>
              </w:rPr>
              <w:t>Правовое государство и гражданское общество (на примере РФ)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9 </w:t>
            </w:r>
            <w:r w:rsidRPr="00214B45">
              <w:rPr>
                <w:color w:val="000000"/>
                <w:kern w:val="0"/>
                <w:sz w:val="22"/>
                <w:szCs w:val="22"/>
              </w:rPr>
              <w:t>Теория политической системы общества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10 </w:t>
            </w:r>
            <w:r w:rsidRPr="00214B45">
              <w:rPr>
                <w:kern w:val="0"/>
                <w:sz w:val="22"/>
                <w:szCs w:val="22"/>
              </w:rPr>
              <w:t>Ф</w:t>
            </w:r>
            <w:r w:rsidRPr="00214B45">
              <w:rPr>
                <w:color w:val="000000"/>
                <w:kern w:val="0"/>
                <w:sz w:val="22"/>
                <w:szCs w:val="22"/>
              </w:rPr>
              <w:t>ункции государства: понятие и формы осуществления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11 </w:t>
            </w:r>
            <w:r w:rsidRPr="00214B45">
              <w:rPr>
                <w:color w:val="000000"/>
                <w:kern w:val="0"/>
                <w:sz w:val="22"/>
                <w:szCs w:val="22"/>
              </w:rPr>
              <w:t>Форма правления. Особенности формы правления в РФ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12 </w:t>
            </w:r>
            <w:r w:rsidRPr="00214B45">
              <w:rPr>
                <w:color w:val="000000"/>
                <w:kern w:val="0"/>
                <w:sz w:val="22"/>
                <w:szCs w:val="22"/>
              </w:rPr>
              <w:t>Форма государственного устройства. Особенности формы государственного устройства в РФ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>13</w:t>
            </w:r>
            <w:r w:rsidRPr="00214B45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214B45">
              <w:rPr>
                <w:sz w:val="22"/>
                <w:szCs w:val="22"/>
              </w:rPr>
              <w:t>Политический режим. Специфика политического режима в РФ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14 </w:t>
            </w:r>
            <w:r w:rsidRPr="00214B45">
              <w:rPr>
                <w:color w:val="000000"/>
                <w:kern w:val="0"/>
                <w:sz w:val="22"/>
                <w:szCs w:val="22"/>
              </w:rPr>
              <w:t>Механизм государства</w:t>
            </w:r>
            <w:r w:rsidRPr="00214B45">
              <w:rPr>
                <w:bCs/>
                <w:color w:val="000000"/>
                <w:kern w:val="0"/>
                <w:sz w:val="22"/>
                <w:szCs w:val="22"/>
              </w:rPr>
              <w:t xml:space="preserve"> и его структура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15 </w:t>
            </w:r>
            <w:r w:rsidRPr="00214B45">
              <w:rPr>
                <w:color w:val="000000"/>
                <w:kern w:val="0"/>
                <w:sz w:val="22"/>
                <w:szCs w:val="22"/>
              </w:rPr>
              <w:t>Теория разделения властей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16 </w:t>
            </w:r>
            <w:r w:rsidRPr="00214B45">
              <w:rPr>
                <w:color w:val="000000"/>
                <w:sz w:val="22"/>
                <w:szCs w:val="22"/>
              </w:rPr>
              <w:t>Современные подходы к пониманию права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17 </w:t>
            </w:r>
            <w:r w:rsidRPr="00214B45">
              <w:rPr>
                <w:color w:val="000000"/>
                <w:kern w:val="0"/>
                <w:sz w:val="22"/>
                <w:szCs w:val="22"/>
              </w:rPr>
              <w:t>Право в системе социального регулирования общественных отношений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18 </w:t>
            </w:r>
            <w:r w:rsidRPr="00214B45">
              <w:rPr>
                <w:kern w:val="0"/>
                <w:sz w:val="22"/>
                <w:szCs w:val="22"/>
              </w:rPr>
              <w:t>Норма права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19 </w:t>
            </w:r>
            <w:r w:rsidRPr="00214B45">
              <w:rPr>
                <w:bCs/>
                <w:color w:val="000000"/>
                <w:kern w:val="0"/>
                <w:sz w:val="22"/>
                <w:szCs w:val="22"/>
              </w:rPr>
              <w:t>Формы (источники) права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20 </w:t>
            </w:r>
            <w:r w:rsidRPr="00214B45">
              <w:rPr>
                <w:bCs/>
                <w:color w:val="000000"/>
                <w:kern w:val="0"/>
                <w:sz w:val="22"/>
                <w:szCs w:val="22"/>
              </w:rPr>
              <w:t>Нормативный правовой акт как основной источник права в РФ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21 </w:t>
            </w:r>
            <w:r w:rsidRPr="00214B45">
              <w:rPr>
                <w:kern w:val="0"/>
                <w:sz w:val="22"/>
                <w:szCs w:val="22"/>
              </w:rPr>
              <w:t>Правотворчество. Законотворческий процесс в Российской Федерации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22 </w:t>
            </w:r>
            <w:r w:rsidRPr="00214B45">
              <w:rPr>
                <w:bCs/>
                <w:kern w:val="0"/>
                <w:sz w:val="22"/>
                <w:szCs w:val="22"/>
              </w:rPr>
              <w:t>Система российского права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23 </w:t>
            </w:r>
            <w:r w:rsidRPr="00214B45">
              <w:rPr>
                <w:kern w:val="0"/>
                <w:sz w:val="22"/>
                <w:szCs w:val="22"/>
              </w:rPr>
              <w:t>Правоотношение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24 </w:t>
            </w:r>
            <w:r w:rsidRPr="00214B45">
              <w:rPr>
                <w:kern w:val="0"/>
                <w:sz w:val="22"/>
                <w:szCs w:val="22"/>
              </w:rPr>
              <w:t>Реализация и применение права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25 </w:t>
            </w:r>
            <w:r w:rsidRPr="00214B45">
              <w:rPr>
                <w:kern w:val="0"/>
                <w:sz w:val="22"/>
                <w:szCs w:val="22"/>
              </w:rPr>
              <w:t>Правовое и правомерное поведение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26 </w:t>
            </w:r>
            <w:r w:rsidRPr="00214B45">
              <w:rPr>
                <w:kern w:val="0"/>
                <w:sz w:val="22"/>
                <w:szCs w:val="22"/>
              </w:rPr>
              <w:t>Правонарушение: теоретико-правовая характеристика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27 </w:t>
            </w:r>
            <w:r w:rsidRPr="00214B45">
              <w:rPr>
                <w:kern w:val="0"/>
                <w:sz w:val="22"/>
                <w:szCs w:val="22"/>
              </w:rPr>
              <w:t>Юридическая ответственность и иные меры государственного принуждения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28 </w:t>
            </w:r>
            <w:r w:rsidRPr="00214B45">
              <w:rPr>
                <w:kern w:val="0"/>
                <w:sz w:val="22"/>
                <w:szCs w:val="22"/>
              </w:rPr>
              <w:t>Механизм правового регулирования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29 </w:t>
            </w:r>
            <w:r w:rsidRPr="00214B45">
              <w:rPr>
                <w:kern w:val="0"/>
                <w:sz w:val="22"/>
                <w:szCs w:val="22"/>
              </w:rPr>
              <w:t>Законность и правопорядок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30 </w:t>
            </w:r>
            <w:r w:rsidRPr="00214B45">
              <w:rPr>
                <w:kern w:val="0"/>
                <w:sz w:val="22"/>
                <w:szCs w:val="22"/>
              </w:rPr>
              <w:t>Правовые системы (семьи) в современном мире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31 </w:t>
            </w:r>
            <w:r w:rsidRPr="00214B45">
              <w:rPr>
                <w:kern w:val="0"/>
                <w:sz w:val="22"/>
                <w:szCs w:val="22"/>
              </w:rPr>
              <w:t>Толкование права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32 </w:t>
            </w:r>
            <w:r w:rsidRPr="00214B45">
              <w:rPr>
                <w:kern w:val="0"/>
                <w:sz w:val="22"/>
                <w:szCs w:val="22"/>
              </w:rPr>
              <w:t>Правосознание и правовая культура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33 </w:t>
            </w:r>
            <w:r w:rsidRPr="00214B45">
              <w:rPr>
                <w:kern w:val="0"/>
                <w:sz w:val="22"/>
                <w:szCs w:val="22"/>
              </w:rPr>
              <w:t>Правовая система РФ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34 </w:t>
            </w:r>
            <w:r w:rsidRPr="00214B45">
              <w:rPr>
                <w:kern w:val="0"/>
                <w:sz w:val="22"/>
                <w:szCs w:val="22"/>
              </w:rPr>
              <w:t>Систематизация законодательства в РФ</w:t>
            </w:r>
          </w:p>
        </w:tc>
      </w:tr>
      <w:tr w:rsidR="001B2722" w:rsidTr="00BB732F">
        <w:tc>
          <w:tcPr>
            <w:tcW w:w="10207" w:type="dxa"/>
            <w:gridSpan w:val="2"/>
          </w:tcPr>
          <w:p w:rsidR="001B2722" w:rsidRPr="00214B45" w:rsidRDefault="001B2722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4B45">
              <w:rPr>
                <w:sz w:val="22"/>
                <w:szCs w:val="22"/>
              </w:rPr>
              <w:t xml:space="preserve">35 </w:t>
            </w:r>
            <w:r w:rsidRPr="00214B45">
              <w:rPr>
                <w:kern w:val="0"/>
                <w:sz w:val="22"/>
                <w:szCs w:val="22"/>
              </w:rPr>
              <w:t>Роль государства в определении правового положения личности</w:t>
            </w:r>
          </w:p>
        </w:tc>
      </w:tr>
    </w:tbl>
    <w:p w:rsidR="001B2722" w:rsidRDefault="001B2722" w:rsidP="001B2722">
      <w:pPr>
        <w:rPr>
          <w:sz w:val="24"/>
          <w:szCs w:val="24"/>
        </w:rPr>
      </w:pPr>
    </w:p>
    <w:p w:rsidR="001B2722" w:rsidRDefault="001B2722" w:rsidP="001B2722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561F86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Ягофарова Инара Дамировна,             </w:t>
      </w:r>
    </w:p>
    <w:p w:rsidR="001B2722" w:rsidRPr="006D4595" w:rsidRDefault="001B2722" w:rsidP="001B2722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1B2722" w:rsidRDefault="001B2722" w:rsidP="001B27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Колоткина Оксана Анатольевна,             </w:t>
      </w:r>
    </w:p>
    <w:p w:rsidR="001B2722" w:rsidRPr="006D4595" w:rsidRDefault="001B2722" w:rsidP="001B2722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1B2722" w:rsidRDefault="001B2722" w:rsidP="001B2722">
      <w:pPr>
        <w:rPr>
          <w:sz w:val="24"/>
          <w:szCs w:val="24"/>
        </w:rPr>
      </w:pPr>
    </w:p>
    <w:p w:rsidR="001B2722" w:rsidRDefault="001B2722" w:rsidP="001B2722">
      <w:pPr>
        <w:rPr>
          <w:sz w:val="24"/>
          <w:szCs w:val="24"/>
        </w:rPr>
      </w:pPr>
    </w:p>
    <w:sectPr w:rsidR="001B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492"/>
    <w:multiLevelType w:val="multilevel"/>
    <w:tmpl w:val="5248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E007C"/>
    <w:multiLevelType w:val="multilevel"/>
    <w:tmpl w:val="8D96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0"/>
    <w:rsid w:val="00003E80"/>
    <w:rsid w:val="001B2722"/>
    <w:rsid w:val="002E0C2F"/>
    <w:rsid w:val="00326B96"/>
    <w:rsid w:val="003F53D1"/>
    <w:rsid w:val="004026AC"/>
    <w:rsid w:val="0052699D"/>
    <w:rsid w:val="00561F86"/>
    <w:rsid w:val="005B60CD"/>
    <w:rsid w:val="00917442"/>
    <w:rsid w:val="00C76086"/>
    <w:rsid w:val="00EC1B55"/>
    <w:rsid w:val="00FB2DA4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B354"/>
  <w15:chartTrackingRefBased/>
  <w15:docId w15:val="{EAF59062-79BF-4C6A-A608-660A10C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F3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1938" TargetMode="External"/><Relationship Id="rId13" Type="http://schemas.openxmlformats.org/officeDocument/2006/relationships/hyperlink" Target="http://znanium.com/go.php?id=1003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znanium.com/catalog/document/?pid=1071609&amp;id=351285" TargetMode="External"/><Relationship Id="rId12" Type="http://schemas.openxmlformats.org/officeDocument/2006/relationships/hyperlink" Target="http://znanium.com/go.php?id=9872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57956" TargetMode="External"/><Relationship Id="rId11" Type="http://schemas.openxmlformats.org/officeDocument/2006/relationships/hyperlink" Target="https://new.znanium.com/catalog/product/1058078" TargetMode="External"/><Relationship Id="rId5" Type="http://schemas.openxmlformats.org/officeDocument/2006/relationships/hyperlink" Target="https://new.znanium.com/catalog/product/105368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1048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video/usue_87.mp4" TargetMode="External"/><Relationship Id="rId14" Type="http://schemas.openxmlformats.org/officeDocument/2006/relationships/hyperlink" Target="http://znanium.com/go.php?id=1007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админ</cp:lastModifiedBy>
  <cp:revision>8</cp:revision>
  <dcterms:created xsi:type="dcterms:W3CDTF">2019-03-15T11:21:00Z</dcterms:created>
  <dcterms:modified xsi:type="dcterms:W3CDTF">2020-04-01T11:59:00Z</dcterms:modified>
</cp:coreProperties>
</file>