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B74" w:rsidRPr="00CB2C49" w:rsidRDefault="00230B74" w:rsidP="00CB2C49">
      <w:pPr>
        <w:jc w:val="center"/>
        <w:rPr>
          <w:b/>
          <w:bCs/>
          <w:sz w:val="24"/>
          <w:szCs w:val="24"/>
        </w:rPr>
      </w:pPr>
      <w:r w:rsidRPr="00CB2C49">
        <w:rPr>
          <w:b/>
          <w:bCs/>
          <w:sz w:val="24"/>
          <w:szCs w:val="24"/>
        </w:rPr>
        <w:t>АННОТАЦИЯ</w:t>
      </w:r>
    </w:p>
    <w:p w:rsidR="00230B74" w:rsidRPr="00CB2C49" w:rsidRDefault="00230B74" w:rsidP="00CB2C49">
      <w:pPr>
        <w:jc w:val="center"/>
        <w:rPr>
          <w:sz w:val="24"/>
          <w:szCs w:val="24"/>
        </w:rPr>
      </w:pPr>
      <w:r w:rsidRPr="00CB2C49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230B74" w:rsidRPr="00593F2A">
        <w:tc>
          <w:tcPr>
            <w:tcW w:w="3261" w:type="dxa"/>
            <w:shd w:val="clear" w:color="auto" w:fill="E7E6E6"/>
          </w:tcPr>
          <w:p w:rsidR="00230B74" w:rsidRPr="00236C54" w:rsidRDefault="00230B74" w:rsidP="0075328A">
            <w:pPr>
              <w:rPr>
                <w:b/>
                <w:bCs/>
                <w:i/>
                <w:sz w:val="24"/>
                <w:szCs w:val="24"/>
              </w:rPr>
            </w:pPr>
            <w:r w:rsidRPr="00236C54">
              <w:rPr>
                <w:b/>
                <w:bCs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230B74" w:rsidRPr="00593F2A" w:rsidRDefault="00230B74" w:rsidP="00230905">
            <w:pPr>
              <w:rPr>
                <w:sz w:val="24"/>
                <w:szCs w:val="24"/>
              </w:rPr>
            </w:pPr>
            <w:r w:rsidRPr="00593F2A">
              <w:rPr>
                <w:b/>
                <w:bCs/>
                <w:sz w:val="24"/>
                <w:szCs w:val="24"/>
              </w:rPr>
              <w:t xml:space="preserve">Иностранный язык </w:t>
            </w:r>
          </w:p>
        </w:tc>
      </w:tr>
      <w:tr w:rsidR="00230B74" w:rsidRPr="00593F2A">
        <w:tc>
          <w:tcPr>
            <w:tcW w:w="3261" w:type="dxa"/>
            <w:shd w:val="clear" w:color="auto" w:fill="E7E6E6"/>
          </w:tcPr>
          <w:p w:rsidR="00230B74" w:rsidRPr="00236C54" w:rsidRDefault="00230B74" w:rsidP="009B60C5">
            <w:pPr>
              <w:rPr>
                <w:b/>
                <w:bCs/>
                <w:i/>
                <w:sz w:val="24"/>
                <w:szCs w:val="24"/>
              </w:rPr>
            </w:pPr>
            <w:r w:rsidRPr="00236C54">
              <w:rPr>
                <w:b/>
                <w:bCs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230B74" w:rsidRPr="00593F2A" w:rsidRDefault="00230B74" w:rsidP="00A30025">
            <w:pPr>
              <w:rPr>
                <w:sz w:val="24"/>
                <w:szCs w:val="24"/>
              </w:rPr>
            </w:pPr>
            <w:r w:rsidRPr="00593F2A">
              <w:rPr>
                <w:sz w:val="24"/>
                <w:szCs w:val="24"/>
              </w:rPr>
              <w:t>43.03.03</w:t>
            </w:r>
          </w:p>
        </w:tc>
        <w:tc>
          <w:tcPr>
            <w:tcW w:w="5811" w:type="dxa"/>
          </w:tcPr>
          <w:p w:rsidR="00230B74" w:rsidRPr="00593F2A" w:rsidRDefault="00230B74" w:rsidP="00230905">
            <w:pPr>
              <w:rPr>
                <w:sz w:val="24"/>
                <w:szCs w:val="24"/>
              </w:rPr>
            </w:pPr>
            <w:r w:rsidRPr="00593F2A">
              <w:rPr>
                <w:sz w:val="24"/>
                <w:szCs w:val="24"/>
              </w:rPr>
              <w:t>Гостиничное дело</w:t>
            </w:r>
          </w:p>
        </w:tc>
      </w:tr>
      <w:tr w:rsidR="00230B74" w:rsidRPr="00593F2A">
        <w:tc>
          <w:tcPr>
            <w:tcW w:w="3261" w:type="dxa"/>
            <w:shd w:val="clear" w:color="auto" w:fill="E7E6E6"/>
          </w:tcPr>
          <w:p w:rsidR="00230B74" w:rsidRPr="00236C54" w:rsidRDefault="00230B74" w:rsidP="009B60C5">
            <w:pPr>
              <w:rPr>
                <w:b/>
                <w:bCs/>
                <w:i/>
                <w:sz w:val="24"/>
                <w:szCs w:val="24"/>
              </w:rPr>
            </w:pPr>
            <w:r w:rsidRPr="00236C54">
              <w:rPr>
                <w:b/>
                <w:bCs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230B74" w:rsidRPr="00593F2A" w:rsidRDefault="00230B74" w:rsidP="00230905">
            <w:pPr>
              <w:rPr>
                <w:sz w:val="24"/>
                <w:szCs w:val="24"/>
              </w:rPr>
            </w:pPr>
            <w:r w:rsidRPr="00593F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Гостиничная и ресторанная деятельность</w:t>
            </w:r>
          </w:p>
        </w:tc>
      </w:tr>
      <w:tr w:rsidR="00230B74" w:rsidRPr="00593F2A">
        <w:tc>
          <w:tcPr>
            <w:tcW w:w="3261" w:type="dxa"/>
            <w:shd w:val="clear" w:color="auto" w:fill="E7E6E6"/>
          </w:tcPr>
          <w:p w:rsidR="00230B74" w:rsidRPr="00236C54" w:rsidRDefault="00230B74" w:rsidP="009B60C5">
            <w:pPr>
              <w:rPr>
                <w:b/>
                <w:bCs/>
                <w:i/>
                <w:sz w:val="24"/>
                <w:szCs w:val="24"/>
              </w:rPr>
            </w:pPr>
            <w:r w:rsidRPr="00236C54">
              <w:rPr>
                <w:b/>
                <w:bCs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B74" w:rsidRPr="00593F2A" w:rsidRDefault="00230B74" w:rsidP="009B60C5">
            <w:pPr>
              <w:rPr>
                <w:sz w:val="24"/>
                <w:szCs w:val="24"/>
              </w:rPr>
            </w:pPr>
            <w:r w:rsidRPr="00593F2A">
              <w:rPr>
                <w:sz w:val="24"/>
                <w:szCs w:val="24"/>
              </w:rPr>
              <w:t>12 з.е.</w:t>
            </w:r>
          </w:p>
        </w:tc>
      </w:tr>
      <w:tr w:rsidR="00230B74" w:rsidRPr="00593F2A">
        <w:tc>
          <w:tcPr>
            <w:tcW w:w="3261" w:type="dxa"/>
            <w:shd w:val="clear" w:color="auto" w:fill="E7E6E6"/>
          </w:tcPr>
          <w:p w:rsidR="00230B74" w:rsidRPr="00236C54" w:rsidRDefault="00230B74" w:rsidP="009B60C5">
            <w:pPr>
              <w:rPr>
                <w:b/>
                <w:bCs/>
                <w:i/>
                <w:sz w:val="24"/>
                <w:szCs w:val="24"/>
              </w:rPr>
            </w:pPr>
            <w:r w:rsidRPr="00236C54">
              <w:rPr>
                <w:b/>
                <w:bCs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B74" w:rsidRDefault="00230B74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  <w:p w:rsidR="00230B74" w:rsidRPr="00593F2A" w:rsidRDefault="00230B74" w:rsidP="009B60C5">
            <w:pPr>
              <w:rPr>
                <w:sz w:val="24"/>
                <w:szCs w:val="24"/>
              </w:rPr>
            </w:pPr>
            <w:r w:rsidRPr="00593F2A">
              <w:rPr>
                <w:sz w:val="24"/>
                <w:szCs w:val="24"/>
              </w:rPr>
              <w:t>Экзамен</w:t>
            </w:r>
          </w:p>
        </w:tc>
      </w:tr>
      <w:tr w:rsidR="00230B74" w:rsidRPr="00236C54">
        <w:tc>
          <w:tcPr>
            <w:tcW w:w="3261" w:type="dxa"/>
            <w:shd w:val="clear" w:color="auto" w:fill="E7E6E6"/>
          </w:tcPr>
          <w:p w:rsidR="00230B74" w:rsidRPr="00236C54" w:rsidRDefault="00230B74" w:rsidP="00CB2C49">
            <w:pPr>
              <w:rPr>
                <w:b/>
                <w:bCs/>
                <w:i/>
                <w:sz w:val="24"/>
                <w:szCs w:val="24"/>
              </w:rPr>
            </w:pPr>
            <w:r w:rsidRPr="00236C54">
              <w:rPr>
                <w:b/>
                <w:bCs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230B74" w:rsidRPr="00236C54" w:rsidRDefault="00230B74" w:rsidP="00CB2C49">
            <w:pPr>
              <w:rPr>
                <w:i/>
                <w:sz w:val="24"/>
                <w:szCs w:val="24"/>
                <w:highlight w:val="yellow"/>
              </w:rPr>
            </w:pPr>
            <w:r w:rsidRPr="00236C54">
              <w:rPr>
                <w:i/>
                <w:sz w:val="24"/>
                <w:szCs w:val="24"/>
              </w:rPr>
              <w:t>Иностранных языков</w:t>
            </w:r>
          </w:p>
        </w:tc>
      </w:tr>
      <w:tr w:rsidR="00230B74" w:rsidRPr="00236C54">
        <w:tc>
          <w:tcPr>
            <w:tcW w:w="10490" w:type="dxa"/>
            <w:gridSpan w:val="3"/>
            <w:shd w:val="clear" w:color="auto" w:fill="E7E6E6"/>
          </w:tcPr>
          <w:p w:rsidR="00230B74" w:rsidRPr="00236C54" w:rsidRDefault="00230B74" w:rsidP="00593F2A">
            <w:pPr>
              <w:rPr>
                <w:b/>
                <w:bCs/>
                <w:i/>
                <w:sz w:val="24"/>
                <w:szCs w:val="24"/>
              </w:rPr>
            </w:pPr>
            <w:r w:rsidRPr="00236C54">
              <w:rPr>
                <w:b/>
                <w:bCs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230B74" w:rsidRPr="00593F2A">
        <w:tc>
          <w:tcPr>
            <w:tcW w:w="10490" w:type="dxa"/>
            <w:gridSpan w:val="3"/>
          </w:tcPr>
          <w:p w:rsidR="00230B74" w:rsidRPr="00593F2A" w:rsidRDefault="00230B74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3F2A">
              <w:rPr>
                <w:sz w:val="24"/>
                <w:szCs w:val="24"/>
              </w:rPr>
              <w:t>Тема 1. Средства массовой информации</w:t>
            </w:r>
          </w:p>
        </w:tc>
      </w:tr>
      <w:tr w:rsidR="00230B74" w:rsidRPr="00593F2A">
        <w:tc>
          <w:tcPr>
            <w:tcW w:w="10490" w:type="dxa"/>
            <w:gridSpan w:val="3"/>
          </w:tcPr>
          <w:p w:rsidR="00230B74" w:rsidRPr="00593F2A" w:rsidRDefault="00230B74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3F2A">
              <w:rPr>
                <w:sz w:val="24"/>
                <w:szCs w:val="24"/>
              </w:rPr>
              <w:t>Тема 2. Студент и современные средства коммуникации</w:t>
            </w:r>
          </w:p>
        </w:tc>
      </w:tr>
      <w:tr w:rsidR="00230B74" w:rsidRPr="00593F2A">
        <w:tc>
          <w:tcPr>
            <w:tcW w:w="10490" w:type="dxa"/>
            <w:gridSpan w:val="3"/>
          </w:tcPr>
          <w:p w:rsidR="00230B74" w:rsidRPr="00593F2A" w:rsidRDefault="00230B74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3F2A">
              <w:rPr>
                <w:sz w:val="24"/>
                <w:szCs w:val="24"/>
              </w:rPr>
              <w:t>Тема 3. Персональный компьютер и интернет</w:t>
            </w:r>
          </w:p>
        </w:tc>
      </w:tr>
      <w:tr w:rsidR="00230B74" w:rsidRPr="00593F2A">
        <w:trPr>
          <w:trHeight w:val="363"/>
        </w:trPr>
        <w:tc>
          <w:tcPr>
            <w:tcW w:w="10490" w:type="dxa"/>
            <w:gridSpan w:val="3"/>
          </w:tcPr>
          <w:p w:rsidR="00230B74" w:rsidRPr="00593F2A" w:rsidRDefault="00230B74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3F2A">
              <w:rPr>
                <w:sz w:val="24"/>
                <w:szCs w:val="24"/>
              </w:rPr>
              <w:t>Тема 4. Страна изучаемого языка - Великобритания</w:t>
            </w:r>
          </w:p>
        </w:tc>
      </w:tr>
      <w:tr w:rsidR="00230B74" w:rsidRPr="00593F2A">
        <w:trPr>
          <w:trHeight w:val="365"/>
        </w:trPr>
        <w:tc>
          <w:tcPr>
            <w:tcW w:w="10490" w:type="dxa"/>
            <w:gridSpan w:val="3"/>
          </w:tcPr>
          <w:p w:rsidR="00230B74" w:rsidRPr="00593F2A" w:rsidRDefault="00230B74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3F2A">
              <w:rPr>
                <w:sz w:val="24"/>
                <w:szCs w:val="24"/>
              </w:rPr>
              <w:t xml:space="preserve">Тема 5. Экономика Великобритании </w:t>
            </w:r>
          </w:p>
        </w:tc>
      </w:tr>
      <w:tr w:rsidR="00230B74" w:rsidRPr="00593F2A">
        <w:trPr>
          <w:trHeight w:val="355"/>
        </w:trPr>
        <w:tc>
          <w:tcPr>
            <w:tcW w:w="10490" w:type="dxa"/>
            <w:gridSpan w:val="3"/>
          </w:tcPr>
          <w:p w:rsidR="00230B74" w:rsidRPr="00593F2A" w:rsidRDefault="00230B74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3F2A">
              <w:rPr>
                <w:sz w:val="24"/>
                <w:szCs w:val="24"/>
              </w:rPr>
              <w:t>Тема 6. Устройство на работу</w:t>
            </w:r>
          </w:p>
        </w:tc>
      </w:tr>
      <w:tr w:rsidR="00230B74" w:rsidRPr="00593F2A">
        <w:trPr>
          <w:trHeight w:val="386"/>
        </w:trPr>
        <w:tc>
          <w:tcPr>
            <w:tcW w:w="10490" w:type="dxa"/>
            <w:gridSpan w:val="3"/>
          </w:tcPr>
          <w:p w:rsidR="00230B74" w:rsidRPr="00593F2A" w:rsidRDefault="00230B74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3F2A">
              <w:rPr>
                <w:sz w:val="24"/>
                <w:szCs w:val="24"/>
              </w:rPr>
              <w:t>Тема 7. Структура предприятия</w:t>
            </w:r>
          </w:p>
        </w:tc>
      </w:tr>
      <w:tr w:rsidR="00230B74" w:rsidRPr="00593F2A">
        <w:trPr>
          <w:trHeight w:val="360"/>
        </w:trPr>
        <w:tc>
          <w:tcPr>
            <w:tcW w:w="10490" w:type="dxa"/>
            <w:gridSpan w:val="3"/>
          </w:tcPr>
          <w:p w:rsidR="00230B74" w:rsidRPr="00593F2A" w:rsidRDefault="00230B74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3F2A">
              <w:rPr>
                <w:sz w:val="24"/>
                <w:szCs w:val="24"/>
              </w:rPr>
              <w:t>Тема 8. Управление качеством</w:t>
            </w:r>
          </w:p>
        </w:tc>
      </w:tr>
      <w:tr w:rsidR="00230B74" w:rsidRPr="00593F2A">
        <w:trPr>
          <w:trHeight w:val="378"/>
        </w:trPr>
        <w:tc>
          <w:tcPr>
            <w:tcW w:w="10490" w:type="dxa"/>
            <w:gridSpan w:val="3"/>
          </w:tcPr>
          <w:p w:rsidR="00230B74" w:rsidRPr="00593F2A" w:rsidRDefault="00230B74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3F2A">
              <w:rPr>
                <w:sz w:val="24"/>
                <w:szCs w:val="24"/>
              </w:rPr>
              <w:t>Тема 9. Маркетинг и реклама</w:t>
            </w:r>
          </w:p>
        </w:tc>
      </w:tr>
      <w:tr w:rsidR="00230B74" w:rsidRPr="00236C54">
        <w:tc>
          <w:tcPr>
            <w:tcW w:w="10490" w:type="dxa"/>
            <w:gridSpan w:val="3"/>
            <w:shd w:val="clear" w:color="auto" w:fill="E7E6E6"/>
          </w:tcPr>
          <w:p w:rsidR="00230B74" w:rsidRPr="00236C54" w:rsidRDefault="00230B74" w:rsidP="00140F29">
            <w:pPr>
              <w:tabs>
                <w:tab w:val="left" w:pos="195"/>
              </w:tabs>
              <w:jc w:val="both"/>
              <w:rPr>
                <w:b/>
                <w:bCs/>
                <w:i/>
                <w:sz w:val="24"/>
                <w:szCs w:val="24"/>
              </w:rPr>
            </w:pPr>
            <w:r w:rsidRPr="00236C54">
              <w:rPr>
                <w:b/>
                <w:bCs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230B74" w:rsidRPr="00593F2A">
        <w:tc>
          <w:tcPr>
            <w:tcW w:w="10490" w:type="dxa"/>
            <w:gridSpan w:val="3"/>
          </w:tcPr>
          <w:p w:rsidR="00230B74" w:rsidRPr="002D0D63" w:rsidRDefault="00230B74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2D0D63"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230B74" w:rsidRPr="002D0D63" w:rsidRDefault="00230B74" w:rsidP="00843857">
            <w:pPr>
              <w:pStyle w:val="a8"/>
              <w:numPr>
                <w:ilvl w:val="0"/>
                <w:numId w:val="3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2D0D63">
              <w:t xml:space="preserve">Английский </w:t>
            </w:r>
            <w:r w:rsidRPr="002D0D63">
              <w:rPr>
                <w:rStyle w:val="affc"/>
                <w:b w:val="0"/>
                <w:bCs w:val="0"/>
              </w:rPr>
              <w:t>язык</w:t>
            </w:r>
            <w:r w:rsidRPr="002D0D63">
              <w:t xml:space="preserve"> для экономистов [Текст] : учебное пособие / Е. Н. Алимова [и др.]; под общ. ред. Н. Л. Бороненковой ; М-во образования и науки Рос. Федерации, Урал. гос. экон. ун-т. - Екатеринбург:[Издательство УрГЭУ],2015.-230 с. </w:t>
            </w:r>
            <w:hyperlink r:id="rId7" w:tgtFrame="_blank" w:history="1">
              <w:r w:rsidRPr="002D0D63">
                <w:rPr>
                  <w:rStyle w:val="affffc"/>
                  <w:i w:val="0"/>
                  <w:iCs w:val="0"/>
                </w:rPr>
                <w:t>http://lib.usue.ru/resource/limit/ump/16/p486011.pdf</w:t>
              </w:r>
            </w:hyperlink>
            <w:r w:rsidRPr="002D0D63">
              <w:t xml:space="preserve"> </w:t>
            </w:r>
          </w:p>
          <w:p w:rsidR="00230B74" w:rsidRPr="002D0D63" w:rsidRDefault="00230B74" w:rsidP="00F569B6">
            <w:pPr>
              <w:pStyle w:val="a8"/>
              <w:numPr>
                <w:ilvl w:val="0"/>
                <w:numId w:val="3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2D0D63">
              <w:rPr>
                <w:lang w:val="en-US"/>
              </w:rPr>
              <w:t>Economics</w:t>
            </w:r>
            <w:r w:rsidRPr="002D0D63">
              <w:t xml:space="preserve"> </w:t>
            </w:r>
            <w:r w:rsidRPr="002D0D63">
              <w:rPr>
                <w:lang w:val="en-US"/>
              </w:rPr>
              <w:t>for</w:t>
            </w:r>
            <w:r w:rsidRPr="002D0D63">
              <w:t xml:space="preserve"> </w:t>
            </w:r>
            <w:r w:rsidRPr="002D0D63">
              <w:rPr>
                <w:lang w:val="en-US"/>
              </w:rPr>
              <w:t>Everyone</w:t>
            </w:r>
            <w:r w:rsidRPr="002D0D63">
              <w:t xml:space="preserve"> : учебное пособие / [С. С. Андриевских [и др.]; под общ.ред. Николаевой Н.А.] - Екатеринбург : [Изд-во Урал.гос. экон. унг-та], 2015. - 267 с. Режим доступа: </w:t>
            </w:r>
            <w:hyperlink r:id="rId8" w:tgtFrame="_blank" w:history="1">
              <w:r w:rsidRPr="002D0D63">
                <w:rPr>
                  <w:rStyle w:val="affffc"/>
                  <w:i w:val="0"/>
                  <w:iCs w:val="0"/>
                </w:rPr>
                <w:t>http://lib.usue.ru/resource/limit/ump/13/p481441.pdf</w:t>
              </w:r>
            </w:hyperlink>
          </w:p>
          <w:p w:rsidR="00230B74" w:rsidRPr="002D0D63" w:rsidRDefault="00230B74" w:rsidP="00F569B6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2D0D63">
              <w:t>3. Гальчук, Л. М. Грамматика английского языка: коммуникативный курс [Электронный ресурс] : 5</w:t>
            </w:r>
            <w:r w:rsidRPr="002D0D63">
              <w:rPr>
                <w:lang w:val="en-US"/>
              </w:rPr>
              <w:t>D</w:t>
            </w:r>
            <w:r w:rsidRPr="002D0D63">
              <w:t xml:space="preserve"> </w:t>
            </w:r>
            <w:r w:rsidRPr="002D0D63">
              <w:rPr>
                <w:lang w:val="en-US"/>
              </w:rPr>
              <w:t>English</w:t>
            </w:r>
            <w:r w:rsidRPr="002D0D63">
              <w:t xml:space="preserve"> </w:t>
            </w:r>
            <w:r w:rsidRPr="002D0D63">
              <w:rPr>
                <w:lang w:val="en-US"/>
              </w:rPr>
              <w:t>Grammar</w:t>
            </w:r>
            <w:r w:rsidRPr="002D0D63">
              <w:t xml:space="preserve"> </w:t>
            </w:r>
            <w:r w:rsidRPr="002D0D63">
              <w:rPr>
                <w:lang w:val="en-US"/>
              </w:rPr>
              <w:t>in</w:t>
            </w:r>
            <w:r w:rsidRPr="002D0D63">
              <w:t xml:space="preserve"> </w:t>
            </w:r>
            <w:r w:rsidRPr="002D0D63">
              <w:rPr>
                <w:lang w:val="en-US"/>
              </w:rPr>
              <w:t>Charts</w:t>
            </w:r>
            <w:r w:rsidRPr="002D0D63">
              <w:t xml:space="preserve">, </w:t>
            </w:r>
            <w:r w:rsidRPr="002D0D63">
              <w:rPr>
                <w:lang w:val="en-US"/>
              </w:rPr>
              <w:t>Exercises</w:t>
            </w:r>
            <w:r w:rsidRPr="002D0D63">
              <w:t xml:space="preserve">, </w:t>
            </w:r>
            <w:r w:rsidRPr="002D0D63">
              <w:rPr>
                <w:lang w:val="en-US"/>
              </w:rPr>
              <w:t>Film</w:t>
            </w:r>
            <w:r w:rsidRPr="002D0D63">
              <w:t>-</w:t>
            </w:r>
            <w:r w:rsidRPr="002D0D63">
              <w:rPr>
                <w:lang w:val="en-US"/>
              </w:rPr>
              <w:t>based</w:t>
            </w:r>
            <w:r w:rsidRPr="002D0D63">
              <w:t xml:space="preserve"> </w:t>
            </w:r>
            <w:r w:rsidRPr="002D0D63">
              <w:rPr>
                <w:lang w:val="en-US"/>
              </w:rPr>
              <w:t>Tasks</w:t>
            </w:r>
            <w:r w:rsidRPr="002D0D63">
              <w:t>,</w:t>
            </w:r>
            <w:r w:rsidRPr="002D0D63">
              <w:rPr>
                <w:lang w:val="en-US"/>
              </w:rPr>
              <w:t>Texts</w:t>
            </w:r>
            <w:r w:rsidRPr="002D0D63">
              <w:t xml:space="preserve"> </w:t>
            </w:r>
            <w:r w:rsidRPr="002D0D63">
              <w:rPr>
                <w:lang w:val="en-US"/>
              </w:rPr>
              <w:t>and</w:t>
            </w:r>
            <w:r w:rsidRPr="002D0D63">
              <w:t xml:space="preserve"> </w:t>
            </w:r>
            <w:r w:rsidRPr="002D0D63">
              <w:rPr>
                <w:lang w:val="en-US"/>
              </w:rPr>
              <w:t>Tests</w:t>
            </w:r>
            <w:r w:rsidRPr="002D0D63">
              <w:t xml:space="preserve"> : учебное пособие / Л. М. Гальчук ; Новосиб. гос. ун-т экономики и упр. - Москва : Вузовский учебник: ИНФРА-М, 2017. - 440 с. </w:t>
            </w:r>
            <w:hyperlink r:id="rId9" w:history="1">
              <w:r w:rsidRPr="002D0D63">
                <w:rPr>
                  <w:rStyle w:val="aff3"/>
                  <w:color w:val="auto"/>
                </w:rPr>
                <w:t>http://znanium.com/go.php?id=559505</w:t>
              </w:r>
            </w:hyperlink>
          </w:p>
          <w:p w:rsidR="00230B74" w:rsidRPr="002D0D63" w:rsidRDefault="00230B74" w:rsidP="00927638">
            <w:pPr>
              <w:pStyle w:val="a8"/>
              <w:numPr>
                <w:ilvl w:val="0"/>
                <w:numId w:val="3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2D0D63">
              <w:t xml:space="preserve">Уваров, В. И. Английский язык для экономистов [Электронный ресурс] : учебник и практикум для прикладного бакалавриата : для студентов вузов, обучающихся по экономическим направлениям и специальностям / В. И. Уваров ; Рос. гос. гуманитар. ун-т. - Москва : Юрайт, 2017. - 356 с. </w:t>
            </w:r>
            <w:hyperlink r:id="rId10" w:history="1">
              <w:r w:rsidRPr="002D0D63">
                <w:rPr>
                  <w:rStyle w:val="aff3"/>
                  <w:color w:val="auto"/>
                </w:rPr>
                <w:t>http://www.biblio-online.ru/book/4FA43FDB-87D8-4E1B-9150-FF87C69CEF09</w:t>
              </w:r>
            </w:hyperlink>
            <w:r w:rsidRPr="002D0D63">
              <w:t xml:space="preserve"> </w:t>
            </w:r>
          </w:p>
          <w:p w:rsidR="00230B74" w:rsidRPr="002D0D63" w:rsidRDefault="00230B74" w:rsidP="00927638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2D0D63">
              <w:t xml:space="preserve">4. Евсюкова, Т. В. Английский язык для экономистов [Электронный ресурс] : учебник / Т. В. Евсюкова, И. Г. Барабанова, С. Р. Агабабян ; М-во образования и науки Рос. Федерации, Ростов. гос. экон. ун-т. - Москва : РИОР: ИНФРА-М, 2016. - 192 с. </w:t>
            </w:r>
            <w:hyperlink r:id="rId11" w:history="1">
              <w:r w:rsidRPr="002D0D63">
                <w:t>http://znanium.com/go.php?id=556466</w:t>
              </w:r>
            </w:hyperlink>
          </w:p>
          <w:p w:rsidR="00230B74" w:rsidRPr="002D0D63" w:rsidRDefault="00230B74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2D0D63"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230B74" w:rsidRPr="002D0D63" w:rsidRDefault="00230B74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0D63">
              <w:rPr>
                <w:sz w:val="24"/>
                <w:szCs w:val="24"/>
              </w:rPr>
              <w:t>1.</w:t>
            </w:r>
            <w:r w:rsidRPr="002D0D63">
              <w:rPr>
                <w:kern w:val="0"/>
                <w:sz w:val="24"/>
                <w:szCs w:val="24"/>
              </w:rPr>
              <w:t xml:space="preserve"> </w:t>
            </w:r>
            <w:r w:rsidRPr="002D0D63">
              <w:rPr>
                <w:sz w:val="24"/>
                <w:szCs w:val="24"/>
              </w:rPr>
              <w:t>Алимова, Е. Н. Английский язык [Текст] : учебное пособие / Е. Н. Алимова, О. Б. Долганова, Т. А. Прешкина ; под общ. ред. О. Б. Долгановой ; М-во образования и науки Рос. Федерации, Урал. гос. экон. ун-т. - Екатеринбург : [Издательство УрГЭУ], 2015. - 51 с. </w:t>
            </w:r>
            <w:hyperlink r:id="rId12" w:tgtFrame="_blank" w:history="1">
              <w:r w:rsidRPr="002D0D63">
                <w:rPr>
                  <w:rStyle w:val="aff3"/>
                  <w:color w:val="auto"/>
                  <w:sz w:val="24"/>
                  <w:szCs w:val="24"/>
                </w:rPr>
                <w:t>http://lib.usue.ru/resource/limit/ump/15/p483359.pdf</w:t>
              </w:r>
            </w:hyperlink>
          </w:p>
          <w:p w:rsidR="00230B74" w:rsidRPr="002D0D63" w:rsidRDefault="00230B74" w:rsidP="009578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0D63">
              <w:rPr>
                <w:sz w:val="24"/>
                <w:szCs w:val="24"/>
              </w:rPr>
              <w:t>2. Горынина, А. А. Основные времена активного залога [Текст] : грамматический тренажер : учебное пособие / А. А. Горынина, С. Ю. Марцинкевич, Н. А. Николаева ; М-во образования и науки Рос. Федерации, Урал. гос. экон. ун-т. - Екатеринбург : [Издательство УрГЭУ], 2015. - 108 с. </w:t>
            </w:r>
            <w:hyperlink r:id="rId13" w:tgtFrame="_blank" w:history="1">
              <w:r w:rsidRPr="002D0D63">
                <w:rPr>
                  <w:rStyle w:val="aff3"/>
                  <w:color w:val="auto"/>
                  <w:sz w:val="24"/>
                  <w:szCs w:val="24"/>
                </w:rPr>
                <w:t>http://lib.usue.ru/resource/limit/ump/15/p482962.pdf</w:t>
              </w:r>
            </w:hyperlink>
          </w:p>
          <w:p w:rsidR="00230B74" w:rsidRPr="00593F2A" w:rsidRDefault="00230B74" w:rsidP="00E419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0D63">
              <w:rPr>
                <w:sz w:val="24"/>
                <w:szCs w:val="24"/>
              </w:rPr>
              <w:t xml:space="preserve">3. Дудник, Л. В. Решение деловых проблем на английском языке (коммуникативный аспект) [Электронный ресурс] : учебное пособие для студентов вузов, обучающихся по направлениям подготовки 38.04.01 «Экономика», 38.04.02 «Менеджмент», 38.04.03 «Управление персоналом», 38.04.04 «Государственное и муниципальное управление» (квалификация (степень) «магистр») / Л. В. Дудник, Т. С. Путиловская. - Москва : ИНФРА-М, 2019. - 127 с. </w:t>
            </w:r>
            <w:hyperlink r:id="rId14" w:history="1">
              <w:r w:rsidRPr="002D0D63">
                <w:rPr>
                  <w:rStyle w:val="aff3"/>
                  <w:color w:val="auto"/>
                  <w:sz w:val="24"/>
                  <w:szCs w:val="24"/>
                </w:rPr>
                <w:t>http://znanium.com/go.php?id=952078</w:t>
              </w:r>
            </w:hyperlink>
          </w:p>
        </w:tc>
      </w:tr>
      <w:tr w:rsidR="00230B74" w:rsidRPr="00593F2A">
        <w:tc>
          <w:tcPr>
            <w:tcW w:w="10490" w:type="dxa"/>
            <w:gridSpan w:val="3"/>
            <w:shd w:val="clear" w:color="auto" w:fill="E7E6E6"/>
          </w:tcPr>
          <w:p w:rsidR="00230B74" w:rsidRPr="00593F2A" w:rsidRDefault="00230B74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593F2A">
              <w:rPr>
                <w:b/>
                <w:b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</w:t>
            </w:r>
            <w:r w:rsidRPr="00593F2A">
              <w:rPr>
                <w:b/>
                <w:bCs/>
                <w:sz w:val="24"/>
                <w:szCs w:val="24"/>
              </w:rPr>
              <w:lastRenderedPageBreak/>
              <w:t xml:space="preserve">осуществлении образовательного процесса по дисциплине </w:t>
            </w:r>
          </w:p>
        </w:tc>
      </w:tr>
      <w:tr w:rsidR="00230B74" w:rsidRPr="00593F2A">
        <w:tc>
          <w:tcPr>
            <w:tcW w:w="10490" w:type="dxa"/>
            <w:gridSpan w:val="3"/>
          </w:tcPr>
          <w:p w:rsidR="00230B74" w:rsidRPr="00593F2A" w:rsidRDefault="00230B74" w:rsidP="00CB2C49">
            <w:pPr>
              <w:rPr>
                <w:b/>
                <w:bCs/>
                <w:sz w:val="24"/>
                <w:szCs w:val="24"/>
              </w:rPr>
            </w:pPr>
            <w:r w:rsidRPr="00593F2A">
              <w:rPr>
                <w:b/>
                <w:bCs/>
                <w:sz w:val="24"/>
                <w:szCs w:val="24"/>
              </w:rPr>
              <w:lastRenderedPageBreak/>
              <w:t>Перечень лицензионное программное обеспечение:</w:t>
            </w:r>
          </w:p>
          <w:p w:rsidR="00230B74" w:rsidRPr="00682F0D" w:rsidRDefault="00230B74" w:rsidP="002D0D63">
            <w:pPr>
              <w:jc w:val="both"/>
              <w:rPr>
                <w:sz w:val="22"/>
                <w:szCs w:val="22"/>
              </w:rPr>
            </w:pPr>
            <w:r w:rsidRPr="00682F0D">
              <w:rPr>
                <w:color w:val="000000"/>
                <w:sz w:val="22"/>
                <w:szCs w:val="22"/>
              </w:rPr>
              <w:t>- Программы для ЭВМ «Лицензия на право установки и использования операционной системы общего назначения Astra Linux Common Edition» Договор № 1 от 13 июня 2018, акт от 17 декабря 2018. Без ограничения срока.</w:t>
            </w:r>
          </w:p>
          <w:p w:rsidR="00230B74" w:rsidRPr="00682F0D" w:rsidRDefault="00230B74" w:rsidP="002D0D63">
            <w:pPr>
              <w:jc w:val="both"/>
              <w:rPr>
                <w:sz w:val="22"/>
                <w:szCs w:val="22"/>
              </w:rPr>
            </w:pPr>
            <w:r w:rsidRPr="00682F0D">
              <w:rPr>
                <w:color w:val="000000"/>
                <w:sz w:val="22"/>
                <w:szCs w:val="22"/>
              </w:rPr>
              <w:t>- Программы для ЭВМ «Мой Офис Стандартный». 1 класс до 25 ПК.Соглашение № СК-281 от 7 июня 2017. Дата заключения — 07.06.2017. Без ограничения срока.</w:t>
            </w:r>
          </w:p>
          <w:p w:rsidR="00230B74" w:rsidRPr="00593F2A" w:rsidRDefault="00230B74" w:rsidP="002D0D63">
            <w:pPr>
              <w:jc w:val="both"/>
              <w:rPr>
                <w:sz w:val="24"/>
                <w:szCs w:val="24"/>
              </w:rPr>
            </w:pPr>
            <w:r w:rsidRPr="00682F0D">
              <w:rPr>
                <w:color w:val="000000"/>
                <w:sz w:val="22"/>
                <w:szCs w:val="22"/>
              </w:rPr>
              <w:t>- Программы для ЭВМ «Libre Office». Лицензия GNU LGPL. Без ограничения срока.</w:t>
            </w:r>
          </w:p>
        </w:tc>
      </w:tr>
      <w:tr w:rsidR="00230B74" w:rsidRPr="00593F2A">
        <w:tc>
          <w:tcPr>
            <w:tcW w:w="10490" w:type="dxa"/>
            <w:gridSpan w:val="3"/>
            <w:shd w:val="clear" w:color="auto" w:fill="E7E6E6"/>
          </w:tcPr>
          <w:p w:rsidR="00230B74" w:rsidRPr="00593F2A" w:rsidRDefault="00230B74" w:rsidP="00CB2C49">
            <w:pPr>
              <w:rPr>
                <w:b/>
                <w:bCs/>
                <w:sz w:val="24"/>
                <w:szCs w:val="24"/>
              </w:rPr>
            </w:pPr>
            <w:r w:rsidRPr="00593F2A">
              <w:rPr>
                <w:b/>
                <w:bCs/>
                <w:sz w:val="24"/>
                <w:szCs w:val="24"/>
              </w:rPr>
              <w:t xml:space="preserve">Перечень онлайн курсов </w:t>
            </w:r>
          </w:p>
        </w:tc>
      </w:tr>
      <w:tr w:rsidR="00230B74" w:rsidRPr="00593F2A">
        <w:tc>
          <w:tcPr>
            <w:tcW w:w="10490" w:type="dxa"/>
            <w:gridSpan w:val="3"/>
          </w:tcPr>
          <w:p w:rsidR="00230B74" w:rsidRPr="00593F2A" w:rsidRDefault="00230B74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593F2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230B74" w:rsidRPr="00593F2A">
        <w:tc>
          <w:tcPr>
            <w:tcW w:w="10490" w:type="dxa"/>
            <w:gridSpan w:val="3"/>
            <w:shd w:val="clear" w:color="auto" w:fill="E7E6E6"/>
          </w:tcPr>
          <w:p w:rsidR="00230B74" w:rsidRPr="00593F2A" w:rsidRDefault="00230B74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593F2A">
              <w:rPr>
                <w:b/>
                <w:b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230B74" w:rsidRPr="00593F2A">
        <w:tc>
          <w:tcPr>
            <w:tcW w:w="10490" w:type="dxa"/>
            <w:gridSpan w:val="3"/>
          </w:tcPr>
          <w:p w:rsidR="00692608" w:rsidRDefault="00692608" w:rsidP="00692608">
            <w:pPr>
              <w:widowControl/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 г. № 282н)</w:t>
            </w:r>
          </w:p>
          <w:p w:rsidR="00230B74" w:rsidRPr="00593F2A" w:rsidRDefault="00692608" w:rsidP="00692608">
            <w:pPr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33.008 Профессиональный стандарт «Руководитель предприятия питания» (утв. приказом Министерства труда и социальной защиты РФ от 7 мая 2015 г. № 281н)</w:t>
            </w:r>
            <w:bookmarkStart w:id="0" w:name="_GoBack"/>
            <w:bookmarkEnd w:id="0"/>
          </w:p>
        </w:tc>
      </w:tr>
    </w:tbl>
    <w:p w:rsidR="00230B74" w:rsidRDefault="00230B74" w:rsidP="0061508B">
      <w:pPr>
        <w:ind w:left="-284"/>
        <w:rPr>
          <w:sz w:val="24"/>
          <w:szCs w:val="24"/>
        </w:rPr>
      </w:pPr>
    </w:p>
    <w:p w:rsidR="00230B74" w:rsidRDefault="00230B74" w:rsidP="0061508B">
      <w:pPr>
        <w:ind w:left="-284"/>
        <w:rPr>
          <w:sz w:val="24"/>
          <w:szCs w:val="24"/>
        </w:rPr>
      </w:pPr>
    </w:p>
    <w:p w:rsidR="00230B74" w:rsidRPr="0061508B" w:rsidRDefault="00230B74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    Аннотацию подготовил                              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2D0D63">
        <w:rPr>
          <w:i/>
          <w:iCs/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</w:t>
      </w:r>
      <w:r w:rsidRPr="00B957BA">
        <w:rPr>
          <w:sz w:val="24"/>
          <w:szCs w:val="24"/>
        </w:rPr>
        <w:t>Шемякина Е.А</w:t>
      </w:r>
      <w:r w:rsidRPr="00AE69EB">
        <w:rPr>
          <w:sz w:val="24"/>
          <w:szCs w:val="24"/>
        </w:rPr>
        <w:t>.</w:t>
      </w:r>
    </w:p>
    <w:p w:rsidR="00230B74" w:rsidRPr="0061508B" w:rsidRDefault="00230B74" w:rsidP="0075328A">
      <w:pPr>
        <w:rPr>
          <w:sz w:val="24"/>
          <w:szCs w:val="24"/>
          <w:u w:val="single"/>
        </w:rPr>
      </w:pPr>
    </w:p>
    <w:p w:rsidR="00230B74" w:rsidRDefault="00230B74" w:rsidP="0075328A">
      <w:pPr>
        <w:rPr>
          <w:sz w:val="24"/>
          <w:szCs w:val="24"/>
        </w:rPr>
      </w:pPr>
    </w:p>
    <w:p w:rsidR="00230B74" w:rsidRDefault="00230B74" w:rsidP="0075328A">
      <w:pPr>
        <w:rPr>
          <w:sz w:val="24"/>
          <w:szCs w:val="24"/>
        </w:rPr>
      </w:pPr>
    </w:p>
    <w:p w:rsidR="00230B74" w:rsidRDefault="00230B74" w:rsidP="0072362D">
      <w:pPr>
        <w:ind w:left="360"/>
        <w:jc w:val="center"/>
        <w:rPr>
          <w:b/>
          <w:bCs/>
          <w:sz w:val="24"/>
          <w:szCs w:val="24"/>
        </w:rPr>
      </w:pPr>
    </w:p>
    <w:p w:rsidR="00230B74" w:rsidRDefault="00230B74" w:rsidP="002E341B">
      <w:pPr>
        <w:jc w:val="center"/>
        <w:rPr>
          <w:b/>
          <w:bCs/>
          <w:sz w:val="24"/>
          <w:szCs w:val="24"/>
        </w:rPr>
      </w:pPr>
    </w:p>
    <w:p w:rsidR="00230B74" w:rsidRDefault="00230B74" w:rsidP="00F41493">
      <w:pPr>
        <w:rPr>
          <w:b/>
          <w:bCs/>
          <w:sz w:val="24"/>
          <w:szCs w:val="24"/>
        </w:rPr>
      </w:pPr>
    </w:p>
    <w:sectPr w:rsidR="00230B74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20C" w:rsidRDefault="007D120C">
      <w:r>
        <w:separator/>
      </w:r>
    </w:p>
  </w:endnote>
  <w:endnote w:type="continuationSeparator" w:id="0">
    <w:p w:rsidR="007D120C" w:rsidRDefault="007D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20C" w:rsidRDefault="007D120C">
      <w:r>
        <w:separator/>
      </w:r>
    </w:p>
  </w:footnote>
  <w:footnote w:type="continuationSeparator" w:id="0">
    <w:p w:rsidR="007D120C" w:rsidRDefault="007D1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3F101632"/>
    <w:multiLevelType w:val="multilevel"/>
    <w:tmpl w:val="72B299A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7"/>
  </w:num>
  <w:num w:numId="12">
    <w:abstractNumId w:val="14"/>
  </w:num>
  <w:num w:numId="13">
    <w:abstractNumId w:val="27"/>
  </w:num>
  <w:num w:numId="14">
    <w:abstractNumId w:val="10"/>
  </w:num>
  <w:num w:numId="15">
    <w:abstractNumId w:val="23"/>
  </w:num>
  <w:num w:numId="16">
    <w:abstractNumId w:val="33"/>
  </w:num>
  <w:num w:numId="17">
    <w:abstractNumId w:val="15"/>
  </w:num>
  <w:num w:numId="18">
    <w:abstractNumId w:val="9"/>
  </w:num>
  <w:num w:numId="19">
    <w:abstractNumId w:val="18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1"/>
  </w:num>
  <w:num w:numId="30">
    <w:abstractNumId w:val="26"/>
  </w:num>
  <w:num w:numId="31">
    <w:abstractNumId w:val="34"/>
  </w:num>
  <w:num w:numId="32">
    <w:abstractNumId w:val="20"/>
  </w:num>
  <w:num w:numId="33">
    <w:abstractNumId w:val="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26C78"/>
    <w:rsid w:val="000301C3"/>
    <w:rsid w:val="000308DC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0F7A71"/>
    <w:rsid w:val="000F7EAB"/>
    <w:rsid w:val="00100104"/>
    <w:rsid w:val="001108B9"/>
    <w:rsid w:val="001152C7"/>
    <w:rsid w:val="00123C9A"/>
    <w:rsid w:val="00123DF5"/>
    <w:rsid w:val="00130108"/>
    <w:rsid w:val="0013695C"/>
    <w:rsid w:val="00140F29"/>
    <w:rsid w:val="00142721"/>
    <w:rsid w:val="001437A5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061F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30B74"/>
    <w:rsid w:val="00236C54"/>
    <w:rsid w:val="00244FDD"/>
    <w:rsid w:val="00261A2F"/>
    <w:rsid w:val="0026369E"/>
    <w:rsid w:val="0027225D"/>
    <w:rsid w:val="00274A6D"/>
    <w:rsid w:val="00282E75"/>
    <w:rsid w:val="002948AD"/>
    <w:rsid w:val="002B6174"/>
    <w:rsid w:val="002B6F0C"/>
    <w:rsid w:val="002D0D63"/>
    <w:rsid w:val="002D22E3"/>
    <w:rsid w:val="002D4709"/>
    <w:rsid w:val="002D4D8D"/>
    <w:rsid w:val="002E1431"/>
    <w:rsid w:val="002E23B0"/>
    <w:rsid w:val="002E341B"/>
    <w:rsid w:val="002E3BCF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60F2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60AB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4240"/>
    <w:rsid w:val="004E7072"/>
    <w:rsid w:val="004F008F"/>
    <w:rsid w:val="00501BB4"/>
    <w:rsid w:val="00503260"/>
    <w:rsid w:val="00503B76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5796F"/>
    <w:rsid w:val="00561950"/>
    <w:rsid w:val="005640DD"/>
    <w:rsid w:val="00565594"/>
    <w:rsid w:val="005700EA"/>
    <w:rsid w:val="00574888"/>
    <w:rsid w:val="00582AFC"/>
    <w:rsid w:val="00583831"/>
    <w:rsid w:val="00593F2A"/>
    <w:rsid w:val="005A3CB9"/>
    <w:rsid w:val="005A7B06"/>
    <w:rsid w:val="005B3163"/>
    <w:rsid w:val="005C33DA"/>
    <w:rsid w:val="005D1A1D"/>
    <w:rsid w:val="005F01E8"/>
    <w:rsid w:val="005F2695"/>
    <w:rsid w:val="00605275"/>
    <w:rsid w:val="00613D5F"/>
    <w:rsid w:val="0061508B"/>
    <w:rsid w:val="00631A09"/>
    <w:rsid w:val="006322E7"/>
    <w:rsid w:val="006323C7"/>
    <w:rsid w:val="00635229"/>
    <w:rsid w:val="00635B0E"/>
    <w:rsid w:val="00641580"/>
    <w:rsid w:val="00642925"/>
    <w:rsid w:val="00651F52"/>
    <w:rsid w:val="00655043"/>
    <w:rsid w:val="006577B1"/>
    <w:rsid w:val="006578D6"/>
    <w:rsid w:val="006813A6"/>
    <w:rsid w:val="00682F0D"/>
    <w:rsid w:val="00683CFF"/>
    <w:rsid w:val="006842E8"/>
    <w:rsid w:val="00685C6A"/>
    <w:rsid w:val="00692608"/>
    <w:rsid w:val="006A4665"/>
    <w:rsid w:val="006A7CAA"/>
    <w:rsid w:val="006C0A44"/>
    <w:rsid w:val="006C0EF2"/>
    <w:rsid w:val="006C1CB5"/>
    <w:rsid w:val="006C2E48"/>
    <w:rsid w:val="006D18C2"/>
    <w:rsid w:val="006D2532"/>
    <w:rsid w:val="006D6D17"/>
    <w:rsid w:val="006E7AEC"/>
    <w:rsid w:val="006F0CF8"/>
    <w:rsid w:val="006F166A"/>
    <w:rsid w:val="006F4F6B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4F6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3F7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B74AC"/>
    <w:rsid w:val="007C248A"/>
    <w:rsid w:val="007C6956"/>
    <w:rsid w:val="007D120C"/>
    <w:rsid w:val="007E101F"/>
    <w:rsid w:val="007E11D9"/>
    <w:rsid w:val="007F7227"/>
    <w:rsid w:val="00810305"/>
    <w:rsid w:val="00811B3F"/>
    <w:rsid w:val="0081244A"/>
    <w:rsid w:val="00817635"/>
    <w:rsid w:val="00840C74"/>
    <w:rsid w:val="00843857"/>
    <w:rsid w:val="008468F7"/>
    <w:rsid w:val="008479C2"/>
    <w:rsid w:val="008504E5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7D7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27638"/>
    <w:rsid w:val="00932DC3"/>
    <w:rsid w:val="00933481"/>
    <w:rsid w:val="009339F8"/>
    <w:rsid w:val="00935900"/>
    <w:rsid w:val="00937BC1"/>
    <w:rsid w:val="0094768F"/>
    <w:rsid w:val="00950479"/>
    <w:rsid w:val="009546B2"/>
    <w:rsid w:val="0095789D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A5B"/>
    <w:rsid w:val="009F3F82"/>
    <w:rsid w:val="00A01043"/>
    <w:rsid w:val="00A04635"/>
    <w:rsid w:val="00A061B1"/>
    <w:rsid w:val="00A14822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69EB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147"/>
    <w:rsid w:val="00B3587E"/>
    <w:rsid w:val="00B46995"/>
    <w:rsid w:val="00B50A63"/>
    <w:rsid w:val="00B534A2"/>
    <w:rsid w:val="00B57801"/>
    <w:rsid w:val="00B60639"/>
    <w:rsid w:val="00B71671"/>
    <w:rsid w:val="00B75E5B"/>
    <w:rsid w:val="00B81068"/>
    <w:rsid w:val="00B853CF"/>
    <w:rsid w:val="00B957BA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704"/>
    <w:rsid w:val="00C36916"/>
    <w:rsid w:val="00C40A67"/>
    <w:rsid w:val="00C42B14"/>
    <w:rsid w:val="00C4553F"/>
    <w:rsid w:val="00C46050"/>
    <w:rsid w:val="00C55725"/>
    <w:rsid w:val="00C5682D"/>
    <w:rsid w:val="00C57E6A"/>
    <w:rsid w:val="00C662C2"/>
    <w:rsid w:val="00C71D7C"/>
    <w:rsid w:val="00C732A5"/>
    <w:rsid w:val="00C741D9"/>
    <w:rsid w:val="00C779F0"/>
    <w:rsid w:val="00C81889"/>
    <w:rsid w:val="00C9293E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4C9F"/>
    <w:rsid w:val="00DA4057"/>
    <w:rsid w:val="00DA40E1"/>
    <w:rsid w:val="00DA61D5"/>
    <w:rsid w:val="00DA6A7E"/>
    <w:rsid w:val="00DB7595"/>
    <w:rsid w:val="00DC201B"/>
    <w:rsid w:val="00DC2DAC"/>
    <w:rsid w:val="00DC3EFE"/>
    <w:rsid w:val="00DC56B3"/>
    <w:rsid w:val="00DC5B3C"/>
    <w:rsid w:val="00DD2496"/>
    <w:rsid w:val="00DD6D2C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465"/>
    <w:rsid w:val="00E15E31"/>
    <w:rsid w:val="00E17AF1"/>
    <w:rsid w:val="00E17ED6"/>
    <w:rsid w:val="00E223A3"/>
    <w:rsid w:val="00E32457"/>
    <w:rsid w:val="00E352A8"/>
    <w:rsid w:val="00E419E7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4A8F"/>
    <w:rsid w:val="00F35088"/>
    <w:rsid w:val="00F41493"/>
    <w:rsid w:val="00F547CD"/>
    <w:rsid w:val="00F55F56"/>
    <w:rsid w:val="00F569B6"/>
    <w:rsid w:val="00F61419"/>
    <w:rsid w:val="00F6392E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8944A6-42D9-4F24-ABCF-2302D96E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basedOn w:val="a2"/>
    <w:link w:val="af"/>
    <w:uiPriority w:val="99"/>
    <w:locked/>
    <w:rsid w:val="00026C78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rFonts w:cs="Times New Roman"/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rFonts w:cs="Times New Roman"/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rFonts w:cs="Times New Roman"/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sid w:val="00026C78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  <w:rPr>
      <w:sz w:val="28"/>
      <w:szCs w:val="28"/>
    </w:r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rFonts w:cs="Times New Roman"/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basedOn w:val="a2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026C78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uiPriority w:val="99"/>
    <w:rsid w:val="006578D6"/>
    <w:rPr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</w:rPr>
  </w:style>
  <w:style w:type="character" w:styleId="affc">
    <w:name w:val="Strong"/>
    <w:basedOn w:val="a2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16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c">
    <w:name w:val="Emphasis"/>
    <w:basedOn w:val="a2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DE6F46"/>
    <w:pPr>
      <w:numPr>
        <w:numId w:val="25"/>
      </w:numPr>
    </w:pPr>
  </w:style>
  <w:style w:type="numbering" w:customStyle="1" w:styleId="WW8Num1">
    <w:name w:val="WW8Num1"/>
    <w:rsid w:val="00DE6F46"/>
    <w:pPr>
      <w:numPr>
        <w:numId w:val="4"/>
      </w:numPr>
    </w:pPr>
  </w:style>
  <w:style w:type="numbering" w:customStyle="1" w:styleId="a0">
    <w:name w:val="Стиль многоуровневый"/>
    <w:rsid w:val="00DE6F46"/>
    <w:pPr>
      <w:numPr>
        <w:numId w:val="21"/>
      </w:numPr>
    </w:pPr>
  </w:style>
  <w:style w:type="numbering" w:customStyle="1" w:styleId="WW8Num4">
    <w:name w:val="WW8Num4"/>
    <w:rsid w:val="00DE6F46"/>
    <w:pPr>
      <w:numPr>
        <w:numId w:val="3"/>
      </w:numPr>
    </w:pPr>
  </w:style>
  <w:style w:type="numbering" w:customStyle="1" w:styleId="9">
    <w:name w:val="Стиль многоуровневый9"/>
    <w:rsid w:val="00DE6F46"/>
    <w:pPr>
      <w:numPr>
        <w:numId w:val="33"/>
      </w:numPr>
    </w:pPr>
  </w:style>
  <w:style w:type="numbering" w:customStyle="1" w:styleId="WW8Num16">
    <w:name w:val="WW8Num16"/>
    <w:rsid w:val="00DE6F46"/>
    <w:pPr>
      <w:numPr>
        <w:numId w:val="11"/>
      </w:numPr>
    </w:pPr>
  </w:style>
  <w:style w:type="numbering" w:customStyle="1" w:styleId="2">
    <w:name w:val="Стиль многоуровневый2"/>
    <w:rsid w:val="00DE6F46"/>
    <w:pPr>
      <w:numPr>
        <w:numId w:val="24"/>
      </w:numPr>
    </w:pPr>
  </w:style>
  <w:style w:type="numbering" w:customStyle="1" w:styleId="WW8Num10">
    <w:name w:val="WW8Num10"/>
    <w:rsid w:val="00DE6F46"/>
    <w:pPr>
      <w:numPr>
        <w:numId w:val="18"/>
      </w:numPr>
    </w:pPr>
  </w:style>
  <w:style w:type="numbering" w:customStyle="1" w:styleId="WW8Num7">
    <w:name w:val="WW8Num7"/>
    <w:rsid w:val="00DE6F46"/>
    <w:pPr>
      <w:numPr>
        <w:numId w:val="14"/>
      </w:numPr>
    </w:pPr>
  </w:style>
  <w:style w:type="numbering" w:customStyle="1" w:styleId="7">
    <w:name w:val="Стиль многоуровневый7"/>
    <w:rsid w:val="00DE6F46"/>
    <w:pPr>
      <w:numPr>
        <w:numId w:val="29"/>
      </w:numPr>
    </w:pPr>
  </w:style>
  <w:style w:type="numbering" w:customStyle="1" w:styleId="1">
    <w:name w:val="Стиль многоуровневый1"/>
    <w:rsid w:val="00DE6F46"/>
    <w:pPr>
      <w:numPr>
        <w:numId w:val="22"/>
      </w:numPr>
    </w:pPr>
  </w:style>
  <w:style w:type="numbering" w:customStyle="1" w:styleId="WW8Num22">
    <w:name w:val="WW8Num22"/>
    <w:rsid w:val="00DE6F46"/>
    <w:pPr>
      <w:numPr>
        <w:numId w:val="12"/>
      </w:numPr>
    </w:pPr>
  </w:style>
  <w:style w:type="numbering" w:customStyle="1" w:styleId="WW8Num15">
    <w:name w:val="WW8Num15"/>
    <w:rsid w:val="00DE6F46"/>
    <w:pPr>
      <w:numPr>
        <w:numId w:val="17"/>
      </w:numPr>
    </w:pPr>
  </w:style>
  <w:style w:type="numbering" w:customStyle="1" w:styleId="6">
    <w:name w:val="Стиль многоуровневый6"/>
    <w:rsid w:val="00DE6F46"/>
    <w:pPr>
      <w:numPr>
        <w:numId w:val="28"/>
      </w:numPr>
    </w:pPr>
  </w:style>
  <w:style w:type="numbering" w:customStyle="1" w:styleId="3">
    <w:name w:val="Стиль многоуровневый3"/>
    <w:rsid w:val="00DE6F46"/>
    <w:pPr>
      <w:numPr>
        <w:numId w:val="19"/>
      </w:numPr>
    </w:pPr>
  </w:style>
  <w:style w:type="numbering" w:customStyle="1" w:styleId="WW8Num23">
    <w:name w:val="WW8Num23"/>
    <w:rsid w:val="00DE6F46"/>
    <w:pPr>
      <w:numPr>
        <w:numId w:val="8"/>
      </w:numPr>
    </w:pPr>
  </w:style>
  <w:style w:type="numbering" w:customStyle="1" w:styleId="List1">
    <w:name w:val="List 1"/>
    <w:rsid w:val="00DE6F46"/>
    <w:pPr>
      <w:numPr>
        <w:numId w:val="2"/>
      </w:numPr>
    </w:pPr>
  </w:style>
  <w:style w:type="numbering" w:customStyle="1" w:styleId="WW8Num5">
    <w:name w:val="WW8Num5"/>
    <w:rsid w:val="00DE6F46"/>
    <w:pPr>
      <w:numPr>
        <w:numId w:val="7"/>
      </w:numPr>
    </w:pPr>
  </w:style>
  <w:style w:type="numbering" w:customStyle="1" w:styleId="WW8Num6">
    <w:name w:val="WW8Num6"/>
    <w:rsid w:val="00DE6F46"/>
    <w:pPr>
      <w:numPr>
        <w:numId w:val="15"/>
      </w:numPr>
    </w:pPr>
  </w:style>
  <w:style w:type="numbering" w:customStyle="1" w:styleId="4">
    <w:name w:val="Стиль многоуровневый4"/>
    <w:rsid w:val="00DE6F46"/>
    <w:pPr>
      <w:numPr>
        <w:numId w:val="26"/>
      </w:numPr>
    </w:pPr>
  </w:style>
  <w:style w:type="numbering" w:customStyle="1" w:styleId="Numbering1">
    <w:name w:val="Numbering 1"/>
    <w:rsid w:val="00DE6F46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DE6F46"/>
    <w:pPr>
      <w:numPr>
        <w:numId w:val="30"/>
      </w:numPr>
    </w:pPr>
  </w:style>
  <w:style w:type="numbering" w:customStyle="1" w:styleId="WW8Num12">
    <w:name w:val="WW8Num12"/>
    <w:rsid w:val="00DE6F46"/>
    <w:pPr>
      <w:numPr>
        <w:numId w:val="13"/>
      </w:numPr>
    </w:pPr>
  </w:style>
  <w:style w:type="numbering" w:customStyle="1" w:styleId="WW8Num9">
    <w:name w:val="WW8Num9"/>
    <w:rsid w:val="00DE6F46"/>
    <w:pPr>
      <w:numPr>
        <w:numId w:val="9"/>
      </w:numPr>
    </w:pPr>
  </w:style>
  <w:style w:type="numbering" w:customStyle="1" w:styleId="WW8Num14">
    <w:name w:val="WW8Num14"/>
    <w:rsid w:val="00DE6F46"/>
    <w:pPr>
      <w:numPr>
        <w:numId w:val="10"/>
      </w:numPr>
    </w:pPr>
  </w:style>
  <w:style w:type="numbering" w:customStyle="1" w:styleId="5">
    <w:name w:val="Стиль многоуровневый5"/>
    <w:rsid w:val="00DE6F46"/>
    <w:pPr>
      <w:numPr>
        <w:numId w:val="27"/>
      </w:numPr>
    </w:pPr>
  </w:style>
  <w:style w:type="numbering" w:customStyle="1" w:styleId="WW8Num3">
    <w:name w:val="WW8Num3"/>
    <w:rsid w:val="00DE6F46"/>
    <w:pPr>
      <w:numPr>
        <w:numId w:val="5"/>
      </w:numPr>
    </w:pPr>
  </w:style>
  <w:style w:type="numbering" w:customStyle="1" w:styleId="WW8Num2">
    <w:name w:val="WW8Num2"/>
    <w:rsid w:val="00DE6F46"/>
    <w:pPr>
      <w:numPr>
        <w:numId w:val="6"/>
      </w:numPr>
    </w:pPr>
  </w:style>
  <w:style w:type="numbering" w:customStyle="1" w:styleId="WW8Num13">
    <w:name w:val="WW8Num13"/>
    <w:rsid w:val="00DE6F46"/>
    <w:pPr>
      <w:numPr>
        <w:numId w:val="16"/>
      </w:numPr>
    </w:pPr>
  </w:style>
  <w:style w:type="numbering" w:customStyle="1" w:styleId="8">
    <w:name w:val="Стиль многоуровневый8"/>
    <w:rsid w:val="00DE6F46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9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6/p486011.pdf" TargetMode="External"/><Relationship Id="rId13" Type="http://schemas.openxmlformats.org/officeDocument/2006/relationships/hyperlink" Target="http://lib.usue.ru/resource/limit/ump/15/p48296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6/p486011.pdf" TargetMode="External"/><Relationship Id="rId12" Type="http://schemas.openxmlformats.org/officeDocument/2006/relationships/hyperlink" Target="http://lib.usue.ru/resource/limit/ump/15/p483359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55646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iblio-online.ru/book/4FA43FDB-87D8-4E1B-9150-FF87C69CEF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754620" TargetMode="External"/><Relationship Id="rId14" Type="http://schemas.openxmlformats.org/officeDocument/2006/relationships/hyperlink" Target="http://znanium.com/go.php?id=9520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768</Words>
  <Characters>4382</Characters>
  <Application>Microsoft Office Word</Application>
  <DocSecurity>0</DocSecurity>
  <Lines>36</Lines>
  <Paragraphs>10</Paragraphs>
  <ScaleCrop>false</ScaleCrop>
  <Company>Microsoft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11</cp:revision>
  <cp:lastPrinted>2019-02-15T10:04:00Z</cp:lastPrinted>
  <dcterms:created xsi:type="dcterms:W3CDTF">2019-03-14T05:38:00Z</dcterms:created>
  <dcterms:modified xsi:type="dcterms:W3CDTF">2020-03-18T03:34:00Z</dcterms:modified>
</cp:coreProperties>
</file>