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0D3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0D30" w:rsidRDefault="00520D30"/>
        </w:tc>
      </w:tr>
      <w:tr w:rsidR="00520D3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0D30" w:rsidRDefault="00520D30"/>
        </w:tc>
      </w:tr>
      <w:tr w:rsidR="00520D30">
        <w:trPr>
          <w:trHeight w:hRule="exact" w:val="212"/>
        </w:trPr>
        <w:tc>
          <w:tcPr>
            <w:tcW w:w="1521" w:type="dxa"/>
          </w:tcPr>
          <w:p w:rsidR="00520D30" w:rsidRDefault="00520D30"/>
        </w:tc>
        <w:tc>
          <w:tcPr>
            <w:tcW w:w="1600" w:type="dxa"/>
          </w:tcPr>
          <w:p w:rsidR="00520D30" w:rsidRDefault="00520D30"/>
        </w:tc>
        <w:tc>
          <w:tcPr>
            <w:tcW w:w="7089" w:type="dxa"/>
          </w:tcPr>
          <w:p w:rsidR="00520D30" w:rsidRDefault="00520D30"/>
        </w:tc>
        <w:tc>
          <w:tcPr>
            <w:tcW w:w="426" w:type="dxa"/>
          </w:tcPr>
          <w:p w:rsidR="00520D30" w:rsidRDefault="00520D30"/>
        </w:tc>
      </w:tr>
      <w:tr w:rsidR="00520D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520D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20D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637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520D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20D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20D30" w:rsidRPr="0046374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41D66">
              <w:rPr>
                <w:lang w:val="ru-RU"/>
              </w:rPr>
              <w:t xml:space="preserve"> </w:t>
            </w:r>
          </w:p>
        </w:tc>
      </w:tr>
      <w:tr w:rsidR="00520D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0D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20D30" w:rsidRPr="004637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роль информационных технологий в экономике</w:t>
            </w:r>
          </w:p>
        </w:tc>
      </w:tr>
      <w:tr w:rsidR="00520D30" w:rsidRPr="004637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информационных технологий в экономике</w:t>
            </w:r>
          </w:p>
        </w:tc>
      </w:tr>
      <w:tr w:rsidR="00520D30" w:rsidRPr="004637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среда для экономической деятельности</w:t>
            </w:r>
          </w:p>
        </w:tc>
      </w:tr>
      <w:tr w:rsidR="00520D30" w:rsidRPr="004637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перспективы развития информационных технологий</w:t>
            </w:r>
          </w:p>
        </w:tc>
      </w:tr>
      <w:tr w:rsidR="00520D30" w:rsidRPr="0046374A">
        <w:trPr>
          <w:trHeight w:hRule="exact" w:val="184"/>
        </w:trPr>
        <w:tc>
          <w:tcPr>
            <w:tcW w:w="1521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</w:tr>
      <w:tr w:rsidR="00520D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Default="00441D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0D30">
        <w:trPr>
          <w:trHeight w:hRule="exact" w:val="196"/>
        </w:trPr>
        <w:tc>
          <w:tcPr>
            <w:tcW w:w="1521" w:type="dxa"/>
          </w:tcPr>
          <w:p w:rsidR="00520D30" w:rsidRDefault="00520D30"/>
        </w:tc>
        <w:tc>
          <w:tcPr>
            <w:tcW w:w="1600" w:type="dxa"/>
          </w:tcPr>
          <w:p w:rsidR="00520D30" w:rsidRDefault="00520D30"/>
        </w:tc>
        <w:tc>
          <w:tcPr>
            <w:tcW w:w="7089" w:type="dxa"/>
          </w:tcPr>
          <w:p w:rsidR="00520D30" w:rsidRDefault="00520D30"/>
        </w:tc>
        <w:tc>
          <w:tcPr>
            <w:tcW w:w="426" w:type="dxa"/>
          </w:tcPr>
          <w:p w:rsidR="00520D30" w:rsidRDefault="00520D30"/>
        </w:tc>
      </w:tr>
      <w:tr w:rsidR="00520D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D30" w:rsidRPr="0046374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Коноплева И. А., Коноплева В. С. Информационные системы в </w:t>
            </w:r>
            <w:proofErr w:type="spell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proofErr w:type="gram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Проспект, 2018. - 112</w:t>
            </w:r>
          </w:p>
        </w:tc>
      </w:tr>
      <w:tr w:rsidR="00520D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D30" w:rsidRPr="004637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Г. Н. Информационные системы в </w:t>
            </w:r>
            <w:proofErr w:type="spell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proofErr w:type="gram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 "Финансы и кредит", "Бухгалтерский учет, анализ и аудит". - Москва: Омега-Л, 2015. - 462</w:t>
            </w:r>
          </w:p>
        </w:tc>
      </w:tr>
      <w:tr w:rsidR="00520D30" w:rsidRPr="004637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Корнеев И. К. Информационные технологии в работе с </w:t>
            </w:r>
            <w:proofErr w:type="spell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proofErr w:type="gramStart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2017. - 297</w:t>
            </w:r>
          </w:p>
        </w:tc>
      </w:tr>
      <w:tr w:rsidR="00520D30" w:rsidRPr="0046374A">
        <w:trPr>
          <w:trHeight w:hRule="exact" w:val="277"/>
        </w:trPr>
        <w:tc>
          <w:tcPr>
            <w:tcW w:w="1521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0D30" w:rsidRPr="00441D66" w:rsidRDefault="00520D30">
            <w:pPr>
              <w:rPr>
                <w:lang w:val="ru-RU"/>
              </w:rPr>
            </w:pPr>
          </w:p>
        </w:tc>
      </w:tr>
      <w:tr w:rsidR="00520D30" w:rsidRPr="004637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1D66">
              <w:rPr>
                <w:lang w:val="ru-RU"/>
              </w:rPr>
              <w:t xml:space="preserve"> </w:t>
            </w:r>
          </w:p>
        </w:tc>
      </w:tr>
      <w:tr w:rsidR="00520D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D30">
        <w:trPr>
          <w:trHeight w:hRule="exact" w:val="277"/>
        </w:trPr>
        <w:tc>
          <w:tcPr>
            <w:tcW w:w="1521" w:type="dxa"/>
          </w:tcPr>
          <w:p w:rsidR="00520D30" w:rsidRDefault="00520D30"/>
        </w:tc>
        <w:tc>
          <w:tcPr>
            <w:tcW w:w="1600" w:type="dxa"/>
          </w:tcPr>
          <w:p w:rsidR="00520D30" w:rsidRDefault="00520D30"/>
        </w:tc>
        <w:tc>
          <w:tcPr>
            <w:tcW w:w="7089" w:type="dxa"/>
          </w:tcPr>
          <w:p w:rsidR="00520D30" w:rsidRDefault="00520D30"/>
        </w:tc>
        <w:tc>
          <w:tcPr>
            <w:tcW w:w="426" w:type="dxa"/>
          </w:tcPr>
          <w:p w:rsidR="00520D30" w:rsidRDefault="00520D30"/>
        </w:tc>
      </w:tr>
      <w:tr w:rsidR="00520D3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D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D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41D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20D30" w:rsidRPr="004637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D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D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41D66">
              <w:rPr>
                <w:lang w:val="ru-RU"/>
              </w:rPr>
              <w:t xml:space="preserve"> </w:t>
            </w:r>
          </w:p>
        </w:tc>
      </w:tr>
      <w:tr w:rsidR="00520D30" w:rsidRPr="0046374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20D30" w:rsidRPr="004637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D30" w:rsidRPr="00441D66" w:rsidRDefault="00441D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D66">
              <w:rPr>
                <w:lang w:val="ru-RU"/>
              </w:rPr>
              <w:t xml:space="preserve"> </w:t>
            </w:r>
          </w:p>
        </w:tc>
      </w:tr>
      <w:tr w:rsidR="00520D30" w:rsidRPr="0046374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D30" w:rsidRPr="00441D66" w:rsidRDefault="00441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441D66">
              <w:rPr>
                <w:lang w:val="ru-RU"/>
              </w:rPr>
              <w:t xml:space="preserve"> </w:t>
            </w:r>
            <w:r w:rsidRPr="00441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441D66">
              <w:rPr>
                <w:lang w:val="ru-RU"/>
              </w:rPr>
              <w:t xml:space="preserve"> </w:t>
            </w:r>
          </w:p>
        </w:tc>
      </w:tr>
    </w:tbl>
    <w:p w:rsidR="00520D30" w:rsidRPr="00441D66" w:rsidRDefault="00520D30">
      <w:pPr>
        <w:rPr>
          <w:lang w:val="ru-RU"/>
        </w:rPr>
      </w:pPr>
    </w:p>
    <w:sectPr w:rsidR="00520D30" w:rsidRPr="00441D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1D66"/>
    <w:rsid w:val="0046374A"/>
    <w:rsid w:val="00520D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56D4B"/>
  <w15:docId w15:val="{83EE93A4-0894-43C7-B755-3FEC9FC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УрГЭУ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2021-2022_38_04_01_М-ГЭиРБ-21_plx_Информационные технологии в экономике</dc:title>
  <dc:creator>FastReport.NET</dc:creator>
  <cp:lastModifiedBy>Хохолуш Мария Станиславовна</cp:lastModifiedBy>
  <cp:revision>3</cp:revision>
  <dcterms:created xsi:type="dcterms:W3CDTF">2021-08-16T05:30:00Z</dcterms:created>
  <dcterms:modified xsi:type="dcterms:W3CDTF">2021-08-16T05:30:00Z</dcterms:modified>
</cp:coreProperties>
</file>