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B449E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49EC" w:rsidRDefault="00B505A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9EC">
        <w:trPr>
          <w:trHeight w:hRule="exact" w:val="67"/>
        </w:trPr>
        <w:tc>
          <w:tcPr>
            <w:tcW w:w="1521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9E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49EC" w:rsidRDefault="00B505A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9EC">
        <w:trPr>
          <w:trHeight w:hRule="exact" w:val="217"/>
        </w:trPr>
        <w:tc>
          <w:tcPr>
            <w:tcW w:w="1521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9EC" w:rsidRPr="00B505A7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9EC" w:rsidRPr="00B505A7" w:rsidRDefault="00B505A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505A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449EC" w:rsidRPr="00B505A7" w:rsidRDefault="00B44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449EC" w:rsidRPr="00B505A7" w:rsidRDefault="00B44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49E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49EC" w:rsidRDefault="00B505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9EC" w:rsidRDefault="00B505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9EC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49EC" w:rsidRDefault="00B505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9EC" w:rsidRDefault="00B505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9EC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49EC" w:rsidRDefault="00B505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9EC" w:rsidRDefault="00B505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9EC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49EC" w:rsidRDefault="00B505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9EC" w:rsidRDefault="00B505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9EC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9EC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49EC" w:rsidRDefault="00B505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9EC" w:rsidRDefault="00B505A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9EC">
        <w:trPr>
          <w:trHeight w:hRule="exact" w:val="25"/>
        </w:trPr>
        <w:tc>
          <w:tcPr>
            <w:tcW w:w="1521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9EC">
        <w:trPr>
          <w:trHeight w:hRule="exact" w:val="570"/>
        </w:trPr>
        <w:tc>
          <w:tcPr>
            <w:tcW w:w="1521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9EC" w:rsidRDefault="00B505A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9EC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9EC" w:rsidRDefault="00B505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449E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49EC" w:rsidRDefault="00B449E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49EC" w:rsidRDefault="00B449E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9EC" w:rsidRDefault="00B449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449E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9E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9EC" w:rsidRDefault="00B505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9EC" w:rsidRDefault="00B505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9EC" w:rsidRPr="00B505A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9EC" w:rsidRDefault="00B505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9EC" w:rsidRPr="00B505A7" w:rsidRDefault="00B505A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основы обеспечения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 безопасности (ОПК-5)</w:t>
            </w:r>
          </w:p>
        </w:tc>
        <w:tc>
          <w:tcPr>
            <w:tcW w:w="86" w:type="dxa"/>
          </w:tcPr>
          <w:p w:rsidR="00B449EC" w:rsidRPr="00B505A7" w:rsidRDefault="00B44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49E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9EC" w:rsidRDefault="00B505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9EC" w:rsidRDefault="00B505A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(ПК-2)</w:t>
            </w:r>
          </w:p>
        </w:tc>
        <w:tc>
          <w:tcPr>
            <w:tcW w:w="8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9E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9EC" w:rsidRDefault="00B505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9EC" w:rsidRDefault="00B505A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(ПК-2)</w:t>
            </w:r>
          </w:p>
        </w:tc>
        <w:tc>
          <w:tcPr>
            <w:tcW w:w="8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9EC" w:rsidRPr="00B505A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9EC" w:rsidRDefault="00B505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9EC" w:rsidRPr="00B505A7" w:rsidRDefault="00B505A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безопасность организации (ПК-4, ПК-6)</w:t>
            </w:r>
          </w:p>
        </w:tc>
        <w:tc>
          <w:tcPr>
            <w:tcW w:w="86" w:type="dxa"/>
          </w:tcPr>
          <w:p w:rsidR="00B449EC" w:rsidRPr="00B505A7" w:rsidRDefault="00B44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49EC" w:rsidRPr="00B505A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9EC" w:rsidRDefault="00B505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9EC" w:rsidRPr="00B505A7" w:rsidRDefault="00B505A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Бизнес-разведка в системе обеспечения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 безопасности организации</w:t>
            </w:r>
            <w:r w:rsidRPr="00B505A7">
              <w:rPr>
                <w:lang w:val="ru-RU"/>
              </w:rPr>
              <w:br/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(ОПК-2)</w:t>
            </w:r>
          </w:p>
        </w:tc>
        <w:tc>
          <w:tcPr>
            <w:tcW w:w="86" w:type="dxa"/>
          </w:tcPr>
          <w:p w:rsidR="00B449EC" w:rsidRPr="00B505A7" w:rsidRDefault="00B44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49E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9EC" w:rsidRDefault="00B505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9EC" w:rsidRDefault="00B505A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(ОПК-5)</w:t>
            </w:r>
          </w:p>
        </w:tc>
        <w:tc>
          <w:tcPr>
            <w:tcW w:w="8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9EC">
        <w:trPr>
          <w:trHeight w:hRule="exact" w:val="302"/>
        </w:trPr>
        <w:tc>
          <w:tcPr>
            <w:tcW w:w="1521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9E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9EC" w:rsidRDefault="00B505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449EC">
        <w:trPr>
          <w:trHeight w:hRule="exact" w:val="201"/>
        </w:trPr>
        <w:tc>
          <w:tcPr>
            <w:tcW w:w="1521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9E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9EC" w:rsidRDefault="00B505A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449EC" w:rsidRPr="00B505A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49EC" w:rsidRPr="00B505A7" w:rsidRDefault="00B505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Андреев В.Д. Комплексный риск-ориентированный аудит коммерческих организаций</w:t>
            </w:r>
            <w:r w:rsidRPr="00B505A7">
              <w:rPr>
                <w:lang w:val="ru-RU"/>
              </w:rPr>
              <w:br/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Издательство "Магистр", 2019. - 248 с. – Режим</w:t>
            </w:r>
            <w:r w:rsidRPr="00B505A7">
              <w:rPr>
                <w:lang w:val="ru-RU"/>
              </w:rPr>
              <w:br/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/989779</w:t>
            </w:r>
          </w:p>
        </w:tc>
      </w:tr>
      <w:tr w:rsidR="00B449EC" w:rsidRPr="00B505A7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49EC" w:rsidRPr="00B505A7" w:rsidRDefault="00B44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49EC" w:rsidRPr="00B505A7">
        <w:trPr>
          <w:trHeight w:hRule="exact" w:val="167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9EC" w:rsidRPr="00B505A7" w:rsidRDefault="00B505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Гаджиев Н.Г., </w:t>
            </w:r>
            <w:proofErr w:type="spellStart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Газимагомедов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М.А., Доронин А.В., Ивличев П.С., Ивличева Н.А.,</w:t>
            </w:r>
            <w:r w:rsidRPr="00B505A7">
              <w:rPr>
                <w:lang w:val="ru-RU"/>
              </w:rPr>
              <w:br/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Колесникова Е.Н., Коноваленко С.А., </w:t>
            </w:r>
            <w:proofErr w:type="spellStart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Корнилович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Р.А., Лебедев С. Н., Лобанов М. А., Пилюгин Н.Н.,</w:t>
            </w:r>
            <w:r w:rsidRPr="00B505A7">
              <w:rPr>
                <w:lang w:val="ru-RU"/>
              </w:rPr>
              <w:br/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Ребров А. А., Симоненко Д.А., Скрипкина О.В., </w:t>
            </w:r>
            <w:proofErr w:type="spellStart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Сократова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И.В., </w:t>
            </w:r>
            <w:proofErr w:type="spellStart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Торженова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Т.В., Трофимов М.Н.,</w:t>
            </w:r>
            <w:r w:rsidRPr="00B505A7">
              <w:rPr>
                <w:lang w:val="ru-RU"/>
              </w:rPr>
              <w:br/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Трушина Н.Н., </w:t>
            </w:r>
            <w:proofErr w:type="spellStart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Харада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Г.И. Экономическая безопасность [Электронный ресурс]:Учебник. - Москва:</w:t>
            </w:r>
            <w:r w:rsidRPr="00B505A7">
              <w:rPr>
                <w:lang w:val="ru-RU"/>
              </w:rPr>
              <w:br/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но-издательский центр ИНФРА-М", 2023. - 526 с. – Режим доступа:</w:t>
            </w:r>
            <w:r w:rsidRPr="00B505A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/1911142</w:t>
            </w:r>
          </w:p>
        </w:tc>
      </w:tr>
      <w:tr w:rsidR="00B449EC" w:rsidRPr="00B505A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9EC" w:rsidRPr="00B505A7" w:rsidRDefault="00B505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Меркулова Е. Ю. Общая экономическая безопасность [Электронный ресурс]:учебник и</w:t>
            </w:r>
            <w:r w:rsidRPr="00B505A7">
              <w:rPr>
                <w:lang w:val="ru-RU"/>
              </w:rPr>
              <w:br/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- 525 с – Режим дост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/519657</w:t>
            </w:r>
          </w:p>
        </w:tc>
      </w:tr>
      <w:tr w:rsidR="00B449EC" w:rsidRPr="00B505A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9EC" w:rsidRPr="00B505A7" w:rsidRDefault="00B505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Кузнецова Е. Экономическая безопасность [Электронный ресурс]:учебник и практикум для</w:t>
            </w:r>
            <w:r w:rsidRPr="00B505A7">
              <w:rPr>
                <w:lang w:val="ru-RU"/>
              </w:rPr>
              <w:br/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- 336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/512880</w:t>
            </w:r>
          </w:p>
        </w:tc>
      </w:tr>
      <w:tr w:rsidR="00B449EC" w:rsidRPr="00B505A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9EC" w:rsidRPr="00B505A7" w:rsidRDefault="00B505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Шульц В. Л., Юрченко А. В., Рудченко А. Д.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предпринимательской</w:t>
            </w:r>
            <w:r w:rsidRPr="00B505A7">
              <w:rPr>
                <w:lang w:val="ru-RU"/>
              </w:rPr>
              <w:br/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 [Электронный ресурс]:учебник для вузов. - Москва: </w:t>
            </w:r>
            <w:proofErr w:type="spellStart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- 585 с – Режим</w:t>
            </w:r>
            <w:r w:rsidRPr="00B505A7">
              <w:rPr>
                <w:lang w:val="ru-RU"/>
              </w:rPr>
              <w:br/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/518878</w:t>
            </w:r>
          </w:p>
        </w:tc>
      </w:tr>
      <w:tr w:rsidR="00B449EC" w:rsidRPr="00B505A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9EC" w:rsidRPr="00B505A7" w:rsidRDefault="00B505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Беловицкий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К.Б., </w:t>
            </w:r>
            <w:proofErr w:type="spellStart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Булатенко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М.А., </w:t>
            </w:r>
            <w:proofErr w:type="spellStart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Кузовлева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Н.Ф., </w:t>
            </w:r>
            <w:proofErr w:type="spellStart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Микаева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А.С. Экономическая</w:t>
            </w:r>
            <w:r w:rsidRPr="00B505A7">
              <w:rPr>
                <w:lang w:val="ru-RU"/>
              </w:rPr>
              <w:br/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ресурс]:Учебник. - Москва: Издательско-торговая корпорация "Дашков</w:t>
            </w:r>
            <w:r w:rsidRPr="00B505A7">
              <w:rPr>
                <w:lang w:val="ru-RU"/>
              </w:rPr>
              <w:br/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К", 2023. - 586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/1996288</w:t>
            </w:r>
          </w:p>
        </w:tc>
      </w:tr>
      <w:tr w:rsidR="00B449EC" w:rsidRPr="00B505A7">
        <w:trPr>
          <w:trHeight w:hRule="exact" w:val="142"/>
        </w:trPr>
        <w:tc>
          <w:tcPr>
            <w:tcW w:w="1521" w:type="dxa"/>
          </w:tcPr>
          <w:p w:rsidR="00B449EC" w:rsidRPr="00B505A7" w:rsidRDefault="00B44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449EC" w:rsidRPr="00B505A7" w:rsidRDefault="00B44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449EC" w:rsidRPr="00B505A7" w:rsidRDefault="00B44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449EC" w:rsidRPr="00B505A7" w:rsidRDefault="00B44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449EC" w:rsidRPr="00B505A7" w:rsidRDefault="00B44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449EC" w:rsidRPr="00B505A7" w:rsidRDefault="00B44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49E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9EC" w:rsidRDefault="00B505A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B449EC" w:rsidRDefault="00B505A7">
      <w:pPr>
        <w:rPr>
          <w:sz w:val="0"/>
          <w:szCs w:val="0"/>
        </w:rPr>
      </w:pPr>
      <w:r>
        <w:br w:type="page"/>
      </w:r>
    </w:p>
    <w:p w:rsidR="00B449EC" w:rsidRDefault="00B449EC">
      <w:pPr>
        <w:sectPr w:rsidR="00B449E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449EC" w:rsidRPr="00B505A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49EC" w:rsidRPr="00B505A7" w:rsidRDefault="00B505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Кузнецов И.Н. Бизнес-безопасность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B505A7">
              <w:rPr>
                <w:lang w:val="ru-RU"/>
              </w:rPr>
              <w:br/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Издательско-торговая корпорация "Дашков и К", 2020. - 412 с. – Режим доступа:</w:t>
            </w:r>
            <w:r w:rsidRPr="00B505A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/1092993</w:t>
            </w:r>
          </w:p>
        </w:tc>
      </w:tr>
      <w:tr w:rsidR="00B449EC" w:rsidRPr="00B505A7">
        <w:trPr>
          <w:trHeight w:hRule="exact" w:val="283"/>
        </w:trPr>
        <w:tc>
          <w:tcPr>
            <w:tcW w:w="10774" w:type="dxa"/>
          </w:tcPr>
          <w:p w:rsidR="00B449EC" w:rsidRPr="00B505A7" w:rsidRDefault="00B44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49EC" w:rsidRPr="00B505A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9EC" w:rsidRPr="00B505A7" w:rsidRDefault="00B505A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505A7">
              <w:rPr>
                <w:lang w:val="ru-RU"/>
              </w:rPr>
              <w:t xml:space="preserve"> </w:t>
            </w:r>
          </w:p>
        </w:tc>
      </w:tr>
      <w:tr w:rsidR="00B449EC" w:rsidRPr="00B505A7">
        <w:trPr>
          <w:trHeight w:hRule="exact" w:val="142"/>
        </w:trPr>
        <w:tc>
          <w:tcPr>
            <w:tcW w:w="10774" w:type="dxa"/>
          </w:tcPr>
          <w:p w:rsidR="00B449EC" w:rsidRPr="00B505A7" w:rsidRDefault="00B44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49E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49EC" w:rsidRDefault="00B505A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449EC">
        <w:trPr>
          <w:trHeight w:hRule="exact" w:val="284"/>
        </w:trPr>
        <w:tc>
          <w:tcPr>
            <w:tcW w:w="10774" w:type="dxa"/>
          </w:tcPr>
          <w:p w:rsidR="00B449EC" w:rsidRDefault="00B44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9E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49EC" w:rsidRDefault="00B505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505A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505A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505A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505A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449EC" w:rsidRPr="00B505A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49EC" w:rsidRPr="00B505A7" w:rsidRDefault="00B505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505A7">
              <w:rPr>
                <w:lang w:val="ru-RU"/>
              </w:rPr>
              <w:t xml:space="preserve"> </w:t>
            </w:r>
          </w:p>
        </w:tc>
      </w:tr>
      <w:tr w:rsidR="00B449EC" w:rsidRPr="00B505A7">
        <w:trPr>
          <w:trHeight w:hRule="exact" w:val="142"/>
        </w:trPr>
        <w:tc>
          <w:tcPr>
            <w:tcW w:w="10774" w:type="dxa"/>
          </w:tcPr>
          <w:p w:rsidR="00B449EC" w:rsidRPr="00B505A7" w:rsidRDefault="00B44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49EC" w:rsidRPr="00B505A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49EC" w:rsidRPr="00B505A7" w:rsidRDefault="00B505A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</w:t>
            </w:r>
            <w:r w:rsidRPr="00B505A7">
              <w:rPr>
                <w:lang w:val="ru-RU"/>
              </w:rPr>
              <w:br/>
            </w:r>
            <w:r w:rsidRPr="00B50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449EC" w:rsidRPr="00B505A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49EC" w:rsidRPr="00B505A7" w:rsidRDefault="00B505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B505A7">
              <w:rPr>
                <w:lang w:val="ru-RU"/>
              </w:rPr>
              <w:t xml:space="preserve"> </w:t>
            </w:r>
          </w:p>
          <w:p w:rsidR="00B449EC" w:rsidRPr="00B505A7" w:rsidRDefault="00B505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505A7">
              <w:rPr>
                <w:lang w:val="ru-RU"/>
              </w:rPr>
              <w:t xml:space="preserve"> </w:t>
            </w:r>
          </w:p>
          <w:p w:rsidR="00B449EC" w:rsidRPr="00B505A7" w:rsidRDefault="00B505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505A7">
              <w:rPr>
                <w:lang w:val="ru-RU"/>
              </w:rPr>
              <w:t xml:space="preserve"> </w:t>
            </w:r>
          </w:p>
        </w:tc>
      </w:tr>
      <w:tr w:rsidR="00B449EC" w:rsidRPr="00B505A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49EC" w:rsidRPr="00B505A7" w:rsidRDefault="00B505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505A7">
              <w:rPr>
                <w:lang w:val="ru-RU"/>
              </w:rPr>
              <w:t xml:space="preserve"> </w:t>
            </w:r>
          </w:p>
          <w:p w:rsidR="00B449EC" w:rsidRPr="00B505A7" w:rsidRDefault="00B505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505A7">
              <w:rPr>
                <w:lang w:val="ru-RU"/>
              </w:rPr>
              <w:t xml:space="preserve"> </w:t>
            </w:r>
          </w:p>
        </w:tc>
      </w:tr>
      <w:tr w:rsidR="00B449EC" w:rsidRPr="00B505A7">
        <w:trPr>
          <w:trHeight w:hRule="exact" w:val="142"/>
        </w:trPr>
        <w:tc>
          <w:tcPr>
            <w:tcW w:w="10774" w:type="dxa"/>
          </w:tcPr>
          <w:p w:rsidR="00B449EC" w:rsidRPr="00B505A7" w:rsidRDefault="00B44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49EC" w:rsidRPr="00B505A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9EC" w:rsidRPr="00B505A7" w:rsidRDefault="00B505A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B505A7">
              <w:rPr>
                <w:lang w:val="ru-RU"/>
              </w:rPr>
              <w:t xml:space="preserve"> </w:t>
            </w:r>
            <w:r w:rsidRPr="00B5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B505A7">
              <w:rPr>
                <w:lang w:val="ru-RU"/>
              </w:rPr>
              <w:t xml:space="preserve"> </w:t>
            </w:r>
          </w:p>
        </w:tc>
      </w:tr>
    </w:tbl>
    <w:p w:rsidR="00B505A7" w:rsidRDefault="00B505A7">
      <w:r>
        <w:rPr>
          <w:color w:val="FFFFFF"/>
          <w:sz w:val="2"/>
          <w:szCs w:val="2"/>
        </w:rPr>
        <w:t>.</w:t>
      </w:r>
    </w:p>
    <w:p w:rsidR="00B505A7" w:rsidRDefault="00B505A7" w:rsidP="00B505A7">
      <w:pPr>
        <w:tabs>
          <w:tab w:val="left" w:pos="4275"/>
        </w:tabs>
      </w:pPr>
      <w:r>
        <w:tab/>
      </w:r>
    </w:p>
    <w:p w:rsidR="00B505A7" w:rsidRDefault="00B505A7">
      <w:r>
        <w:br w:type="page"/>
      </w:r>
    </w:p>
    <w:p w:rsidR="00B505A7" w:rsidRPr="00B505A7" w:rsidRDefault="00B505A7" w:rsidP="00B505A7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B505A7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 w:rsidRPr="00B505A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B505A7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B505A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B505A7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proofErr w:type="spellEnd"/>
    </w:p>
    <w:p w:rsidR="00B505A7" w:rsidRDefault="00B505A7" w:rsidP="00B505A7">
      <w:pPr>
        <w:jc w:val="center"/>
        <w:rPr>
          <w:b/>
          <w:snapToGrid w:val="0"/>
          <w:color w:val="0000FF"/>
        </w:rPr>
      </w:pPr>
      <w:bookmarkStart w:id="0" w:name="_GoBack"/>
      <w:bookmarkEnd w:id="0"/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FA792A">
            <w:pPr>
              <w:pStyle w:val="1"/>
              <w:ind w:left="38"/>
              <w:rPr>
                <w:sz w:val="24"/>
              </w:rPr>
            </w:pPr>
            <w:r w:rsidRPr="002D3228">
              <w:rPr>
                <w:rStyle w:val="a7"/>
                <w:sz w:val="28"/>
                <w:szCs w:val="28"/>
              </w:rPr>
              <w:t>Блок 1. Обеспечение экономической безопасности организаций в зависимости от вида экономической деятельности (все виды экономической деятельности – в ОКВЭД).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Экономическая безопасность функционирования и развития организации розничной торговли.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Экономическая безопасность функционирования и развития промышленного предприятия.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Экономическая безопасность функционирования и развития образовательного учреждения.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Экономическая безопасность функционирования и развития кредитной организации.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Экономическая безопасность функционирования и развития учреждения здравоохранения.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Экономическая безопасность функционирования и развития страховой компании.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Экономическая безопасность функционирования и развития сельскохозяйственной организации.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Экономическая безопасность функционирования и развития строительной организации.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Экономическая безопасность функционирования и развития транспортного предприятия.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FA792A">
            <w:pPr>
              <w:pStyle w:val="1"/>
              <w:ind w:left="38"/>
              <w:rPr>
                <w:sz w:val="24"/>
              </w:rPr>
            </w:pPr>
            <w:r w:rsidRPr="002D3228">
              <w:rPr>
                <w:rStyle w:val="a8"/>
                <w:sz w:val="28"/>
                <w:szCs w:val="28"/>
              </w:rPr>
              <w:t>Кроме указанных в блоке 1 видов экономической деятельности, студент может выбрать и другие виды экономической деятельности в соответствии с Общероссийским классификатором видов экономической деятельности (ОКВЭД).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FA792A">
            <w:pPr>
              <w:pStyle w:val="1"/>
              <w:ind w:left="38"/>
              <w:rPr>
                <w:sz w:val="24"/>
              </w:rPr>
            </w:pP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FA792A">
            <w:pPr>
              <w:pStyle w:val="1"/>
              <w:rPr>
                <w:sz w:val="24"/>
              </w:rPr>
            </w:pP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FA792A">
            <w:pPr>
              <w:pStyle w:val="1"/>
              <w:ind w:left="38"/>
              <w:rPr>
                <w:sz w:val="24"/>
              </w:rPr>
            </w:pPr>
            <w:r w:rsidRPr="002D3228">
              <w:rPr>
                <w:rStyle w:val="a7"/>
                <w:sz w:val="28"/>
                <w:szCs w:val="28"/>
              </w:rPr>
              <w:t>Блок</w:t>
            </w:r>
            <w:r w:rsidRPr="002D3228">
              <w:rPr>
                <w:rStyle w:val="a9"/>
                <w:b/>
                <w:sz w:val="28"/>
                <w:szCs w:val="28"/>
              </w:rPr>
              <w:t xml:space="preserve"> </w:t>
            </w:r>
            <w:r w:rsidRPr="002D3228">
              <w:rPr>
                <w:rStyle w:val="a7"/>
                <w:sz w:val="28"/>
                <w:szCs w:val="28"/>
              </w:rPr>
              <w:t>2.</w:t>
            </w:r>
            <w:r w:rsidRPr="002D3228">
              <w:rPr>
                <w:rStyle w:val="a9"/>
                <w:b/>
                <w:sz w:val="28"/>
                <w:szCs w:val="28"/>
              </w:rPr>
              <w:t xml:space="preserve"> </w:t>
            </w:r>
            <w:r w:rsidRPr="002D3228">
              <w:rPr>
                <w:rStyle w:val="a7"/>
                <w:sz w:val="28"/>
                <w:szCs w:val="28"/>
              </w:rPr>
              <w:t>Обеспечение</w:t>
            </w:r>
            <w:r w:rsidRPr="002D3228">
              <w:rPr>
                <w:rStyle w:val="a9"/>
                <w:b/>
                <w:sz w:val="28"/>
                <w:szCs w:val="28"/>
              </w:rPr>
              <w:t xml:space="preserve"> </w:t>
            </w:r>
            <w:r w:rsidRPr="002D3228">
              <w:rPr>
                <w:rStyle w:val="a7"/>
                <w:sz w:val="28"/>
                <w:szCs w:val="28"/>
              </w:rPr>
              <w:t>экономической</w:t>
            </w:r>
            <w:r w:rsidRPr="002D3228">
              <w:rPr>
                <w:rStyle w:val="a9"/>
                <w:b/>
                <w:sz w:val="28"/>
                <w:szCs w:val="28"/>
              </w:rPr>
              <w:t xml:space="preserve"> </w:t>
            </w:r>
            <w:r w:rsidRPr="002D3228">
              <w:rPr>
                <w:rStyle w:val="a7"/>
                <w:sz w:val="28"/>
                <w:szCs w:val="28"/>
              </w:rPr>
              <w:t>безопасности</w:t>
            </w:r>
            <w:r w:rsidRPr="002D3228">
              <w:rPr>
                <w:rStyle w:val="a9"/>
                <w:b/>
                <w:sz w:val="28"/>
                <w:szCs w:val="28"/>
              </w:rPr>
              <w:t xml:space="preserve"> </w:t>
            </w:r>
            <w:r w:rsidRPr="002D3228">
              <w:rPr>
                <w:rStyle w:val="a7"/>
                <w:sz w:val="28"/>
                <w:szCs w:val="28"/>
              </w:rPr>
              <w:t>в</w:t>
            </w:r>
            <w:r w:rsidRPr="002D3228">
              <w:rPr>
                <w:rStyle w:val="a9"/>
                <w:b/>
                <w:sz w:val="28"/>
                <w:szCs w:val="28"/>
              </w:rPr>
              <w:t> </w:t>
            </w:r>
            <w:r w:rsidRPr="002D3228">
              <w:rPr>
                <w:rStyle w:val="a7"/>
                <w:sz w:val="28"/>
                <w:szCs w:val="28"/>
              </w:rPr>
              <w:t>сфере предоставления каких-либо услуг, операций, предпринимательской деятельности.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2"/>
              </w:numPr>
              <w:ind w:left="289" w:hanging="284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Обеспечение экономической безопасности в сфере безналичных расчетов пластиковыми картами.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2"/>
              </w:numPr>
              <w:ind w:left="289" w:hanging="284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Обеспечение экономической безопасности в сфере предоставления платных медицинских услуг населению.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2"/>
              </w:numPr>
              <w:ind w:left="289" w:hanging="284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Обеспечение экономической безопасности в сфере материально-технического снабжения хозяйствующего субъекта.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2"/>
              </w:numPr>
              <w:ind w:left="289" w:hanging="284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Обеспечение экономической безопасности в сфере управления закупками продукции и размещения заказов.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2"/>
              </w:numPr>
              <w:ind w:left="289" w:hanging="284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Обеспечение экономической безопасности в сфере кредитования юридических лиц.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2"/>
              </w:numPr>
              <w:ind w:left="289" w:hanging="284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Обеспечение экономической безопасности в сфере потребительского кредитования населения.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2"/>
              </w:numPr>
              <w:ind w:left="289" w:hanging="284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Обеспечение экономической безопасности в сфере предоставления ветеринарных услуг.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2"/>
              </w:numPr>
              <w:ind w:left="289" w:hanging="284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Обеспечение экономической безопасности в сфере торговли продовольственными товарами.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2"/>
              </w:numPr>
              <w:ind w:left="289" w:hanging="284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Обеспечение экономической безопасности в сфере лизинговых операций.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2"/>
              </w:numPr>
              <w:ind w:left="289" w:hanging="284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Обеспечение экономической безопасности в сфере бытового обслуживания населения.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FA792A">
            <w:pPr>
              <w:pStyle w:val="1"/>
              <w:ind w:left="38"/>
              <w:rPr>
                <w:sz w:val="24"/>
              </w:rPr>
            </w:pPr>
            <w:r w:rsidRPr="002D3228">
              <w:rPr>
                <w:rStyle w:val="a8"/>
                <w:sz w:val="28"/>
                <w:szCs w:val="28"/>
              </w:rPr>
              <w:t xml:space="preserve">Кроме указанных в блоке 2 видов экономических операций, услуг, студент может </w:t>
            </w:r>
            <w:r w:rsidRPr="002D3228">
              <w:rPr>
                <w:rStyle w:val="a8"/>
                <w:sz w:val="28"/>
                <w:szCs w:val="28"/>
              </w:rPr>
              <w:lastRenderedPageBreak/>
              <w:t>выбрать и другие виды экономических операций и услуг.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FA792A">
            <w:pPr>
              <w:pStyle w:val="1"/>
              <w:ind w:left="38"/>
              <w:rPr>
                <w:sz w:val="24"/>
              </w:rPr>
            </w:pP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FA792A">
            <w:pPr>
              <w:pStyle w:val="1"/>
              <w:ind w:left="38"/>
              <w:rPr>
                <w:sz w:val="24"/>
              </w:rPr>
            </w:pPr>
            <w:r w:rsidRPr="002D3228">
              <w:rPr>
                <w:rStyle w:val="a7"/>
                <w:sz w:val="28"/>
                <w:szCs w:val="28"/>
              </w:rPr>
              <w:t>Блок 3. Оценка влияния какого-либо фактора (группы факторов) на обеспечение экономической  безопасности организации.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3"/>
              </w:numPr>
              <w:ind w:left="431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Состояние основных фондов как фактор обеспечения экономической безопасности организации.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3"/>
              </w:numPr>
              <w:ind w:left="431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Стратегия развития хозяйствующего субъекта как фактор обеспечения его экономической безопасности.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3"/>
              </w:numPr>
              <w:ind w:left="431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Управление персоналом как фактор обеспечения экономической безопасности организации.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3"/>
              </w:numPr>
              <w:ind w:left="431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Управление дебиторской (кредиторской) задолженностью как фактор обеспечения экономической безопасности организации.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3"/>
              </w:numPr>
              <w:ind w:left="431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Диверсификация платных услуг как фактор обеспечения экономической безопасности организации.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3"/>
              </w:numPr>
              <w:ind w:left="431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Формирование</w:t>
            </w:r>
            <w:r w:rsidRPr="002D3228">
              <w:rPr>
                <w:rStyle w:val="a9"/>
                <w:sz w:val="28"/>
                <w:szCs w:val="28"/>
              </w:rPr>
              <w:t xml:space="preserve"> </w:t>
            </w:r>
            <w:r w:rsidRPr="002D3228">
              <w:rPr>
                <w:sz w:val="28"/>
                <w:szCs w:val="28"/>
              </w:rPr>
              <w:t>и</w:t>
            </w:r>
            <w:r w:rsidRPr="002D3228">
              <w:rPr>
                <w:rStyle w:val="a9"/>
                <w:sz w:val="28"/>
                <w:szCs w:val="28"/>
              </w:rPr>
              <w:t xml:space="preserve"> </w:t>
            </w:r>
            <w:r w:rsidRPr="002D3228">
              <w:rPr>
                <w:sz w:val="28"/>
                <w:szCs w:val="28"/>
              </w:rPr>
              <w:t>исполнение</w:t>
            </w:r>
            <w:r w:rsidRPr="002D3228">
              <w:rPr>
                <w:rStyle w:val="a9"/>
                <w:sz w:val="28"/>
                <w:szCs w:val="28"/>
              </w:rPr>
              <w:t xml:space="preserve"> </w:t>
            </w:r>
            <w:r w:rsidRPr="002D3228">
              <w:rPr>
                <w:sz w:val="28"/>
                <w:szCs w:val="28"/>
              </w:rPr>
              <w:t>местного</w:t>
            </w:r>
            <w:r w:rsidRPr="002D3228">
              <w:rPr>
                <w:rStyle w:val="a9"/>
                <w:sz w:val="28"/>
                <w:szCs w:val="28"/>
              </w:rPr>
              <w:t xml:space="preserve"> </w:t>
            </w:r>
            <w:r w:rsidRPr="002D3228">
              <w:rPr>
                <w:sz w:val="28"/>
                <w:szCs w:val="28"/>
              </w:rPr>
              <w:t>бюджета как фактор экономической безопасности муниципального образования.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3"/>
              </w:numPr>
              <w:ind w:left="431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Региональные факторы обеспечения экономической безопасности организации.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3"/>
              </w:numPr>
              <w:ind w:left="431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Финансовая устойчивость как фактор обеспечения экономической безопасности организации.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3"/>
              </w:numPr>
              <w:ind w:left="431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Инвестиционная деятельность как фактор обеспечения экономической безопасности организации.</w:t>
            </w:r>
          </w:p>
        </w:tc>
      </w:tr>
      <w:tr w:rsidR="00B505A7" w:rsidRPr="00B505A7" w:rsidTr="00FA792A">
        <w:tc>
          <w:tcPr>
            <w:tcW w:w="10490" w:type="dxa"/>
            <w:shd w:val="clear" w:color="auto" w:fill="auto"/>
          </w:tcPr>
          <w:p w:rsidR="00B505A7" w:rsidRPr="00340259" w:rsidRDefault="00B505A7" w:rsidP="00B505A7">
            <w:pPr>
              <w:pStyle w:val="1"/>
              <w:numPr>
                <w:ilvl w:val="0"/>
                <w:numId w:val="3"/>
              </w:numPr>
              <w:ind w:left="431"/>
              <w:rPr>
                <w:sz w:val="24"/>
              </w:rPr>
            </w:pPr>
            <w:r w:rsidRPr="002D3228">
              <w:rPr>
                <w:sz w:val="28"/>
                <w:szCs w:val="28"/>
              </w:rPr>
              <w:t>Реализация интересов хозяйствующего субъекта как основа обеспечения его экономической безопасности.</w:t>
            </w:r>
          </w:p>
        </w:tc>
      </w:tr>
    </w:tbl>
    <w:p w:rsidR="00B505A7" w:rsidRPr="00B505A7" w:rsidRDefault="00B505A7" w:rsidP="00B505A7">
      <w:pPr>
        <w:rPr>
          <w:b/>
          <w:snapToGrid w:val="0"/>
          <w:color w:val="0000FF"/>
          <w:lang w:val="ru-RU"/>
        </w:rPr>
      </w:pPr>
    </w:p>
    <w:p w:rsidR="00B505A7" w:rsidRPr="00B505A7" w:rsidRDefault="00B505A7" w:rsidP="00B505A7">
      <w:pPr>
        <w:jc w:val="both"/>
        <w:rPr>
          <w:rStyle w:val="a7"/>
          <w:b w:val="0"/>
          <w:sz w:val="28"/>
          <w:szCs w:val="28"/>
          <w:lang w:val="ru-RU"/>
        </w:rPr>
      </w:pPr>
      <w:r w:rsidRPr="00B505A7">
        <w:rPr>
          <w:rStyle w:val="a7"/>
          <w:sz w:val="28"/>
          <w:szCs w:val="28"/>
          <w:lang w:val="ru-RU"/>
        </w:rPr>
        <w:t>Блок 4. Виды и уровни экономической безопасности государства (региона, муниципального образования).</w:t>
      </w:r>
    </w:p>
    <w:p w:rsidR="00B505A7" w:rsidRPr="00B505A7" w:rsidRDefault="00B505A7" w:rsidP="00B505A7">
      <w:pPr>
        <w:rPr>
          <w:sz w:val="28"/>
          <w:szCs w:val="28"/>
          <w:lang w:val="ru-RU"/>
        </w:rPr>
      </w:pPr>
      <w:r w:rsidRPr="00B505A7">
        <w:rPr>
          <w:sz w:val="28"/>
          <w:szCs w:val="28"/>
          <w:lang w:val="ru-RU"/>
        </w:rPr>
        <w:t>Темы курсовых работ могут быть сформулированы в зависимости от отраслевой принадлежности организации и вида экономической безопасности, в том числе:</w:t>
      </w:r>
    </w:p>
    <w:p w:rsidR="00B505A7" w:rsidRPr="00024DE2" w:rsidRDefault="00B505A7" w:rsidP="00B505A7">
      <w:pPr>
        <w:pStyle w:val="1"/>
        <w:numPr>
          <w:ilvl w:val="0"/>
          <w:numId w:val="4"/>
        </w:numPr>
        <w:ind w:left="142"/>
        <w:rPr>
          <w:sz w:val="28"/>
          <w:szCs w:val="28"/>
        </w:rPr>
      </w:pPr>
      <w:r w:rsidRPr="00024DE2">
        <w:rPr>
          <w:sz w:val="28"/>
          <w:szCs w:val="28"/>
        </w:rPr>
        <w:t>Экономическая безопасность государства: современное состояние и перспективы укрепления.</w:t>
      </w:r>
    </w:p>
    <w:p w:rsidR="00B505A7" w:rsidRPr="00024DE2" w:rsidRDefault="00B505A7" w:rsidP="00B505A7">
      <w:pPr>
        <w:pStyle w:val="1"/>
        <w:numPr>
          <w:ilvl w:val="0"/>
          <w:numId w:val="4"/>
        </w:numPr>
        <w:ind w:left="142"/>
        <w:rPr>
          <w:sz w:val="28"/>
          <w:szCs w:val="28"/>
        </w:rPr>
      </w:pPr>
      <w:r w:rsidRPr="00024DE2">
        <w:rPr>
          <w:sz w:val="28"/>
          <w:szCs w:val="28"/>
        </w:rPr>
        <w:t>Энергетическая безопасность государства: современное состояние и перспективы укрепления.</w:t>
      </w:r>
    </w:p>
    <w:p w:rsidR="00B505A7" w:rsidRPr="00024DE2" w:rsidRDefault="00B505A7" w:rsidP="00B505A7">
      <w:pPr>
        <w:pStyle w:val="1"/>
        <w:numPr>
          <w:ilvl w:val="0"/>
          <w:numId w:val="4"/>
        </w:numPr>
        <w:ind w:left="142"/>
        <w:rPr>
          <w:sz w:val="28"/>
          <w:szCs w:val="28"/>
        </w:rPr>
      </w:pPr>
      <w:r w:rsidRPr="00024DE2">
        <w:rPr>
          <w:sz w:val="28"/>
          <w:szCs w:val="28"/>
        </w:rPr>
        <w:t>Сырьевая безопасность государства: современное состояние и перспективы укрепления.</w:t>
      </w:r>
    </w:p>
    <w:p w:rsidR="00B505A7" w:rsidRPr="00024DE2" w:rsidRDefault="00B505A7" w:rsidP="00B505A7">
      <w:pPr>
        <w:pStyle w:val="1"/>
        <w:numPr>
          <w:ilvl w:val="0"/>
          <w:numId w:val="4"/>
        </w:numPr>
        <w:ind w:left="142"/>
        <w:rPr>
          <w:sz w:val="28"/>
          <w:szCs w:val="28"/>
        </w:rPr>
      </w:pPr>
      <w:r w:rsidRPr="00024DE2">
        <w:rPr>
          <w:sz w:val="28"/>
          <w:szCs w:val="28"/>
        </w:rPr>
        <w:t xml:space="preserve">Внешнеэкономическая безопасность государства: современное состояние и </w:t>
      </w:r>
      <w:proofErr w:type="gramStart"/>
      <w:r w:rsidRPr="00024DE2">
        <w:rPr>
          <w:sz w:val="28"/>
          <w:szCs w:val="28"/>
        </w:rPr>
        <w:t>перспективы  укрепления</w:t>
      </w:r>
      <w:proofErr w:type="gramEnd"/>
      <w:r w:rsidRPr="00024DE2">
        <w:rPr>
          <w:sz w:val="28"/>
          <w:szCs w:val="28"/>
        </w:rPr>
        <w:t>.</w:t>
      </w:r>
    </w:p>
    <w:p w:rsidR="00B505A7" w:rsidRPr="00024DE2" w:rsidRDefault="00B505A7" w:rsidP="00B505A7">
      <w:pPr>
        <w:pStyle w:val="1"/>
        <w:numPr>
          <w:ilvl w:val="0"/>
          <w:numId w:val="4"/>
        </w:numPr>
        <w:ind w:left="142"/>
        <w:rPr>
          <w:sz w:val="28"/>
          <w:szCs w:val="28"/>
        </w:rPr>
      </w:pPr>
      <w:r w:rsidRPr="00024DE2">
        <w:rPr>
          <w:sz w:val="28"/>
          <w:szCs w:val="28"/>
        </w:rPr>
        <w:t>Промышленная безопасность государства: современное состояние и перспективы укрепления.</w:t>
      </w:r>
    </w:p>
    <w:p w:rsidR="00B505A7" w:rsidRPr="00024DE2" w:rsidRDefault="00B505A7" w:rsidP="00B505A7">
      <w:pPr>
        <w:pStyle w:val="1"/>
        <w:numPr>
          <w:ilvl w:val="0"/>
          <w:numId w:val="4"/>
        </w:numPr>
        <w:ind w:left="142"/>
        <w:rPr>
          <w:sz w:val="28"/>
          <w:szCs w:val="28"/>
        </w:rPr>
      </w:pPr>
      <w:r w:rsidRPr="00024DE2">
        <w:rPr>
          <w:sz w:val="28"/>
          <w:szCs w:val="28"/>
        </w:rPr>
        <w:t>Продовольственная безопасность государства: современное состояние и перспективы укрепления.</w:t>
      </w:r>
    </w:p>
    <w:p w:rsidR="00B505A7" w:rsidRPr="00024DE2" w:rsidRDefault="00B505A7" w:rsidP="00B505A7">
      <w:pPr>
        <w:pStyle w:val="1"/>
        <w:numPr>
          <w:ilvl w:val="0"/>
          <w:numId w:val="4"/>
        </w:numPr>
        <w:ind w:left="142"/>
        <w:rPr>
          <w:sz w:val="28"/>
          <w:szCs w:val="28"/>
        </w:rPr>
      </w:pPr>
      <w:r w:rsidRPr="00024DE2">
        <w:rPr>
          <w:sz w:val="28"/>
          <w:szCs w:val="28"/>
        </w:rPr>
        <w:t>Инвестиционная безопасность государства: современное состояние и перспективы укрепления.</w:t>
      </w:r>
    </w:p>
    <w:p w:rsidR="00B505A7" w:rsidRPr="00024DE2" w:rsidRDefault="00B505A7" w:rsidP="00B505A7">
      <w:pPr>
        <w:pStyle w:val="1"/>
        <w:numPr>
          <w:ilvl w:val="0"/>
          <w:numId w:val="4"/>
        </w:numPr>
        <w:ind w:left="142"/>
        <w:rPr>
          <w:sz w:val="28"/>
          <w:szCs w:val="28"/>
        </w:rPr>
      </w:pPr>
      <w:r w:rsidRPr="00024DE2">
        <w:rPr>
          <w:sz w:val="28"/>
          <w:szCs w:val="28"/>
        </w:rPr>
        <w:t>Информационная безопасность государства: современное состояние и перспективы укрепления.</w:t>
      </w:r>
    </w:p>
    <w:p w:rsidR="00B505A7" w:rsidRPr="00024DE2" w:rsidRDefault="00B505A7" w:rsidP="00B505A7">
      <w:pPr>
        <w:pStyle w:val="1"/>
        <w:numPr>
          <w:ilvl w:val="0"/>
          <w:numId w:val="4"/>
        </w:numPr>
        <w:ind w:left="142"/>
        <w:rPr>
          <w:sz w:val="28"/>
          <w:szCs w:val="28"/>
        </w:rPr>
      </w:pPr>
      <w:r w:rsidRPr="00024DE2">
        <w:rPr>
          <w:sz w:val="28"/>
          <w:szCs w:val="28"/>
        </w:rPr>
        <w:t>Финансовая безопасность государства: современное состояние и перспективы укрепления.</w:t>
      </w:r>
    </w:p>
    <w:p w:rsidR="00B505A7" w:rsidRPr="00024DE2" w:rsidRDefault="00B505A7" w:rsidP="00B505A7">
      <w:pPr>
        <w:pStyle w:val="1"/>
        <w:numPr>
          <w:ilvl w:val="0"/>
          <w:numId w:val="4"/>
        </w:numPr>
        <w:ind w:left="142"/>
        <w:rPr>
          <w:sz w:val="28"/>
          <w:szCs w:val="28"/>
        </w:rPr>
      </w:pPr>
      <w:r w:rsidRPr="00024DE2">
        <w:rPr>
          <w:sz w:val="28"/>
          <w:szCs w:val="28"/>
        </w:rPr>
        <w:lastRenderedPageBreak/>
        <w:t>Экологическая безопасность государства: современное состояние и перспективы укрепления.</w:t>
      </w:r>
    </w:p>
    <w:p w:rsidR="00B449EC" w:rsidRPr="00B505A7" w:rsidRDefault="00B449EC" w:rsidP="00B505A7">
      <w:pPr>
        <w:tabs>
          <w:tab w:val="left" w:pos="4275"/>
        </w:tabs>
        <w:rPr>
          <w:lang w:val="ru-RU"/>
        </w:rPr>
      </w:pPr>
    </w:p>
    <w:sectPr w:rsidR="00B449EC" w:rsidRPr="00B505A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DB8"/>
    <w:multiLevelType w:val="hybridMultilevel"/>
    <w:tmpl w:val="4A587170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272C7014"/>
    <w:multiLevelType w:val="hybridMultilevel"/>
    <w:tmpl w:val="EE887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851DA"/>
    <w:multiLevelType w:val="multilevel"/>
    <w:tmpl w:val="B2088DE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FE36DEE"/>
    <w:multiLevelType w:val="hybridMultilevel"/>
    <w:tmpl w:val="1D4C77E0"/>
    <w:lvl w:ilvl="0" w:tplc="E5A0C0C6">
      <w:start w:val="1"/>
      <w:numFmt w:val="decimal"/>
      <w:lvlText w:val="%1."/>
      <w:lvlJc w:val="left"/>
      <w:pPr>
        <w:ind w:left="758" w:hanging="360"/>
      </w:pPr>
    </w:lvl>
    <w:lvl w:ilvl="1" w:tplc="1E3EB4FC" w:tentative="1">
      <w:start w:val="1"/>
      <w:numFmt w:val="lowerLetter"/>
      <w:lvlText w:val="%2."/>
      <w:lvlJc w:val="left"/>
      <w:pPr>
        <w:ind w:left="1478" w:hanging="360"/>
      </w:pPr>
    </w:lvl>
    <w:lvl w:ilvl="2" w:tplc="BD947430" w:tentative="1">
      <w:start w:val="1"/>
      <w:numFmt w:val="lowerRoman"/>
      <w:lvlText w:val="%3."/>
      <w:lvlJc w:val="right"/>
      <w:pPr>
        <w:ind w:left="2198" w:hanging="180"/>
      </w:pPr>
    </w:lvl>
    <w:lvl w:ilvl="3" w:tplc="B520FD5A" w:tentative="1">
      <w:start w:val="1"/>
      <w:numFmt w:val="decimal"/>
      <w:lvlText w:val="%4."/>
      <w:lvlJc w:val="left"/>
      <w:pPr>
        <w:ind w:left="2918" w:hanging="360"/>
      </w:pPr>
    </w:lvl>
    <w:lvl w:ilvl="4" w:tplc="0122D8AA" w:tentative="1">
      <w:start w:val="1"/>
      <w:numFmt w:val="lowerLetter"/>
      <w:lvlText w:val="%5."/>
      <w:lvlJc w:val="left"/>
      <w:pPr>
        <w:ind w:left="3638" w:hanging="360"/>
      </w:pPr>
    </w:lvl>
    <w:lvl w:ilvl="5" w:tplc="71904082" w:tentative="1">
      <w:start w:val="1"/>
      <w:numFmt w:val="lowerRoman"/>
      <w:lvlText w:val="%6."/>
      <w:lvlJc w:val="right"/>
      <w:pPr>
        <w:ind w:left="4358" w:hanging="180"/>
      </w:pPr>
    </w:lvl>
    <w:lvl w:ilvl="6" w:tplc="219495AC" w:tentative="1">
      <w:start w:val="1"/>
      <w:numFmt w:val="decimal"/>
      <w:lvlText w:val="%7."/>
      <w:lvlJc w:val="left"/>
      <w:pPr>
        <w:ind w:left="5078" w:hanging="360"/>
      </w:pPr>
    </w:lvl>
    <w:lvl w:ilvl="7" w:tplc="94B6879E" w:tentative="1">
      <w:start w:val="1"/>
      <w:numFmt w:val="lowerLetter"/>
      <w:lvlText w:val="%8."/>
      <w:lvlJc w:val="left"/>
      <w:pPr>
        <w:ind w:left="5798" w:hanging="360"/>
      </w:pPr>
    </w:lvl>
    <w:lvl w:ilvl="8" w:tplc="20C20448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449EC"/>
    <w:rsid w:val="00B505A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155A3D-9FD3-4CC6-B385-BEC352F8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customStyle="1" w:styleId="1">
    <w:name w:val="Стиль список 1"/>
    <w:basedOn w:val="a"/>
    <w:qFormat/>
    <w:rsid w:val="00B505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customStyle="1" w:styleId="a7">
    <w:name w:val="Стиль полужирный"/>
    <w:rsid w:val="00B505A7"/>
    <w:rPr>
      <w:b/>
    </w:rPr>
  </w:style>
  <w:style w:type="character" w:customStyle="1" w:styleId="a8">
    <w:name w:val="Стиль курсив"/>
    <w:rsid w:val="00B505A7"/>
    <w:rPr>
      <w:i/>
    </w:rPr>
  </w:style>
  <w:style w:type="character" w:customStyle="1" w:styleId="a9">
    <w:name w:val="Уплотненный"/>
    <w:rsid w:val="00B505A7"/>
    <w:rPr>
      <w:rFonts w:ascii="Times New Roman" w:hAnsi="Times New Roman"/>
      <w:spacing w:val="-20"/>
      <w:w w:val="100"/>
      <w:kern w:val="0"/>
      <w:positio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1208</Words>
  <Characters>6892</Characters>
  <Application>Microsoft Office Word</Application>
  <DocSecurity>0</DocSecurity>
  <Lines>57</Lines>
  <Paragraphs>16</Paragraphs>
  <ScaleCrop>false</ScaleCrop>
  <Company>УрГЭУ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2023-2024_38_05_01-ЭБ-2023_очное_plx_Экономическая безопасность</dc:title>
  <dc:creator>FastReport.NET</dc:creator>
  <cp:lastModifiedBy>Овсянникова Анастасия Геннадьевна</cp:lastModifiedBy>
  <cp:revision>2</cp:revision>
  <dcterms:created xsi:type="dcterms:W3CDTF">2023-06-15T05:45:00Z</dcterms:created>
  <dcterms:modified xsi:type="dcterms:W3CDTF">2023-06-15T05:53:00Z</dcterms:modified>
</cp:coreProperties>
</file>