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0" w:rsidRDefault="00C51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32410" w:rsidRDefault="00C51D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Операционные системы</w:t>
            </w:r>
          </w:p>
        </w:tc>
      </w:tr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2410" w:rsidRDefault="00C5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E32410" w:rsidRDefault="00E32410">
            <w:pPr>
              <w:rPr>
                <w:sz w:val="22"/>
                <w:szCs w:val="22"/>
              </w:rPr>
            </w:pPr>
          </w:p>
        </w:tc>
      </w:tr>
      <w:tr w:rsidR="00E32410">
        <w:tc>
          <w:tcPr>
            <w:tcW w:w="3261" w:type="dxa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2410" w:rsidRDefault="00C51D4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E32410">
        <w:tc>
          <w:tcPr>
            <w:tcW w:w="10490" w:type="dxa"/>
            <w:gridSpan w:val="3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E32410">
        <w:tc>
          <w:tcPr>
            <w:tcW w:w="10490" w:type="dxa"/>
            <w:gridSpan w:val="3"/>
            <w:shd w:val="clear" w:color="auto" w:fill="E7E6E6" w:themeFill="background2"/>
          </w:tcPr>
          <w:p w:rsidR="00E32410" w:rsidRDefault="00C51D4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32410" w:rsidRDefault="00C51D4C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Операционные системы. Основы UNIX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направлению 09.03.03 "Прикладная информатика" / А. Б. </w:t>
            </w:r>
            <w:proofErr w:type="spellStart"/>
            <w:r>
              <w:t>Вавренюк</w:t>
            </w:r>
            <w:proofErr w:type="spellEnd"/>
            <w:r>
              <w:t xml:space="preserve"> [и др.]. - </w:t>
            </w:r>
            <w:proofErr w:type="gramStart"/>
            <w:r>
              <w:t>Москва :</w:t>
            </w:r>
            <w:proofErr w:type="gramEnd"/>
            <w:r>
              <w:t xml:space="preserve"> ИНФРА-М, 2018. - 160 с. </w:t>
            </w:r>
            <w:hyperlink r:id="rId6">
              <w:r>
                <w:rPr>
                  <w:rStyle w:val="-"/>
                </w:rPr>
                <w:t>http://znanium.com/go.php?id=958346</w:t>
              </w:r>
            </w:hyperlink>
          </w:p>
          <w:p w:rsidR="00E32410" w:rsidRDefault="00E324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32410" w:rsidRDefault="00C51D4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2410" w:rsidRDefault="00C51D4C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Компьютерные науки. Деревья, операционные системы, сети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7">
              <w:r>
                <w:rPr>
                  <w:rStyle w:val="-"/>
                </w:rPr>
                <w:t>http://znanium.com/go.php?id=428176</w:t>
              </w:r>
            </w:hyperlink>
          </w:p>
          <w:p w:rsidR="00E32410" w:rsidRDefault="00C51D4C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Молчанов, А. Ю. Системное программное обеспечение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</w:t>
            </w:r>
            <w:proofErr w:type="gramStart"/>
            <w:r>
              <w:t>] :</w:t>
            </w:r>
            <w:proofErr w:type="gramEnd"/>
            <w:r>
              <w:t xml:space="preserve"> Питер, 2010. - 397 с. 15экз.</w:t>
            </w:r>
          </w:p>
          <w:p w:rsidR="00E32410" w:rsidRDefault="00C51D4C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Федоров, Е. В. Операционные системы, среды и оболочки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Федоров; отв. за </w:t>
            </w:r>
            <w:proofErr w:type="spellStart"/>
            <w:r>
              <w:t>вып</w:t>
            </w:r>
            <w:proofErr w:type="spellEnd"/>
            <w:r>
              <w:t xml:space="preserve">.: В. М. Иванов, А. Ф. </w:t>
            </w:r>
            <w:proofErr w:type="spellStart"/>
            <w:r>
              <w:t>Шориков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ун-т, Центр </w:t>
            </w:r>
            <w:proofErr w:type="spellStart"/>
            <w:r>
              <w:t>дистанц</w:t>
            </w:r>
            <w:proofErr w:type="spellEnd"/>
            <w:r>
              <w:t xml:space="preserve">. образования.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УрГЭУ, 2003. - 222 с. (120 экз.)</w:t>
            </w:r>
          </w:p>
        </w:tc>
      </w:tr>
      <w:tr w:rsidR="00E32410">
        <w:tc>
          <w:tcPr>
            <w:tcW w:w="10490" w:type="dxa"/>
            <w:gridSpan w:val="3"/>
            <w:shd w:val="clear" w:color="auto" w:fill="E7E6E6" w:themeFill="background2"/>
          </w:tcPr>
          <w:p w:rsidR="00E32410" w:rsidRDefault="00C51D4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32410" w:rsidRDefault="00C51D4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32410" w:rsidRDefault="00C51D4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32410" w:rsidRDefault="00E32410">
            <w:pPr>
              <w:rPr>
                <w:b/>
                <w:sz w:val="22"/>
                <w:szCs w:val="22"/>
              </w:rPr>
            </w:pPr>
          </w:p>
          <w:p w:rsidR="00E32410" w:rsidRDefault="00C51D4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32410" w:rsidRDefault="00C51D4C">
            <w:r>
              <w:rPr>
                <w:sz w:val="22"/>
                <w:szCs w:val="22"/>
              </w:rPr>
              <w:t>Общего доступа</w:t>
            </w:r>
          </w:p>
          <w:p w:rsidR="00E32410" w:rsidRDefault="00C51D4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32410" w:rsidRDefault="00C51D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32410">
        <w:tc>
          <w:tcPr>
            <w:tcW w:w="10490" w:type="dxa"/>
            <w:gridSpan w:val="3"/>
            <w:shd w:val="clear" w:color="auto" w:fill="E7E6E6" w:themeFill="background2"/>
          </w:tcPr>
          <w:p w:rsidR="00E32410" w:rsidRDefault="00C51D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32410">
        <w:tc>
          <w:tcPr>
            <w:tcW w:w="10490" w:type="dxa"/>
            <w:gridSpan w:val="3"/>
            <w:shd w:val="clear" w:color="auto" w:fill="auto"/>
          </w:tcPr>
          <w:p w:rsidR="00E32410" w:rsidRDefault="00C51D4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32410">
        <w:tc>
          <w:tcPr>
            <w:tcW w:w="10490" w:type="dxa"/>
            <w:gridSpan w:val="3"/>
            <w:shd w:val="clear" w:color="auto" w:fill="E7E6E6" w:themeFill="background2"/>
          </w:tcPr>
          <w:p w:rsidR="00E32410" w:rsidRDefault="00C51D4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32410">
        <w:trPr>
          <w:trHeight w:val="300"/>
        </w:trPr>
        <w:tc>
          <w:tcPr>
            <w:tcW w:w="10490" w:type="dxa"/>
            <w:gridSpan w:val="3"/>
            <w:shd w:val="clear" w:color="auto" w:fill="auto"/>
          </w:tcPr>
          <w:p w:rsidR="00915400" w:rsidRDefault="00915400" w:rsidP="00915400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8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9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915400" w:rsidRDefault="00915400" w:rsidP="00915400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E32410" w:rsidRDefault="00915400" w:rsidP="00915400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1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0" w:name="_GoBack"/>
            <w:bookmarkEnd w:id="0"/>
          </w:p>
        </w:tc>
      </w:tr>
    </w:tbl>
    <w:p w:rsidR="00E32410" w:rsidRDefault="00E32410">
      <w:pPr>
        <w:ind w:left="-284"/>
        <w:rPr>
          <w:sz w:val="24"/>
          <w:szCs w:val="24"/>
        </w:rPr>
      </w:pPr>
    </w:p>
    <w:p w:rsidR="00E32410" w:rsidRDefault="00C51D4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Чиркин М.А.</w:t>
      </w:r>
    </w:p>
    <w:p w:rsidR="00E32410" w:rsidRDefault="00E32410">
      <w:pPr>
        <w:rPr>
          <w:sz w:val="24"/>
          <w:szCs w:val="24"/>
          <w:u w:val="single"/>
        </w:rPr>
      </w:pPr>
    </w:p>
    <w:p w:rsidR="00E32410" w:rsidRDefault="00E32410">
      <w:pPr>
        <w:rPr>
          <w:sz w:val="24"/>
          <w:szCs w:val="24"/>
        </w:rPr>
      </w:pPr>
    </w:p>
    <w:p w:rsidR="00E32410" w:rsidRDefault="00E32410">
      <w:pPr>
        <w:rPr>
          <w:sz w:val="24"/>
          <w:szCs w:val="24"/>
        </w:rPr>
      </w:pPr>
    </w:p>
    <w:p w:rsidR="00E32410" w:rsidRDefault="00E32410">
      <w:pPr>
        <w:jc w:val="center"/>
      </w:pPr>
    </w:p>
    <w:sectPr w:rsidR="00E324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7E5D"/>
    <w:multiLevelType w:val="multilevel"/>
    <w:tmpl w:val="0EE82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FA0"/>
    <w:multiLevelType w:val="multilevel"/>
    <w:tmpl w:val="4D54F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3823"/>
    <w:multiLevelType w:val="multilevel"/>
    <w:tmpl w:val="AF2A5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915400"/>
    <w:rsid w:val="00C51D4C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3419-F46F-437C-B801-96D76FE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135224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aff">
    <w:name w:val="Гипертекстовая ссылка"/>
    <w:basedOn w:val="a0"/>
    <w:qFormat/>
    <w:rsid w:val="00135224"/>
    <w:rPr>
      <w:color w:val="auto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rFonts w:eastAsia="Arial Unicode MS"/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28176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46" TargetMode="Externa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B6F5-C61C-499F-A170-79B406F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2019-03-13T07:38:00Z</cp:lastPrinted>
  <dcterms:created xsi:type="dcterms:W3CDTF">2019-03-11T14:13:00Z</dcterms:created>
  <dcterms:modified xsi:type="dcterms:W3CDTF">2020-03-16T04:29:00Z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