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6E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56EB6" w:rsidRDefault="00B56EB6"/>
        </w:tc>
      </w:tr>
      <w:tr w:rsidR="00B56E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56EB6" w:rsidRDefault="00B56EB6"/>
        </w:tc>
      </w:tr>
      <w:tr w:rsidR="00B56EB6">
        <w:trPr>
          <w:trHeight w:hRule="exact" w:val="490"/>
        </w:trPr>
        <w:tc>
          <w:tcPr>
            <w:tcW w:w="1521" w:type="dxa"/>
          </w:tcPr>
          <w:p w:rsidR="00B56EB6" w:rsidRDefault="00B56EB6"/>
        </w:tc>
        <w:tc>
          <w:tcPr>
            <w:tcW w:w="1600" w:type="dxa"/>
          </w:tcPr>
          <w:p w:rsidR="00B56EB6" w:rsidRDefault="00B56EB6"/>
        </w:tc>
        <w:tc>
          <w:tcPr>
            <w:tcW w:w="7089" w:type="dxa"/>
          </w:tcPr>
          <w:p w:rsidR="00B56EB6" w:rsidRDefault="00B56EB6"/>
        </w:tc>
        <w:tc>
          <w:tcPr>
            <w:tcW w:w="426" w:type="dxa"/>
          </w:tcPr>
          <w:p w:rsidR="00B56EB6" w:rsidRDefault="00B56EB6"/>
        </w:tc>
      </w:tr>
      <w:tr w:rsidR="00B56EB6" w:rsidRPr="006B7C2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6B7C22">
              <w:rPr>
                <w:lang w:val="ru-RU"/>
              </w:rP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56EB6">
        <w:trPr>
          <w:trHeight w:hRule="exact" w:val="562"/>
        </w:trPr>
        <w:tc>
          <w:tcPr>
            <w:tcW w:w="1521" w:type="dxa"/>
          </w:tcPr>
          <w:p w:rsidR="00B56EB6" w:rsidRDefault="00B56EB6"/>
        </w:tc>
        <w:tc>
          <w:tcPr>
            <w:tcW w:w="1600" w:type="dxa"/>
          </w:tcPr>
          <w:p w:rsidR="00B56EB6" w:rsidRDefault="00B56EB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56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6E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6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</w:tr>
      <w:tr w:rsidR="00B56E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B56EB6" w:rsidRPr="006B7C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Pr="006B7C22" w:rsidRDefault="006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и технологическое обеспечение ИС</w:t>
            </w:r>
          </w:p>
        </w:tc>
      </w:tr>
      <w:tr w:rsidR="00B56EB6" w:rsidRPr="006B7C22">
        <w:trPr>
          <w:trHeight w:hRule="exact" w:val="295"/>
        </w:trPr>
        <w:tc>
          <w:tcPr>
            <w:tcW w:w="1521" w:type="dxa"/>
          </w:tcPr>
          <w:p w:rsidR="00B56EB6" w:rsidRPr="006B7C22" w:rsidRDefault="00B56EB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6EB6" w:rsidRPr="006B7C22" w:rsidRDefault="00B56EB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6EB6" w:rsidRPr="006B7C22" w:rsidRDefault="00B56E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EB6" w:rsidRPr="006B7C22" w:rsidRDefault="00B56EB6">
            <w:pPr>
              <w:rPr>
                <w:lang w:val="ru-RU"/>
              </w:rPr>
            </w:pPr>
          </w:p>
        </w:tc>
      </w:tr>
      <w:tr w:rsidR="00B56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Default="006B7C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6EB6">
        <w:trPr>
          <w:trHeight w:hRule="exact" w:val="196"/>
        </w:trPr>
        <w:tc>
          <w:tcPr>
            <w:tcW w:w="1521" w:type="dxa"/>
          </w:tcPr>
          <w:p w:rsidR="00B56EB6" w:rsidRDefault="00B56EB6"/>
        </w:tc>
        <w:tc>
          <w:tcPr>
            <w:tcW w:w="1600" w:type="dxa"/>
          </w:tcPr>
          <w:p w:rsidR="00B56EB6" w:rsidRDefault="00B56EB6"/>
        </w:tc>
        <w:tc>
          <w:tcPr>
            <w:tcW w:w="7089" w:type="dxa"/>
          </w:tcPr>
          <w:p w:rsidR="00B56EB6" w:rsidRDefault="00B56EB6"/>
        </w:tc>
        <w:tc>
          <w:tcPr>
            <w:tcW w:w="426" w:type="dxa"/>
          </w:tcPr>
          <w:p w:rsidR="00B56EB6" w:rsidRDefault="00B56EB6"/>
        </w:tc>
      </w:tr>
      <w:tr w:rsidR="00B56E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6EB6" w:rsidRPr="006B7C2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Орлова И.В.,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Филонова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 Эконометрика (продвинутый уровень). Методические указания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- Москва: Всероссийский заочный финансово-экономический институт, 2011.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/453448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Орлова И.В.,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Филонова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 Эконометрика. Компьютерный практикум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Всероссийский заочный финансово-экономический институт, 2011.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/453458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Форман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Соколова А. Много цифр. Анализ больших данных при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ООО "Альпина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- 461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/551044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Колдаев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В.Д. Структуры и алгоритмы обработки данных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- 296 – Режим дост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/1054007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Григорьев А.А., Исаев Е.А. Методы и алгоритмы обработки данных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Логунова О. С., Романов П.Ю. Обработка экспериментальных данных на ЭВМ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/1064882</w:t>
            </w: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адян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B56EB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56EB6" w:rsidRDefault="006B7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56EB6" w:rsidRPr="006B7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Чиркина Н.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 Чиркин М. А. Информационные системы и технологии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56EB6" w:rsidRPr="006B7C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Шваб К., Дэвис Н., Ахметов К. Технологии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Четвертой промышленной </w:t>
            </w:r>
            <w:proofErr w:type="spellStart"/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революции:научное</w:t>
            </w:r>
            <w:proofErr w:type="spellEnd"/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Сбербанк :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- 319</w:t>
            </w:r>
          </w:p>
        </w:tc>
      </w:tr>
      <w:tr w:rsidR="00B56EB6" w:rsidRPr="006B7C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Линц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Мюллер-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Стивенс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Окунькова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Радикальное изменение бизнес- </w:t>
            </w:r>
            <w:proofErr w:type="spellStart"/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модели:адаптация</w:t>
            </w:r>
            <w:proofErr w:type="spellEnd"/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выживание в конкурентной среде. - Москва: Альпина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- 31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56EB6" w:rsidRPr="006B7C2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Мартишин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Симонов В.Л. Базы данных: Работа с распределенными базами данных и файловыми системами 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MongoDB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HDFS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Scala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/1214862</w:t>
            </w:r>
          </w:p>
        </w:tc>
      </w:tr>
      <w:tr w:rsidR="00B56EB6" w:rsidRPr="006B7C22">
        <w:trPr>
          <w:trHeight w:hRule="exact" w:val="277"/>
        </w:trPr>
        <w:tc>
          <w:tcPr>
            <w:tcW w:w="10774" w:type="dxa"/>
          </w:tcPr>
          <w:p w:rsidR="00B56EB6" w:rsidRPr="006B7C22" w:rsidRDefault="00B56EB6">
            <w:pPr>
              <w:rPr>
                <w:lang w:val="ru-RU"/>
              </w:rPr>
            </w:pPr>
          </w:p>
        </w:tc>
      </w:tr>
      <w:tr w:rsidR="00B56EB6" w:rsidRPr="006B7C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Pr="006B7C22" w:rsidRDefault="006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B7C22">
              <w:rPr>
                <w:lang w:val="ru-RU"/>
              </w:rPr>
              <w:t xml:space="preserve"> </w:t>
            </w:r>
          </w:p>
        </w:tc>
      </w:tr>
      <w:tr w:rsidR="00B56E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6EB6">
        <w:trPr>
          <w:trHeight w:hRule="exact" w:val="277"/>
        </w:trPr>
        <w:tc>
          <w:tcPr>
            <w:tcW w:w="10774" w:type="dxa"/>
          </w:tcPr>
          <w:p w:rsidR="00B56EB6" w:rsidRDefault="00B56EB6"/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6EB6" w:rsidRPr="006B7C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B7C22">
              <w:rPr>
                <w:lang w:val="ru-RU"/>
              </w:rP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6EB6" w:rsidRPr="006B7C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B7C22">
              <w:rPr>
                <w:lang w:val="ru-RU"/>
              </w:rPr>
              <w:t xml:space="preserve"> </w:t>
            </w:r>
          </w:p>
        </w:tc>
      </w:tr>
      <w:tr w:rsidR="00B56E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6EB6" w:rsidRPr="006B7C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6B7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6B7C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B7C22">
              <w:rPr>
                <w:lang w:val="ru-RU"/>
              </w:rPr>
              <w:t xml:space="preserve"> </w:t>
            </w:r>
          </w:p>
        </w:tc>
      </w:tr>
      <w:tr w:rsidR="00B56EB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B56EB6" w:rsidRPr="006B7C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6B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B56EB6" w:rsidRPr="006B7C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EB6" w:rsidRPr="006B7C22" w:rsidRDefault="006B7C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7C22">
              <w:rPr>
                <w:lang w:val="ru-RU"/>
              </w:rPr>
              <w:t xml:space="preserve"> </w:t>
            </w:r>
          </w:p>
        </w:tc>
      </w:tr>
      <w:tr w:rsidR="00B56EB6" w:rsidRPr="006B7C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EB6" w:rsidRPr="006B7C22" w:rsidRDefault="006B7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B7C22">
              <w:rPr>
                <w:lang w:val="ru-RU"/>
              </w:rPr>
              <w:t xml:space="preserve"> </w:t>
            </w:r>
            <w:proofErr w:type="spellStart"/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Часовских</w:t>
            </w:r>
            <w:proofErr w:type="spellEnd"/>
            <w:r w:rsidRPr="006B7C22">
              <w:rPr>
                <w:lang w:val="ru-RU"/>
              </w:rPr>
              <w:t xml:space="preserve"> </w:t>
            </w:r>
            <w:r w:rsidRPr="006B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В.П.</w:t>
            </w:r>
            <w:r w:rsidRPr="006B7C22">
              <w:rPr>
                <w:lang w:val="ru-RU"/>
              </w:rPr>
              <w:t xml:space="preserve"> </w:t>
            </w:r>
          </w:p>
        </w:tc>
      </w:tr>
    </w:tbl>
    <w:p w:rsidR="006B7C22" w:rsidRDefault="006B7C22">
      <w:pPr>
        <w:rPr>
          <w:lang w:val="ru-RU"/>
        </w:rPr>
      </w:pPr>
      <w:r>
        <w:rPr>
          <w:lang w:val="ru-RU"/>
        </w:rPr>
        <w:br w:type="page"/>
      </w:r>
    </w:p>
    <w:p w:rsidR="006B7C22" w:rsidRPr="006B7C22" w:rsidRDefault="006B7C22" w:rsidP="006B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B7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</w:t>
      </w:r>
      <w:proofErr w:type="spellEnd"/>
      <w:r w:rsidRPr="006B7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B7C2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тем </w:t>
      </w:r>
      <w:proofErr w:type="spellStart"/>
      <w:r w:rsidRPr="006B7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курсовых</w:t>
      </w:r>
      <w:proofErr w:type="spellEnd"/>
      <w:r w:rsidRPr="006B7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B7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</w:t>
      </w:r>
      <w:proofErr w:type="spellEnd"/>
    </w:p>
    <w:p w:rsidR="006B7C22" w:rsidRPr="00C62D35" w:rsidRDefault="006B7C22" w:rsidP="006B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хранение и управление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неструктурированная информация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Технологии обработки больших данных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технологии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Map-Reduce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.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BC3">
        <w:rPr>
          <w:rFonts w:ascii="Times New Roman" w:hAnsi="Times New Roman" w:cs="Times New Roman"/>
          <w:sz w:val="24"/>
          <w:szCs w:val="24"/>
        </w:rPr>
        <w:t>Анализ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Big Data - </w:t>
      </w:r>
      <w:r w:rsidRPr="009D7BC3">
        <w:rPr>
          <w:rFonts w:ascii="Times New Roman" w:hAnsi="Times New Roman" w:cs="Times New Roman"/>
          <w:sz w:val="24"/>
          <w:szCs w:val="24"/>
        </w:rPr>
        <w:t>алгоритм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Map-Reduce.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Проекты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 и мире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перспективы развития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-   тренды развития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объемы рынка больших данных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Основные потребители технологий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Сценарии развития рынка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Стратегии Больших Данных традиционных индустрий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Базовый сценарий эффективности внедрения инструментов больших данных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Ключевые технологические тренды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«Расширенная» (дополненная) аналитика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«Расширенное» (дополненное) управление данными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Аналитика графов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Коммерческие инструменты искусственного интеллекта и машинного обучения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Матрица данных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Объясняемый искусственный интеллект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Explainable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AI)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в области данных и аналитики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Непрерывная интеллектуальная обработка данных (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>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BC3">
        <w:rPr>
          <w:rFonts w:ascii="Times New Roman" w:hAnsi="Times New Roman" w:cs="Times New Roman"/>
          <w:sz w:val="24"/>
          <w:szCs w:val="24"/>
        </w:rPr>
        <w:t>Серверы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D7BC3">
        <w:rPr>
          <w:rFonts w:ascii="Times New Roman" w:hAnsi="Times New Roman" w:cs="Times New Roman"/>
          <w:sz w:val="24"/>
          <w:szCs w:val="24"/>
        </w:rPr>
        <w:t>постоянной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D7BC3">
        <w:rPr>
          <w:rFonts w:ascii="Times New Roman" w:hAnsi="Times New Roman" w:cs="Times New Roman"/>
          <w:sz w:val="24"/>
          <w:szCs w:val="24"/>
        </w:rPr>
        <w:t>памяти</w:t>
      </w:r>
      <w:r w:rsidRPr="009D7BC3">
        <w:rPr>
          <w:rFonts w:ascii="Times New Roman" w:hAnsi="Times New Roman" w:cs="Times New Roman"/>
          <w:sz w:val="24"/>
          <w:szCs w:val="24"/>
          <w:lang w:val="en-US"/>
        </w:rPr>
        <w:t xml:space="preserve"> (Persistent memory servers)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>Ужесточение регулирования в сфере обращения с данными</w:t>
      </w:r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Лучшие инструменты для работы с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3">
        <w:rPr>
          <w:rFonts w:ascii="Times New Roman" w:hAnsi="Times New Roman" w:cs="Times New Roman"/>
          <w:sz w:val="24"/>
          <w:szCs w:val="24"/>
        </w:rPr>
        <w:t xml:space="preserve">Сферы применения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</w:p>
    <w:p w:rsidR="006B7C22" w:rsidRPr="009D7BC3" w:rsidRDefault="006B7C22" w:rsidP="006B7C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C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C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D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BC3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ИТ.</w:t>
      </w:r>
    </w:p>
    <w:p w:rsidR="006B7C22" w:rsidRDefault="006B7C22" w:rsidP="006B7C22">
      <w:pPr>
        <w:spacing w:after="0"/>
        <w:ind w:left="357"/>
        <w:jc w:val="center"/>
      </w:pPr>
    </w:p>
    <w:p w:rsidR="00B56EB6" w:rsidRPr="006B7C22" w:rsidRDefault="00B56EB6">
      <w:pPr>
        <w:rPr>
          <w:lang w:val="ru-RU"/>
        </w:rPr>
      </w:pPr>
    </w:p>
    <w:sectPr w:rsidR="00B56EB6" w:rsidRPr="006B7C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91C"/>
    <w:multiLevelType w:val="hybridMultilevel"/>
    <w:tmpl w:val="5BA0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7C22"/>
    <w:rsid w:val="00B56E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A945"/>
  <w15:docId w15:val="{13F16E63-FCDC-45F2-A2F6-D26C84B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22"/>
    <w:pPr>
      <w:spacing w:after="160" w:line="259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>УрГЭУ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2022-2023_z09_04_03_ЗМ-ИУЦП-22_plx_Технологии обработки больших данных</dc:title>
  <dc:creator>FastReport.NET</dc:creator>
  <cp:lastModifiedBy>Курбатова Валерия Платоновна</cp:lastModifiedBy>
  <cp:revision>2</cp:revision>
  <dcterms:created xsi:type="dcterms:W3CDTF">2022-06-09T09:06:00Z</dcterms:created>
  <dcterms:modified xsi:type="dcterms:W3CDTF">2022-06-09T09:06:00Z</dcterms:modified>
</cp:coreProperties>
</file>