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4A53E1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3D67E8" w:rsidRDefault="003D67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International commercial transactions and International Trade Contracts 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3D67E8" w:rsidRDefault="003D67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3D67E8" w:rsidRDefault="003D67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</w:t>
            </w:r>
          </w:p>
        </w:tc>
      </w:tr>
      <w:tr w:rsidR="00A26585" w:rsidRPr="004A53E1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3D67E8" w:rsidRDefault="003D67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World Economy and Foreign Economic Activity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3D67E8" w:rsidRPr="004A53E1">
        <w:tc>
          <w:tcPr>
            <w:tcW w:w="10490" w:type="dxa"/>
            <w:gridSpan w:val="3"/>
            <w:shd w:val="clear" w:color="auto" w:fill="auto"/>
          </w:tcPr>
          <w:p w:rsidR="003D67E8" w:rsidRPr="003D67E8" w:rsidRDefault="003D67E8" w:rsidP="003D67E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3D67E8">
              <w:rPr>
                <w:lang w:val="en-US"/>
              </w:rPr>
              <w:t xml:space="preserve">Mechanisms of state regulation of foreign trade in the </w:t>
            </w:r>
            <w:r>
              <w:rPr>
                <w:lang w:val="en-US"/>
              </w:rPr>
              <w:t>Russian Federation. L</w:t>
            </w:r>
            <w:r w:rsidRPr="003D67E8">
              <w:rPr>
                <w:lang w:val="en-US"/>
              </w:rPr>
              <w:t xml:space="preserve">egal acts regulating foreign economic activity. The essence of commercial transactions and their classification </w:t>
            </w:r>
            <w:r>
              <w:rPr>
                <w:lang w:val="en-US"/>
              </w:rPr>
              <w:t xml:space="preserve">by areas of </w:t>
            </w:r>
            <w:r w:rsidRPr="003D67E8">
              <w:rPr>
                <w:lang w:val="en-US"/>
              </w:rPr>
              <w:t>foreign economic cooperation. Organizational, legal and economic conditions</w:t>
            </w:r>
            <w:r>
              <w:rPr>
                <w:lang w:val="en-US"/>
              </w:rPr>
              <w:t xml:space="preserve"> for choosing a </w:t>
            </w:r>
            <w:proofErr w:type="gramStart"/>
            <w:r>
              <w:rPr>
                <w:lang w:val="en-US"/>
              </w:rPr>
              <w:t>foreign  business</w:t>
            </w:r>
            <w:proofErr w:type="gramEnd"/>
            <w:r>
              <w:rPr>
                <w:lang w:val="en-US"/>
              </w:rPr>
              <w:t xml:space="preserve"> partner</w:t>
            </w:r>
            <w:r w:rsidRPr="003D67E8">
              <w:rPr>
                <w:lang w:val="en-US"/>
              </w:rPr>
              <w:t>.</w:t>
            </w:r>
          </w:p>
        </w:tc>
      </w:tr>
      <w:tr w:rsidR="003D67E8" w:rsidRPr="004A53E1">
        <w:tc>
          <w:tcPr>
            <w:tcW w:w="10490" w:type="dxa"/>
            <w:gridSpan w:val="3"/>
            <w:shd w:val="clear" w:color="auto" w:fill="auto"/>
          </w:tcPr>
          <w:p w:rsidR="003D67E8" w:rsidRPr="003D67E8" w:rsidRDefault="003D67E8" w:rsidP="003D67E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Structure and terms of </w:t>
            </w:r>
            <w:r w:rsidRPr="003D67E8">
              <w:rPr>
                <w:lang w:val="en-US"/>
              </w:rPr>
              <w:t>foreign trade contract</w:t>
            </w:r>
            <w:r>
              <w:rPr>
                <w:lang w:val="en-US"/>
              </w:rPr>
              <w:t>s</w:t>
            </w:r>
            <w:r w:rsidRPr="003D67E8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Guidelines for </w:t>
            </w:r>
            <w:r w:rsidRPr="003D67E8">
              <w:rPr>
                <w:lang w:val="en-US"/>
              </w:rPr>
              <w:t>prepar</w:t>
            </w:r>
            <w:r>
              <w:rPr>
                <w:lang w:val="en-US"/>
              </w:rPr>
              <w:t xml:space="preserve">ing </w:t>
            </w:r>
            <w:r w:rsidRPr="003D67E8">
              <w:rPr>
                <w:lang w:val="en-US"/>
              </w:rPr>
              <w:t>foreign trade contract</w:t>
            </w:r>
            <w:r>
              <w:rPr>
                <w:lang w:val="en-US"/>
              </w:rPr>
              <w:t>s</w:t>
            </w:r>
            <w:r w:rsidRPr="003D67E8">
              <w:rPr>
                <w:lang w:val="en-US"/>
              </w:rPr>
              <w:t xml:space="preserve">. Economic justification of decisions in the field of foreign economic activity. </w:t>
            </w:r>
            <w:r>
              <w:rPr>
                <w:lang w:val="en-US"/>
              </w:rPr>
              <w:t>T</w:t>
            </w:r>
            <w:r w:rsidRPr="003D67E8">
              <w:rPr>
                <w:lang w:val="en-US"/>
              </w:rPr>
              <w:t>he use of basic and transport conditions (</w:t>
            </w:r>
            <w:proofErr w:type="spellStart"/>
            <w:r w:rsidRPr="003D67E8">
              <w:rPr>
                <w:lang w:val="en-US"/>
              </w:rPr>
              <w:t>INCOTERMS</w:t>
            </w:r>
            <w:proofErr w:type="spellEnd"/>
            <w:r w:rsidRPr="003D67E8">
              <w:rPr>
                <w:lang w:val="en-US"/>
              </w:rPr>
              <w:t>) in foreign trade contracts. Tools for reducing financial risks in foreign trade transactions</w:t>
            </w:r>
            <w:r>
              <w:rPr>
                <w:lang w:val="en-US"/>
              </w:rPr>
              <w:t>. D</w:t>
            </w:r>
            <w:r w:rsidRPr="003D67E8">
              <w:rPr>
                <w:lang w:val="en-US"/>
              </w:rPr>
              <w:t>ocumentation on the execution of foreign trade transactions.</w:t>
            </w:r>
          </w:p>
        </w:tc>
      </w:tr>
      <w:tr w:rsidR="003D67E8" w:rsidRPr="003D67E8">
        <w:tc>
          <w:tcPr>
            <w:tcW w:w="10490" w:type="dxa"/>
            <w:gridSpan w:val="3"/>
            <w:shd w:val="clear" w:color="auto" w:fill="auto"/>
          </w:tcPr>
          <w:p w:rsidR="003D67E8" w:rsidRPr="003D67E8" w:rsidRDefault="003D67E8" w:rsidP="00EC38F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3D67E8">
              <w:rPr>
                <w:lang w:val="en-US"/>
              </w:rPr>
              <w:t xml:space="preserve">Economic justification of decisions based on the performance indicators of foreign economic activity. Assessment of the </w:t>
            </w:r>
            <w:r>
              <w:rPr>
                <w:lang w:val="en-US"/>
              </w:rPr>
              <w:t xml:space="preserve">firm’s </w:t>
            </w:r>
            <w:r w:rsidRPr="003D67E8">
              <w:rPr>
                <w:lang w:val="en-US"/>
              </w:rPr>
              <w:t>export potential</w:t>
            </w:r>
            <w:r w:rsidR="00EC38F8">
              <w:rPr>
                <w:lang w:val="en-US"/>
              </w:rPr>
              <w:t xml:space="preserve"> and im</w:t>
            </w:r>
            <w:r>
              <w:rPr>
                <w:lang w:val="en-US"/>
              </w:rPr>
              <w:t xml:space="preserve">port </w:t>
            </w:r>
            <w:r w:rsidRPr="003D67E8">
              <w:rPr>
                <w:lang w:val="en-US"/>
              </w:rPr>
              <w:t>needs.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BD370D" w:rsidRPr="008A13A6">
        <w:tc>
          <w:tcPr>
            <w:tcW w:w="10490" w:type="dxa"/>
            <w:gridSpan w:val="3"/>
            <w:shd w:val="clear" w:color="auto" w:fill="auto"/>
          </w:tcPr>
          <w:p w:rsidR="00BD370D" w:rsidRPr="00DE13D9" w:rsidRDefault="00BD370D" w:rsidP="00D64506">
            <w:pPr>
              <w:ind w:firstLine="756"/>
              <w:jc w:val="both"/>
              <w:rPr>
                <w:sz w:val="24"/>
                <w:szCs w:val="24"/>
              </w:rPr>
            </w:pPr>
            <w:r w:rsidRPr="00DE13D9">
              <w:rPr>
                <w:color w:val="000000"/>
                <w:sz w:val="24"/>
                <w:szCs w:val="24"/>
              </w:rPr>
              <w:t>1. Организация и управление внешнеэкономической деятельностью предприятия. Учебное пособие</w:t>
            </w:r>
            <w:proofErr w:type="gramStart"/>
            <w:r w:rsidRPr="00DE13D9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E13D9">
              <w:rPr>
                <w:color w:val="000000"/>
                <w:sz w:val="24"/>
                <w:szCs w:val="24"/>
              </w:rPr>
              <w:t xml:space="preserve"> [в 2 ч.]. Ч. 1. [Электронный ресурс</w:t>
            </w:r>
            <w:proofErr w:type="gramStart"/>
            <w:r w:rsidRPr="00DE13D9">
              <w:rPr>
                <w:color w:val="000000"/>
                <w:sz w:val="24"/>
                <w:szCs w:val="24"/>
              </w:rPr>
              <w:t xml:space="preserve">]:. - </w:t>
            </w:r>
            <w:proofErr w:type="gramEnd"/>
            <w:r w:rsidRPr="00DE13D9">
              <w:rPr>
                <w:color w:val="000000"/>
                <w:sz w:val="24"/>
                <w:szCs w:val="24"/>
              </w:rPr>
              <w:t xml:space="preserve">Екатеринбург: [Издательство </w:t>
            </w:r>
            <w:proofErr w:type="spellStart"/>
            <w:r w:rsidRPr="00DE13D9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DE13D9">
              <w:rPr>
                <w:color w:val="000000"/>
                <w:sz w:val="24"/>
                <w:szCs w:val="24"/>
              </w:rPr>
              <w:t xml:space="preserve">], 2014. - 215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DE13D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DE13D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DE13D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DE13D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DE13D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DE13D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DE13D9">
              <w:rPr>
                <w:color w:val="000000"/>
                <w:sz w:val="24"/>
                <w:szCs w:val="24"/>
              </w:rPr>
              <w:t>/15/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DE13D9">
              <w:rPr>
                <w:color w:val="000000"/>
                <w:sz w:val="24"/>
                <w:szCs w:val="24"/>
              </w:rPr>
              <w:t>483355.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BD370D" w:rsidRPr="00DE13D9" w:rsidRDefault="00BD370D" w:rsidP="00D64506">
            <w:pPr>
              <w:ind w:firstLine="756"/>
              <w:jc w:val="both"/>
              <w:rPr>
                <w:sz w:val="24"/>
                <w:szCs w:val="24"/>
              </w:rPr>
            </w:pPr>
            <w:r w:rsidRPr="00DE13D9">
              <w:rPr>
                <w:color w:val="000000"/>
                <w:sz w:val="24"/>
                <w:szCs w:val="24"/>
              </w:rPr>
              <w:t>2. Организация и управление внешнеэкономической деятельностью предприятия. Учебное пособие</w:t>
            </w:r>
            <w:proofErr w:type="gramStart"/>
            <w:r w:rsidRPr="00DE13D9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E13D9">
              <w:rPr>
                <w:color w:val="000000"/>
                <w:sz w:val="24"/>
                <w:szCs w:val="24"/>
              </w:rPr>
              <w:t xml:space="preserve"> [в 2 ч.]. Ч. 2. [Электронный ресурс</w:t>
            </w:r>
            <w:proofErr w:type="gramStart"/>
            <w:r w:rsidRPr="00DE13D9">
              <w:rPr>
                <w:color w:val="000000"/>
                <w:sz w:val="24"/>
                <w:szCs w:val="24"/>
              </w:rPr>
              <w:t xml:space="preserve">]:. - </w:t>
            </w:r>
            <w:proofErr w:type="gramEnd"/>
            <w:r w:rsidRPr="00DE13D9">
              <w:rPr>
                <w:color w:val="000000"/>
                <w:sz w:val="24"/>
                <w:szCs w:val="24"/>
              </w:rPr>
              <w:t xml:space="preserve">Екатеринбург: [Издательство </w:t>
            </w:r>
            <w:proofErr w:type="spellStart"/>
            <w:r w:rsidRPr="00DE13D9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DE13D9">
              <w:rPr>
                <w:color w:val="000000"/>
                <w:sz w:val="24"/>
                <w:szCs w:val="24"/>
              </w:rPr>
              <w:t xml:space="preserve">], 2015. - 208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DE13D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DE13D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DE13D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DE13D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DE13D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DE13D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DE13D9">
              <w:rPr>
                <w:color w:val="000000"/>
                <w:sz w:val="24"/>
                <w:szCs w:val="24"/>
              </w:rPr>
              <w:t>/16/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DE13D9">
              <w:rPr>
                <w:color w:val="000000"/>
                <w:sz w:val="24"/>
                <w:szCs w:val="24"/>
              </w:rPr>
              <w:t>486387.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BD370D" w:rsidRPr="00DE13D9" w:rsidRDefault="00BD370D" w:rsidP="00D64506">
            <w:pPr>
              <w:ind w:firstLine="756"/>
              <w:jc w:val="both"/>
              <w:rPr>
                <w:sz w:val="24"/>
                <w:szCs w:val="24"/>
              </w:rPr>
            </w:pPr>
            <w:r w:rsidRPr="00DE13D9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E13D9">
              <w:rPr>
                <w:color w:val="000000"/>
                <w:sz w:val="24"/>
                <w:szCs w:val="24"/>
              </w:rPr>
              <w:t>Вязовская</w:t>
            </w:r>
            <w:proofErr w:type="spellEnd"/>
            <w:r w:rsidRPr="00DE13D9">
              <w:rPr>
                <w:color w:val="000000"/>
                <w:sz w:val="24"/>
                <w:szCs w:val="24"/>
              </w:rPr>
              <w:t xml:space="preserve"> В. В., Ковалев В. Е., </w:t>
            </w:r>
            <w:proofErr w:type="spellStart"/>
            <w:r w:rsidRPr="00DE13D9">
              <w:rPr>
                <w:color w:val="000000"/>
                <w:sz w:val="24"/>
                <w:szCs w:val="24"/>
              </w:rPr>
              <w:t>Линецкий</w:t>
            </w:r>
            <w:proofErr w:type="spellEnd"/>
            <w:r w:rsidRPr="00DE13D9">
              <w:rPr>
                <w:color w:val="000000"/>
                <w:sz w:val="24"/>
                <w:szCs w:val="24"/>
              </w:rPr>
              <w:t xml:space="preserve"> А. Ф., </w:t>
            </w:r>
            <w:proofErr w:type="spellStart"/>
            <w:r w:rsidRPr="00DE13D9">
              <w:rPr>
                <w:color w:val="000000"/>
                <w:sz w:val="24"/>
                <w:szCs w:val="24"/>
              </w:rPr>
              <w:t>Майданник</w:t>
            </w:r>
            <w:proofErr w:type="spellEnd"/>
            <w:r w:rsidRPr="00DE13D9">
              <w:rPr>
                <w:color w:val="000000"/>
                <w:sz w:val="24"/>
                <w:szCs w:val="24"/>
              </w:rPr>
              <w:t xml:space="preserve"> В. И., </w:t>
            </w:r>
            <w:proofErr w:type="spellStart"/>
            <w:r w:rsidRPr="00DE13D9">
              <w:rPr>
                <w:color w:val="000000"/>
                <w:sz w:val="24"/>
                <w:szCs w:val="24"/>
              </w:rPr>
              <w:t>Плюснина</w:t>
            </w:r>
            <w:proofErr w:type="spellEnd"/>
            <w:r w:rsidRPr="00DE13D9">
              <w:rPr>
                <w:color w:val="000000"/>
                <w:sz w:val="24"/>
                <w:szCs w:val="24"/>
              </w:rPr>
              <w:t xml:space="preserve"> О. М., Савельева И. Н., Семин А. Н., </w:t>
            </w:r>
            <w:proofErr w:type="spellStart"/>
            <w:r w:rsidRPr="00DE13D9">
              <w:rPr>
                <w:color w:val="000000"/>
                <w:sz w:val="24"/>
                <w:szCs w:val="24"/>
              </w:rPr>
              <w:t>Фальченко</w:t>
            </w:r>
            <w:proofErr w:type="spellEnd"/>
            <w:r w:rsidRPr="00DE13D9">
              <w:rPr>
                <w:color w:val="000000"/>
                <w:sz w:val="24"/>
                <w:szCs w:val="24"/>
              </w:rPr>
              <w:t xml:space="preserve"> О. Д., Юрченко К. П. Международные коммерческие операции: теория и практика. [Электронный ресурс]</w:t>
            </w:r>
            <w:proofErr w:type="gramStart"/>
            <w:r w:rsidRPr="00DE13D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E13D9">
              <w:rPr>
                <w:color w:val="000000"/>
                <w:sz w:val="24"/>
                <w:szCs w:val="24"/>
              </w:rPr>
              <w:t xml:space="preserve">чебное пособие. - Екатеринбург: [Издательство </w:t>
            </w:r>
            <w:proofErr w:type="spellStart"/>
            <w:r w:rsidRPr="00DE13D9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DE13D9">
              <w:rPr>
                <w:color w:val="000000"/>
                <w:sz w:val="24"/>
                <w:szCs w:val="24"/>
              </w:rPr>
              <w:t xml:space="preserve">], 2019. - 244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DE13D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DE13D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DE13D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DE13D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DE13D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DE13D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DE13D9">
              <w:rPr>
                <w:color w:val="000000"/>
                <w:sz w:val="24"/>
                <w:szCs w:val="24"/>
              </w:rPr>
              <w:t>/19/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DE13D9">
              <w:rPr>
                <w:color w:val="000000"/>
                <w:sz w:val="24"/>
                <w:szCs w:val="24"/>
              </w:rPr>
              <w:t>492230.</w:t>
            </w:r>
            <w:r>
              <w:rPr>
                <w:color w:val="000000"/>
                <w:sz w:val="24"/>
                <w:szCs w:val="24"/>
              </w:rPr>
              <w:t>pdf</w:t>
            </w:r>
          </w:p>
        </w:tc>
      </w:tr>
      <w:tr w:rsidR="00F55930" w:rsidRPr="008A13A6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BD370D" w:rsidRPr="008A13A6">
        <w:tc>
          <w:tcPr>
            <w:tcW w:w="10490" w:type="dxa"/>
            <w:gridSpan w:val="3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74"/>
            </w:tblGrid>
            <w:tr w:rsidR="00BD370D" w:rsidRPr="00F84740" w:rsidTr="005A6E6A">
              <w:trPr>
                <w:trHeight w:val="1636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BD370D" w:rsidRPr="00BD370D" w:rsidRDefault="00BD370D" w:rsidP="00881E0E">
                  <w:pPr>
                    <w:ind w:firstLine="75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4740">
                    <w:rPr>
                      <w:color w:val="000000"/>
                      <w:sz w:val="24"/>
                      <w:szCs w:val="24"/>
                    </w:rPr>
                    <w:t>1. Иванов М.Ю., Иванова М.Б. Внешнеэкономическая деятельность. [Электронный ресурс]</w:t>
                  </w:r>
                  <w:proofErr w:type="gramStart"/>
                  <w:r w:rsidRPr="00F84740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F84740">
                    <w:rPr>
                      <w:color w:val="000000"/>
                      <w:sz w:val="24"/>
                      <w:szCs w:val="24"/>
                    </w:rPr>
                    <w:t xml:space="preserve">чебное пособие. - Москва: Издательский Центр </w:t>
                  </w:r>
                  <w:proofErr w:type="spellStart"/>
                  <w:r w:rsidRPr="00F84740">
                    <w:rPr>
                      <w:color w:val="000000"/>
                      <w:sz w:val="24"/>
                      <w:szCs w:val="24"/>
                    </w:rPr>
                    <w:t>РИО</w:t>
                  </w:r>
                  <w:proofErr w:type="spellEnd"/>
                  <w:r w:rsidRPr="00F84740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�</w:t>
                  </w:r>
                  <w:r w:rsidRPr="00F84740">
                    <w:rPr>
                      <w:color w:val="000000"/>
                      <w:sz w:val="24"/>
                      <w:szCs w:val="24"/>
                    </w:rPr>
                    <w:t xml:space="preserve">, 2016. - 128 с. – Режим доступа: </w:t>
                  </w:r>
                  <w:hyperlink r:id="rId6" w:history="1">
                    <w:r w:rsidRPr="00634E83">
                      <w:rPr>
                        <w:rStyle w:val="affffffff"/>
                        <w:sz w:val="24"/>
                        <w:szCs w:val="24"/>
                      </w:rPr>
                      <w:t>https://znanium.com/catalog/product/525402</w:t>
                    </w:r>
                  </w:hyperlink>
                </w:p>
                <w:p w:rsidR="00BD370D" w:rsidRPr="00DE13D9" w:rsidRDefault="00BD370D" w:rsidP="00D64506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DE13D9">
                    <w:rPr>
                      <w:color w:val="000000"/>
                      <w:sz w:val="24"/>
                      <w:szCs w:val="24"/>
                    </w:rPr>
                    <w:t xml:space="preserve">2. Дегтярева О. И., </w:t>
                  </w:r>
                  <w:proofErr w:type="spellStart"/>
                  <w:r w:rsidRPr="00DE13D9">
                    <w:rPr>
                      <w:color w:val="000000"/>
                      <w:sz w:val="24"/>
                      <w:szCs w:val="24"/>
                    </w:rPr>
                    <w:t>Ратушняк</w:t>
                  </w:r>
                  <w:proofErr w:type="spellEnd"/>
                  <w:r w:rsidRPr="00DE13D9">
                    <w:rPr>
                      <w:color w:val="000000"/>
                      <w:sz w:val="24"/>
                      <w:szCs w:val="24"/>
                    </w:rPr>
                    <w:t xml:space="preserve"> Е. С., Шевелева А. В. Управление внешнеэкономической деятельностью в РФ в условиях интеграции в рамках </w:t>
                  </w:r>
                  <w:proofErr w:type="spellStart"/>
                  <w:r w:rsidRPr="00DE13D9">
                    <w:rPr>
                      <w:color w:val="000000"/>
                      <w:sz w:val="24"/>
                      <w:szCs w:val="24"/>
                    </w:rPr>
                    <w:t>ЕАЭС</w:t>
                  </w:r>
                  <w:proofErr w:type="spellEnd"/>
                  <w:r w:rsidRPr="00DE13D9">
                    <w:rPr>
                      <w:color w:val="000000"/>
                      <w:sz w:val="24"/>
                      <w:szCs w:val="24"/>
                    </w:rPr>
                    <w:t>. [Электронный ресурс]</w:t>
                  </w:r>
                  <w:proofErr w:type="gramStart"/>
                  <w:r w:rsidRPr="00DE13D9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DE13D9">
                    <w:rPr>
                      <w:color w:val="000000"/>
                      <w:sz w:val="24"/>
                      <w:szCs w:val="24"/>
                    </w:rPr>
                    <w:t xml:space="preserve">чебное пособие. - Москва: Магистр: </w:t>
                  </w:r>
                  <w:proofErr w:type="spellStart"/>
                  <w:r w:rsidRPr="00DE13D9">
                    <w:rPr>
                      <w:color w:val="000000"/>
                      <w:sz w:val="24"/>
                      <w:szCs w:val="24"/>
                    </w:rPr>
                    <w:t>ИНФРА-М</w:t>
                  </w:r>
                  <w:proofErr w:type="spellEnd"/>
                  <w:r w:rsidRPr="00DE13D9">
                    <w:rPr>
                      <w:color w:val="000000"/>
                      <w:sz w:val="24"/>
                      <w:szCs w:val="24"/>
                    </w:rPr>
                    <w:t xml:space="preserve">, 2019. - 368 – Режим доступа: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DE13D9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znanium</w:t>
                  </w:r>
                  <w:r w:rsidRPr="00DE13D9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com</w:t>
                  </w:r>
                  <w:r w:rsidRPr="00DE13D9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catalog</w:t>
                  </w:r>
                  <w:r w:rsidRPr="00DE13D9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product</w:t>
                  </w:r>
                  <w:r w:rsidRPr="00DE13D9">
                    <w:rPr>
                      <w:color w:val="000000"/>
                      <w:sz w:val="24"/>
                      <w:szCs w:val="24"/>
                    </w:rPr>
                    <w:t>/1037695</w:t>
                  </w:r>
                </w:p>
                <w:p w:rsidR="00BD370D" w:rsidRPr="00DE13D9" w:rsidRDefault="00BD370D" w:rsidP="00D64506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DE13D9">
                    <w:rPr>
                      <w:color w:val="000000"/>
                      <w:sz w:val="24"/>
                      <w:szCs w:val="24"/>
                    </w:rPr>
                    <w:t>3. Иванов М.Ю., Иванова М.Б. Внешнеэкономическая деятельность. [Электронный ресурс]</w:t>
                  </w:r>
                  <w:proofErr w:type="gramStart"/>
                  <w:r w:rsidRPr="00DE13D9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DE13D9">
                    <w:rPr>
                      <w:color w:val="000000"/>
                      <w:sz w:val="24"/>
                      <w:szCs w:val="24"/>
                    </w:rPr>
                    <w:t xml:space="preserve">чеб. пособие. - Москва: Издательский Центр </w:t>
                  </w:r>
                  <w:proofErr w:type="spellStart"/>
                  <w:r w:rsidRPr="00DE13D9">
                    <w:rPr>
                      <w:color w:val="000000"/>
                      <w:sz w:val="24"/>
                      <w:szCs w:val="24"/>
                    </w:rPr>
                    <w:t>РИО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�</w:t>
                  </w:r>
                  <w:r w:rsidRPr="00DE13D9">
                    <w:rPr>
                      <w:color w:val="000000"/>
                      <w:sz w:val="24"/>
                      <w:szCs w:val="24"/>
                    </w:rPr>
                    <w:t xml:space="preserve">, 2020. - 128 с. – Режим доступа: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DE13D9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znanium</w:t>
                  </w:r>
                  <w:r w:rsidRPr="00DE13D9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com</w:t>
                  </w:r>
                  <w:r w:rsidRPr="00DE13D9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catalog</w:t>
                  </w:r>
                  <w:r w:rsidRPr="00DE13D9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product</w:t>
                  </w:r>
                  <w:r w:rsidRPr="00DE13D9">
                    <w:rPr>
                      <w:color w:val="000000"/>
                      <w:sz w:val="24"/>
                      <w:szCs w:val="24"/>
                    </w:rPr>
                    <w:t>/1052246</w:t>
                  </w:r>
                </w:p>
                <w:p w:rsidR="00BD370D" w:rsidRPr="00BD370D" w:rsidRDefault="00BD370D" w:rsidP="00D64506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DE13D9">
                    <w:rPr>
                      <w:color w:val="000000"/>
                      <w:sz w:val="24"/>
                      <w:szCs w:val="24"/>
                    </w:rPr>
                    <w:t xml:space="preserve">4. Громова Н.М. Внешнеторговый контракт =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Contract</w:t>
                  </w:r>
                  <w:proofErr w:type="spellEnd"/>
                  <w:r w:rsidRPr="00DE13D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in</w:t>
                  </w:r>
                  <w:proofErr w:type="spellEnd"/>
                  <w:r w:rsidRPr="00DE13D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Foreign</w:t>
                  </w:r>
                  <w:proofErr w:type="spellEnd"/>
                  <w:r w:rsidRPr="00DE13D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Trade</w:t>
                  </w:r>
                  <w:proofErr w:type="spellEnd"/>
                  <w:r w:rsidRPr="00DE13D9">
                    <w:rPr>
                      <w:color w:val="000000"/>
                      <w:sz w:val="24"/>
                      <w:szCs w:val="24"/>
                    </w:rPr>
                    <w:t>. [Электронный ресурс]</w:t>
                  </w:r>
                  <w:proofErr w:type="gramStart"/>
                  <w:r w:rsidRPr="00DE13D9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DE13D9">
                    <w:rPr>
                      <w:color w:val="000000"/>
                      <w:sz w:val="24"/>
                      <w:szCs w:val="24"/>
                    </w:rPr>
                    <w:t xml:space="preserve">чебное пособие. - Москва: Издательство "Магистр", 2021. - 144 – Режим доступа: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DE13D9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znanium</w:t>
                  </w:r>
                  <w:r w:rsidRPr="00DE13D9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com</w:t>
                  </w:r>
                  <w:r w:rsidRPr="00DE13D9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catalog</w:t>
                  </w:r>
                  <w:r w:rsidRPr="00DE13D9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product</w:t>
                  </w:r>
                  <w:r w:rsidRPr="00DE13D9">
                    <w:rPr>
                      <w:color w:val="000000"/>
                      <w:sz w:val="24"/>
                      <w:szCs w:val="24"/>
                    </w:rPr>
                    <w:t>/1215352</w:t>
                  </w:r>
                </w:p>
              </w:tc>
            </w:tr>
          </w:tbl>
          <w:p w:rsidR="00BD370D" w:rsidRPr="00F84740" w:rsidRDefault="00BD370D" w:rsidP="00881E0E">
            <w:pPr>
              <w:rPr>
                <w:sz w:val="0"/>
                <w:szCs w:val="0"/>
              </w:rPr>
            </w:pPr>
          </w:p>
        </w:tc>
      </w:tr>
      <w:tr w:rsidR="00A26585" w:rsidRPr="004A53E1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A26585" w:rsidRPr="00C151BF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CE0097" w:rsidRPr="006E5B5F" w:rsidRDefault="00BD370D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.12.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 w:rsidR="00C151BF">
              <w:rPr>
                <w:color w:val="000000"/>
                <w:sz w:val="24"/>
                <w:szCs w:val="24"/>
                <w:lang w:val="en-US"/>
              </w:rPr>
              <w:t xml:space="preserve"> License expiration date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E0097" w:rsidRPr="006E5B5F" w:rsidRDefault="00CE009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 w:rsidR="00C151BF">
              <w:rPr>
                <w:color w:val="000000"/>
                <w:sz w:val="24"/>
                <w:szCs w:val="24"/>
                <w:lang w:val="en-US"/>
              </w:rPr>
              <w:t xml:space="preserve"> License expiration date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151BF" w:rsidRPr="00C151BF" w:rsidRDefault="008A13A6" w:rsidP="00C151B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C151BF" w:rsidRPr="00C151BF">
              <w:rPr>
                <w:lang w:val="en-US"/>
              </w:rPr>
              <w:t xml:space="preserve">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Windows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="00C151BF" w:rsidRPr="00C151BF">
              <w:rPr>
                <w:color w:val="000000"/>
                <w:sz w:val="24"/>
                <w:szCs w:val="24"/>
              </w:rPr>
              <w:t>ПО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dated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Act No.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C151BF" w:rsidRPr="00C151BF" w:rsidRDefault="004A53E1" w:rsidP="00C151B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Office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="00C151BF" w:rsidRPr="00C151BF">
              <w:rPr>
                <w:color w:val="000000"/>
                <w:sz w:val="24"/>
                <w:szCs w:val="24"/>
              </w:rPr>
              <w:t>ПО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dated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Act No.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dated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14.10.2020</w:t>
            </w:r>
            <w:r w:rsidR="00BD370D">
              <w:rPr>
                <w:color w:val="000000"/>
                <w:sz w:val="24"/>
                <w:szCs w:val="24"/>
                <w:lang w:val="en-US"/>
              </w:rPr>
              <w:t>.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Internet resources, information reference database </w:t>
            </w:r>
          </w:p>
          <w:p w:rsidR="00A26585" w:rsidRPr="00F55930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BD370D" w:rsidRDefault="006E789F" w:rsidP="00BD370D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  <w:r w:rsidR="00BD370D">
              <w:rPr>
                <w:sz w:val="24"/>
                <w:szCs w:val="24"/>
                <w:lang w:val="en-US"/>
              </w:rPr>
              <w:t xml:space="preserve">. </w:t>
            </w:r>
            <w:r w:rsidR="00BD370D">
              <w:rPr>
                <w:color w:val="000000"/>
                <w:sz w:val="24"/>
                <w:szCs w:val="24"/>
                <w:lang w:val="en-US"/>
              </w:rPr>
              <w:t xml:space="preserve">Agreement No. </w:t>
            </w:r>
            <w:r w:rsidR="00BD370D" w:rsidRPr="00BD370D">
              <w:rPr>
                <w:color w:val="000000"/>
                <w:sz w:val="24"/>
                <w:szCs w:val="24"/>
                <w:lang w:val="en-US"/>
              </w:rPr>
              <w:t>163/223-</w:t>
            </w:r>
            <w:r w:rsidR="00BD370D" w:rsidRPr="00DE13D9">
              <w:rPr>
                <w:color w:val="000000"/>
                <w:sz w:val="24"/>
                <w:szCs w:val="24"/>
              </w:rPr>
              <w:t>У</w:t>
            </w:r>
            <w:r w:rsidR="00BD370D" w:rsidRPr="00BD370D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BD370D" w:rsidRPr="00BD370D">
              <w:rPr>
                <w:lang w:val="en-US"/>
              </w:rPr>
              <w:t xml:space="preserve"> </w:t>
            </w:r>
            <w:r w:rsidR="00BD370D">
              <w:rPr>
                <w:color w:val="000000"/>
                <w:sz w:val="24"/>
                <w:szCs w:val="24"/>
                <w:lang w:val="en-US"/>
              </w:rPr>
              <w:t xml:space="preserve">dated </w:t>
            </w:r>
            <w:r w:rsidR="00BD370D" w:rsidRPr="00BD370D">
              <w:rPr>
                <w:color w:val="000000"/>
                <w:sz w:val="24"/>
                <w:szCs w:val="24"/>
                <w:lang w:val="en-US"/>
              </w:rPr>
              <w:t>14.12.2020.</w:t>
            </w:r>
            <w:r w:rsidR="00BD370D" w:rsidRPr="00BD370D">
              <w:rPr>
                <w:lang w:val="en-US"/>
              </w:rPr>
              <w:t xml:space="preserve"> </w:t>
            </w:r>
            <w:r w:rsidR="00BD370D" w:rsidRPr="00C151BF">
              <w:rPr>
                <w:color w:val="000000"/>
                <w:sz w:val="24"/>
                <w:szCs w:val="24"/>
                <w:lang w:val="en-US"/>
              </w:rPr>
              <w:t>License expiration date:</w:t>
            </w:r>
            <w:r w:rsidR="00BD370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D370D" w:rsidRPr="00BD370D">
              <w:rPr>
                <w:color w:val="000000"/>
                <w:sz w:val="24"/>
                <w:szCs w:val="24"/>
                <w:lang w:val="en-US"/>
              </w:rPr>
              <w:t>31.12.2021</w:t>
            </w:r>
            <w:r w:rsidR="00BD370D" w:rsidRPr="00BD370D">
              <w:rPr>
                <w:lang w:val="en-US"/>
              </w:rPr>
              <w:t xml:space="preserve"> </w:t>
            </w:r>
          </w:p>
          <w:p w:rsidR="00A26585" w:rsidRPr="00F55930" w:rsidRDefault="006E789F" w:rsidP="00BD370D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F55930">
              <w:rPr>
                <w:sz w:val="24"/>
                <w:szCs w:val="24"/>
                <w:lang w:val="en-US"/>
              </w:rPr>
              <w:t>+</w:t>
            </w:r>
            <w:r w:rsidR="00BD370D" w:rsidRPr="00C151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D370D">
              <w:rPr>
                <w:color w:val="000000"/>
                <w:sz w:val="24"/>
                <w:szCs w:val="24"/>
                <w:lang w:val="en-US"/>
              </w:rPr>
              <w:t xml:space="preserve"> Agreement</w:t>
            </w:r>
            <w:proofErr w:type="gramEnd"/>
            <w:r w:rsidR="00BD370D">
              <w:rPr>
                <w:color w:val="000000"/>
                <w:sz w:val="24"/>
                <w:szCs w:val="24"/>
                <w:lang w:val="en-US"/>
              </w:rPr>
              <w:t xml:space="preserve"> No. </w:t>
            </w:r>
            <w:r w:rsidR="00BD370D" w:rsidRPr="00BD370D">
              <w:rPr>
                <w:color w:val="000000"/>
                <w:sz w:val="24"/>
                <w:szCs w:val="24"/>
                <w:lang w:val="en-US"/>
              </w:rPr>
              <w:t>58419</w:t>
            </w:r>
            <w:r w:rsidR="00BD370D">
              <w:rPr>
                <w:color w:val="000000"/>
                <w:sz w:val="24"/>
                <w:szCs w:val="24"/>
                <w:lang w:val="en-US"/>
              </w:rPr>
              <w:t xml:space="preserve"> dated </w:t>
            </w:r>
            <w:r w:rsidR="00BD370D" w:rsidRPr="00BD370D">
              <w:rPr>
                <w:color w:val="000000"/>
                <w:sz w:val="24"/>
                <w:szCs w:val="24"/>
                <w:lang w:val="en-US"/>
              </w:rPr>
              <w:t>22</w:t>
            </w:r>
            <w:r w:rsidR="00BD370D">
              <w:rPr>
                <w:color w:val="000000"/>
                <w:sz w:val="24"/>
                <w:szCs w:val="24"/>
                <w:lang w:val="en-US"/>
              </w:rPr>
              <w:t>.12.</w:t>
            </w:r>
            <w:r w:rsidR="00BD370D" w:rsidRPr="00BD370D">
              <w:rPr>
                <w:color w:val="000000"/>
                <w:sz w:val="24"/>
                <w:szCs w:val="24"/>
                <w:lang w:val="en-US"/>
              </w:rPr>
              <w:t>2015.</w:t>
            </w:r>
            <w:r w:rsidR="00BD370D" w:rsidRPr="00BD370D">
              <w:rPr>
                <w:lang w:val="en-US"/>
              </w:rPr>
              <w:t xml:space="preserve"> </w:t>
            </w:r>
            <w:r w:rsidR="00BD370D" w:rsidRPr="00C151BF">
              <w:rPr>
                <w:color w:val="000000"/>
                <w:sz w:val="24"/>
                <w:szCs w:val="24"/>
                <w:lang w:val="en-US"/>
              </w:rPr>
              <w:t>License expiration date:</w:t>
            </w:r>
            <w:r w:rsidR="00BD370D">
              <w:rPr>
                <w:color w:val="000000"/>
                <w:sz w:val="24"/>
                <w:szCs w:val="24"/>
                <w:lang w:val="en-US"/>
              </w:rPr>
              <w:t xml:space="preserve"> unlimited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BD370D">
        <w:rPr>
          <w:sz w:val="24"/>
          <w:szCs w:val="24"/>
          <w:lang w:val="en-US"/>
        </w:rPr>
        <w:t xml:space="preserve">Victor </w:t>
      </w:r>
      <w:proofErr w:type="spellStart"/>
      <w:r w:rsidR="00BD370D">
        <w:rPr>
          <w:sz w:val="24"/>
          <w:szCs w:val="24"/>
          <w:lang w:val="en-US"/>
        </w:rPr>
        <w:t>Kovalev</w:t>
      </w:r>
      <w:proofErr w:type="spellEnd"/>
    </w:p>
    <w:p w:rsidR="00A26585" w:rsidRPr="00BD370D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BD370D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85477"/>
    <w:multiLevelType w:val="hybridMultilevel"/>
    <w:tmpl w:val="2B0C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104A11"/>
    <w:rsid w:val="001323A2"/>
    <w:rsid w:val="003140BB"/>
    <w:rsid w:val="0035167C"/>
    <w:rsid w:val="0038123E"/>
    <w:rsid w:val="003D67E8"/>
    <w:rsid w:val="003E7D2F"/>
    <w:rsid w:val="004A53E1"/>
    <w:rsid w:val="004E44EF"/>
    <w:rsid w:val="00535247"/>
    <w:rsid w:val="006E789F"/>
    <w:rsid w:val="008A13A6"/>
    <w:rsid w:val="00966874"/>
    <w:rsid w:val="00A26585"/>
    <w:rsid w:val="00A574F4"/>
    <w:rsid w:val="00A846D1"/>
    <w:rsid w:val="00B20250"/>
    <w:rsid w:val="00BC54A9"/>
    <w:rsid w:val="00BD370D"/>
    <w:rsid w:val="00C151BF"/>
    <w:rsid w:val="00CE0097"/>
    <w:rsid w:val="00D44A0C"/>
    <w:rsid w:val="00E24EDD"/>
    <w:rsid w:val="00E3249E"/>
    <w:rsid w:val="00E37BF1"/>
    <w:rsid w:val="00EB479C"/>
    <w:rsid w:val="00EC38F8"/>
    <w:rsid w:val="00F33588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BD37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5254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5</cp:revision>
  <cp:lastPrinted>2019-02-15T10:04:00Z</cp:lastPrinted>
  <dcterms:created xsi:type="dcterms:W3CDTF">2021-10-23T10:13:00Z</dcterms:created>
  <dcterms:modified xsi:type="dcterms:W3CDTF">2021-10-25T10:35:00Z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