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042CE" w:rsidTr="00CB2C49">
        <w:tc>
          <w:tcPr>
            <w:tcW w:w="3261" w:type="dxa"/>
            <w:shd w:val="clear" w:color="auto" w:fill="E7E6E6" w:themeFill="background2"/>
          </w:tcPr>
          <w:p w:rsidR="0075328A" w:rsidRPr="002042C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42CE" w:rsidRDefault="00240CFC" w:rsidP="00240CFC">
            <w:pPr>
              <w:rPr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Системы расчетов</w:t>
            </w:r>
            <w:r w:rsidR="002A1E9C" w:rsidRPr="002042CE">
              <w:rPr>
                <w:b/>
                <w:sz w:val="24"/>
                <w:szCs w:val="24"/>
              </w:rPr>
              <w:t xml:space="preserve"> в общественном питании</w:t>
            </w:r>
          </w:p>
        </w:tc>
      </w:tr>
      <w:tr w:rsidR="00A30025" w:rsidRPr="002042CE" w:rsidTr="00A30025">
        <w:tc>
          <w:tcPr>
            <w:tcW w:w="3261" w:type="dxa"/>
            <w:shd w:val="clear" w:color="auto" w:fill="E7E6E6" w:themeFill="background2"/>
          </w:tcPr>
          <w:p w:rsidR="00A30025" w:rsidRPr="002042C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42CE" w:rsidRDefault="002A1E9C" w:rsidP="00A3002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A30025" w:rsidRPr="002042CE" w:rsidRDefault="002A1E9C" w:rsidP="0023090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2042CE" w:rsidTr="00CB2C49">
        <w:tc>
          <w:tcPr>
            <w:tcW w:w="3261" w:type="dxa"/>
            <w:shd w:val="clear" w:color="auto" w:fill="E7E6E6" w:themeFill="background2"/>
          </w:tcPr>
          <w:p w:rsidR="009B60C5" w:rsidRPr="002042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42CE" w:rsidRDefault="009C15AF" w:rsidP="0023090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Технология</w:t>
            </w:r>
            <w:r w:rsidR="002A1E9C" w:rsidRPr="002042CE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2042CE" w:rsidTr="00CB2C49">
        <w:tc>
          <w:tcPr>
            <w:tcW w:w="3261" w:type="dxa"/>
            <w:shd w:val="clear" w:color="auto" w:fill="E7E6E6" w:themeFill="background2"/>
          </w:tcPr>
          <w:p w:rsidR="00230905" w:rsidRPr="002042C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42CE" w:rsidRDefault="00BA60EB" w:rsidP="009B60C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3</w:t>
            </w:r>
            <w:r w:rsidR="00230905" w:rsidRPr="002042C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042CE" w:rsidTr="00CB2C49">
        <w:tc>
          <w:tcPr>
            <w:tcW w:w="3261" w:type="dxa"/>
            <w:shd w:val="clear" w:color="auto" w:fill="E7E6E6" w:themeFill="background2"/>
          </w:tcPr>
          <w:p w:rsidR="009B60C5" w:rsidRPr="002042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042CE" w:rsidRDefault="002A1E9C" w:rsidP="009B60C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Зачет</w:t>
            </w:r>
          </w:p>
        </w:tc>
      </w:tr>
      <w:tr w:rsidR="00CB2C49" w:rsidRPr="002042CE" w:rsidTr="00CB2C49">
        <w:tc>
          <w:tcPr>
            <w:tcW w:w="3261" w:type="dxa"/>
            <w:shd w:val="clear" w:color="auto" w:fill="E7E6E6" w:themeFill="background2"/>
          </w:tcPr>
          <w:p w:rsidR="00CB2C49" w:rsidRPr="002042C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42CE" w:rsidRDefault="009C15A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042CE">
              <w:rPr>
                <w:i/>
                <w:sz w:val="24"/>
                <w:szCs w:val="24"/>
              </w:rPr>
              <w:t>Т</w:t>
            </w:r>
            <w:r w:rsidR="002A1E9C" w:rsidRPr="002042CE">
              <w:rPr>
                <w:i/>
                <w:sz w:val="24"/>
                <w:szCs w:val="24"/>
              </w:rPr>
              <w:t>ехнологи</w:t>
            </w:r>
            <w:r w:rsidRPr="002042CE">
              <w:rPr>
                <w:i/>
                <w:sz w:val="24"/>
                <w:szCs w:val="24"/>
              </w:rPr>
              <w:t>й</w:t>
            </w:r>
            <w:r w:rsidR="002A1E9C" w:rsidRPr="002042CE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9C15AF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Кратк</w:t>
            </w:r>
            <w:r w:rsidR="00CB2C49" w:rsidRPr="002042C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Тема 1. </w:t>
            </w:r>
            <w:r w:rsidR="002A1E9C" w:rsidRPr="002042CE">
              <w:rPr>
                <w:sz w:val="24"/>
                <w:szCs w:val="24"/>
              </w:rPr>
              <w:t>Особенности разработки и составления баз данных в сфере общественного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Тема 2. </w:t>
            </w:r>
            <w:r w:rsidR="002A1E9C" w:rsidRPr="002042CE">
              <w:rPr>
                <w:sz w:val="24"/>
                <w:szCs w:val="24"/>
              </w:rPr>
              <w:t>Основы разработки технической документации в сфере общественного питания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3. Разработка технической документации на продукцию с использованием информационных технологий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4. Разработка меню суточных рационов с использованием информационных технологий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5. Основы складского учета на предприятиях общественного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1B50" w:rsidRDefault="00573BC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1. </w:t>
            </w:r>
            <w:r w:rsidR="00FF1B50" w:rsidRPr="00FF1B50">
              <w:rPr>
                <w:sz w:val="24"/>
                <w:szCs w:val="24"/>
              </w:rPr>
              <w:t xml:space="preserve">Гвоздева, В.А. Базовые и прикладные информационные технологии [Электронный ресурс] : Учебник : ВО - Бакалавриат / Московская государственная академия водного транспорта. - 1. - Москва : Издательский Дом "ФОРУМ", 2020. - 384 с. </w:t>
            </w:r>
            <w:hyperlink r:id="rId8" w:history="1">
              <w:r w:rsidR="00FF1B50" w:rsidRPr="00FB4E89">
                <w:rPr>
                  <w:rStyle w:val="aff2"/>
                  <w:sz w:val="24"/>
                  <w:szCs w:val="24"/>
                </w:rPr>
                <w:t>http://new.znanium.com/go.php?id=1053944</w:t>
              </w:r>
            </w:hyperlink>
            <w:r w:rsidR="00FF1B50">
              <w:rPr>
                <w:sz w:val="24"/>
                <w:szCs w:val="24"/>
              </w:rPr>
              <w:t xml:space="preserve"> </w:t>
            </w:r>
          </w:p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042CE" w:rsidRDefault="00967DE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1. </w:t>
            </w:r>
            <w:r w:rsidR="00FF1B50" w:rsidRPr="00FF1B50">
              <w:rPr>
                <w:sz w:val="24"/>
                <w:szCs w:val="24"/>
              </w:rPr>
              <w:t>Гращенков, Д. В. Системы расчетов и информационные технологии в общественном питании [Текст] : учебное пособие / Д. В. Гращенков, Л. И. Николаева ; Федер. агентство по образованию, Урал. гос. экон. ун-т. - Екатеринбург : [Издательство УрГЭУ], 2005. - 88 с.</w:t>
            </w:r>
            <w:r w:rsidRPr="002042CE">
              <w:rPr>
                <w:rStyle w:val="aff2"/>
                <w:sz w:val="24"/>
                <w:szCs w:val="24"/>
              </w:rPr>
              <w:t xml:space="preserve"> </w:t>
            </w:r>
            <w:r w:rsidR="00BA60EB" w:rsidRPr="002042CE">
              <w:rPr>
                <w:sz w:val="24"/>
                <w:szCs w:val="24"/>
              </w:rPr>
              <w:t xml:space="preserve"> 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042CE">
              <w:rPr>
                <w:b/>
                <w:sz w:val="24"/>
                <w:szCs w:val="24"/>
              </w:rPr>
              <w:t xml:space="preserve"> 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042CE" w:rsidRDefault="00D50B19" w:rsidP="00D50B19">
            <w:pPr>
              <w:rPr>
                <w:b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 xml:space="preserve"> -Программы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042CE" w:rsidRDefault="00CB2C49" w:rsidP="00CB2C49">
            <w:pPr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042CE" w:rsidRDefault="00CB2C49" w:rsidP="00CB2C49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50B19" w:rsidRPr="002042CE" w:rsidRDefault="00D50B19" w:rsidP="00D50B1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42CE">
              <w:rPr>
                <w:b/>
                <w:color w:val="000000"/>
                <w:sz w:val="24"/>
                <w:szCs w:val="24"/>
              </w:rPr>
              <w:t>Специализированное программное обеспечение:</w:t>
            </w:r>
          </w:p>
          <w:p w:rsidR="00BA60EB" w:rsidRPr="002042CE" w:rsidRDefault="00D50B19" w:rsidP="00D50B19">
            <w:pPr>
              <w:jc w:val="both"/>
              <w:rPr>
                <w:sz w:val="24"/>
                <w:szCs w:val="24"/>
              </w:rPr>
            </w:pPr>
            <w:r w:rsidRPr="002042CE">
              <w:rPr>
                <w:color w:val="000000"/>
                <w:sz w:val="24"/>
                <w:szCs w:val="24"/>
              </w:rPr>
              <w:t>- Программа для ЭВМ «Система расчетов для общественного питания» версия 5.ХХ.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AA7DE2" w:rsidP="00BA60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BA60EB" w:rsidRPr="002042CE" w:rsidRDefault="00BA60EB" w:rsidP="00BA60EB">
      <w:pPr>
        <w:ind w:left="-284"/>
        <w:rPr>
          <w:sz w:val="24"/>
          <w:szCs w:val="24"/>
          <w:u w:val="single"/>
        </w:rPr>
      </w:pPr>
      <w:bookmarkStart w:id="0" w:name="_Hlk3233946"/>
      <w:r w:rsidRPr="002042CE">
        <w:rPr>
          <w:sz w:val="24"/>
          <w:szCs w:val="24"/>
        </w:rPr>
        <w:t>Аннотацию подготовил</w:t>
      </w:r>
      <w:r w:rsidR="00060AC3">
        <w:rPr>
          <w:sz w:val="24"/>
          <w:szCs w:val="24"/>
        </w:rPr>
        <w:t>и</w:t>
      </w:r>
      <w:r w:rsidRPr="002042CE">
        <w:rPr>
          <w:sz w:val="24"/>
          <w:szCs w:val="24"/>
        </w:rPr>
        <w:t xml:space="preserve">              </w:t>
      </w:r>
      <w:r w:rsidRPr="002042CE">
        <w:rPr>
          <w:sz w:val="24"/>
          <w:szCs w:val="24"/>
        </w:rPr>
        <w:tab/>
        <w:t xml:space="preserve">            </w:t>
      </w:r>
      <w:r w:rsidR="00060AC3" w:rsidRPr="002042CE">
        <w:rPr>
          <w:sz w:val="24"/>
          <w:szCs w:val="24"/>
        </w:rPr>
        <w:t>Чугунова О.В.</w:t>
      </w:r>
      <w:r w:rsidR="00060AC3">
        <w:rPr>
          <w:sz w:val="24"/>
          <w:szCs w:val="24"/>
        </w:rPr>
        <w:t xml:space="preserve">, </w:t>
      </w:r>
      <w:r w:rsidRPr="002042CE">
        <w:rPr>
          <w:sz w:val="24"/>
          <w:szCs w:val="24"/>
        </w:rPr>
        <w:t>Гращенков Д.В.</w:t>
      </w:r>
      <w:bookmarkStart w:id="1" w:name="_GoBack"/>
      <w:bookmarkEnd w:id="1"/>
    </w:p>
    <w:bookmarkEnd w:id="0"/>
    <w:sectPr w:rsidR="00BA60EB" w:rsidRPr="002042C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2" w:rsidRDefault="00593D82">
      <w:r>
        <w:separator/>
      </w:r>
    </w:p>
  </w:endnote>
  <w:endnote w:type="continuationSeparator" w:id="0">
    <w:p w:rsidR="00593D82" w:rsidRDefault="0059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2" w:rsidRDefault="00593D82">
      <w:r>
        <w:separator/>
      </w:r>
    </w:p>
  </w:footnote>
  <w:footnote w:type="continuationSeparator" w:id="0">
    <w:p w:rsidR="00593D82" w:rsidRDefault="0059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38"/>
    <w:rsid w:val="00007379"/>
    <w:rsid w:val="00014BD8"/>
    <w:rsid w:val="00020536"/>
    <w:rsid w:val="000243D9"/>
    <w:rsid w:val="000454D2"/>
    <w:rsid w:val="0005487B"/>
    <w:rsid w:val="00055AB3"/>
    <w:rsid w:val="0005798D"/>
    <w:rsid w:val="00060AC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C9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2CE"/>
    <w:rsid w:val="0020431A"/>
    <w:rsid w:val="00215E22"/>
    <w:rsid w:val="00217144"/>
    <w:rsid w:val="002205FE"/>
    <w:rsid w:val="00227144"/>
    <w:rsid w:val="00230905"/>
    <w:rsid w:val="00240CFC"/>
    <w:rsid w:val="00244FDD"/>
    <w:rsid w:val="00261A2F"/>
    <w:rsid w:val="0026369E"/>
    <w:rsid w:val="0027225D"/>
    <w:rsid w:val="00274A6D"/>
    <w:rsid w:val="00282E75"/>
    <w:rsid w:val="002948AD"/>
    <w:rsid w:val="002A1E9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77E"/>
    <w:rsid w:val="003E1E84"/>
    <w:rsid w:val="003E443E"/>
    <w:rsid w:val="003F4438"/>
    <w:rsid w:val="003F4F89"/>
    <w:rsid w:val="00401129"/>
    <w:rsid w:val="004016C6"/>
    <w:rsid w:val="0040175C"/>
    <w:rsid w:val="00403F9F"/>
    <w:rsid w:val="00407CE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48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BCB"/>
    <w:rsid w:val="00582AFC"/>
    <w:rsid w:val="00583831"/>
    <w:rsid w:val="00593D8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DEE"/>
    <w:rsid w:val="00983119"/>
    <w:rsid w:val="00993CDC"/>
    <w:rsid w:val="009953D7"/>
    <w:rsid w:val="009A786B"/>
    <w:rsid w:val="009B28C1"/>
    <w:rsid w:val="009B60C5"/>
    <w:rsid w:val="009C15A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DE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AF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0EB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F5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B1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43B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BB311-F464-473D-BB80-395B4E8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A1E9C"/>
    <w:rPr>
      <w:color w:val="954F72" w:themeColor="followedHyperlink"/>
      <w:u w:val="single"/>
    </w:rPr>
  </w:style>
  <w:style w:type="character" w:customStyle="1" w:styleId="1f3">
    <w:name w:val="Неразрешенное упоминание1"/>
    <w:basedOn w:val="a2"/>
    <w:uiPriority w:val="99"/>
    <w:semiHidden/>
    <w:unhideWhenUsed/>
    <w:rsid w:val="00573BCB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F1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53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725-EB86-4E5B-BBF8-A090E27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2019-03-13T14:47:00Z</dcterms:created>
  <dcterms:modified xsi:type="dcterms:W3CDTF">2020-03-23T06:59:00Z</dcterms:modified>
</cp:coreProperties>
</file>