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95801" w:rsidTr="00CB2C49">
        <w:tc>
          <w:tcPr>
            <w:tcW w:w="3261" w:type="dxa"/>
            <w:shd w:val="clear" w:color="auto" w:fill="E7E6E6" w:themeFill="background2"/>
          </w:tcPr>
          <w:p w:rsidR="0075328A" w:rsidRPr="00B9580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95801" w:rsidRDefault="00B77D49" w:rsidP="00230905">
            <w:pPr>
              <w:rPr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>Организация проектной деятельности в ГМУ</w:t>
            </w:r>
          </w:p>
        </w:tc>
      </w:tr>
      <w:tr w:rsidR="00994851" w:rsidRPr="00B95801" w:rsidTr="00A30025">
        <w:tc>
          <w:tcPr>
            <w:tcW w:w="3261" w:type="dxa"/>
            <w:shd w:val="clear" w:color="auto" w:fill="E7E6E6" w:themeFill="background2"/>
          </w:tcPr>
          <w:p w:rsidR="00994851" w:rsidRPr="00B9580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B95801" w:rsidRDefault="00994851" w:rsidP="00994851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B95801" w:rsidRDefault="00994851" w:rsidP="00994851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B95801" w:rsidTr="00CB2C49">
        <w:tc>
          <w:tcPr>
            <w:tcW w:w="3261" w:type="dxa"/>
            <w:shd w:val="clear" w:color="auto" w:fill="E7E6E6" w:themeFill="background2"/>
          </w:tcPr>
          <w:p w:rsidR="00994851" w:rsidRPr="00B9580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B95801" w:rsidRDefault="00057718" w:rsidP="00994851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B95801">
              <w:rPr>
                <w:sz w:val="24"/>
                <w:szCs w:val="24"/>
              </w:rPr>
              <w:t xml:space="preserve"> </w:t>
            </w:r>
          </w:p>
        </w:tc>
      </w:tr>
      <w:tr w:rsidR="00230905" w:rsidRPr="00B95801" w:rsidTr="00CB2C49">
        <w:tc>
          <w:tcPr>
            <w:tcW w:w="3261" w:type="dxa"/>
            <w:shd w:val="clear" w:color="auto" w:fill="E7E6E6" w:themeFill="background2"/>
          </w:tcPr>
          <w:p w:rsidR="00230905" w:rsidRPr="00B9580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95801" w:rsidRDefault="00B77D49" w:rsidP="009B60C5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6</w:t>
            </w:r>
            <w:r w:rsidR="00230905" w:rsidRPr="00B9580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95801" w:rsidTr="00CB2C49">
        <w:tc>
          <w:tcPr>
            <w:tcW w:w="3261" w:type="dxa"/>
            <w:shd w:val="clear" w:color="auto" w:fill="E7E6E6" w:themeFill="background2"/>
          </w:tcPr>
          <w:p w:rsidR="009B60C5" w:rsidRPr="00B9580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95801" w:rsidRDefault="00B95801" w:rsidP="00B9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133ED4">
              <w:rPr>
                <w:sz w:val="24"/>
                <w:szCs w:val="24"/>
              </w:rPr>
              <w:t>, э</w:t>
            </w:r>
            <w:r w:rsidR="006254A8" w:rsidRPr="00B95801">
              <w:rPr>
                <w:sz w:val="24"/>
                <w:szCs w:val="24"/>
              </w:rPr>
              <w:t>кзамен</w:t>
            </w:r>
          </w:p>
          <w:p w:rsidR="00230905" w:rsidRPr="00B95801" w:rsidRDefault="00230905" w:rsidP="00B95801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Курсовая работа</w:t>
            </w:r>
            <w:r w:rsidR="00CB2C49" w:rsidRPr="00B95801">
              <w:rPr>
                <w:sz w:val="24"/>
                <w:szCs w:val="24"/>
              </w:rPr>
              <w:t xml:space="preserve"> </w:t>
            </w:r>
          </w:p>
        </w:tc>
      </w:tr>
      <w:tr w:rsidR="00994851" w:rsidRPr="00B95801" w:rsidTr="00CB2C49">
        <w:tc>
          <w:tcPr>
            <w:tcW w:w="3261" w:type="dxa"/>
            <w:shd w:val="clear" w:color="auto" w:fill="E7E6E6" w:themeFill="background2"/>
          </w:tcPr>
          <w:p w:rsidR="00994851" w:rsidRPr="00B9580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B95801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B9580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5801" w:rsidRDefault="00710FDC" w:rsidP="00CB2C49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Кратк</w:t>
            </w:r>
            <w:r w:rsidR="00CB2C49" w:rsidRPr="00B95801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 xml:space="preserve">Тема 1. </w:t>
            </w:r>
            <w:r w:rsidR="00B77D49" w:rsidRPr="00B95801">
              <w:rPr>
                <w:sz w:val="24"/>
                <w:szCs w:val="24"/>
              </w:rPr>
              <w:t>Введение в дисциплину. Актуальность проектной деятельности в органах государственного и муниципального управления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 xml:space="preserve">Тема 2. </w:t>
            </w:r>
            <w:r w:rsidR="00B77D49" w:rsidRPr="00B95801">
              <w:rPr>
                <w:sz w:val="24"/>
                <w:szCs w:val="24"/>
              </w:rPr>
              <w:t>Модель проектно-ориентированной системы управления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B77D49">
            <w:pPr>
              <w:tabs>
                <w:tab w:val="left" w:pos="195"/>
                <w:tab w:val="left" w:pos="4080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 xml:space="preserve">Тема 3. </w:t>
            </w:r>
            <w:r w:rsidR="00B77D49" w:rsidRPr="00B95801">
              <w:rPr>
                <w:sz w:val="24"/>
                <w:szCs w:val="24"/>
              </w:rPr>
              <w:t>Процесс управления проектами</w:t>
            </w:r>
            <w:r w:rsidR="00B77D49" w:rsidRPr="00B95801">
              <w:rPr>
                <w:sz w:val="24"/>
                <w:szCs w:val="24"/>
              </w:rPr>
              <w:tab/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4.</w:t>
            </w:r>
            <w:r w:rsidR="00B77D49" w:rsidRPr="00B95801">
              <w:rPr>
                <w:sz w:val="24"/>
                <w:szCs w:val="24"/>
              </w:rPr>
              <w:t xml:space="preserve"> Управление компетенциями и мотивацией участников проектов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5.</w:t>
            </w:r>
            <w:r w:rsidR="00B77D49" w:rsidRPr="00B95801">
              <w:rPr>
                <w:sz w:val="24"/>
                <w:szCs w:val="24"/>
              </w:rPr>
              <w:t xml:space="preserve"> Организационная поддержка проектной деятельности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6.</w:t>
            </w:r>
            <w:r w:rsidR="00B77D49" w:rsidRPr="00B95801">
              <w:rPr>
                <w:sz w:val="24"/>
                <w:szCs w:val="24"/>
              </w:rPr>
              <w:t xml:space="preserve"> Технологическая поддержка проектной деятельности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7.</w:t>
            </w:r>
            <w:r w:rsidR="00B77D49" w:rsidRPr="00B95801">
              <w:rPr>
                <w:sz w:val="24"/>
                <w:szCs w:val="24"/>
              </w:rPr>
              <w:t xml:space="preserve"> Порядок внедрения проектного управления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8.</w:t>
            </w:r>
            <w:r w:rsidR="00B77D49" w:rsidRPr="00B95801">
              <w:rPr>
                <w:sz w:val="24"/>
                <w:szCs w:val="24"/>
              </w:rPr>
              <w:t xml:space="preserve"> Оценка эффективности проекта</w:t>
            </w:r>
          </w:p>
        </w:tc>
      </w:tr>
      <w:tr w:rsidR="00CB2C49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580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B958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90FA5" w:rsidRPr="00E90FA5" w:rsidRDefault="00E90FA5" w:rsidP="00E90FA5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0FA5">
              <w:rPr>
                <w:sz w:val="24"/>
                <w:szCs w:val="24"/>
              </w:rPr>
              <w:t>Поташева,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2020. - 224 с. </w:t>
            </w:r>
            <w:hyperlink r:id="rId8" w:tgtFrame="_blank" w:tooltip="читать полный текст" w:history="1">
              <w:r w:rsidRPr="00E90FA5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https://new.znanium.com/catalog/product/1055100</w:t>
              </w:r>
            </w:hyperlink>
          </w:p>
          <w:p w:rsidR="00E90FA5" w:rsidRPr="00E90FA5" w:rsidRDefault="00E90FA5" w:rsidP="00E90FA5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0FA5">
              <w:rPr>
                <w:sz w:val="24"/>
                <w:szCs w:val="24"/>
              </w:rPr>
              <w:t>Светлов, Н. М. Информационные технологии управления проектами [Электронный ресурс] : Учебное пособие : ВО - Бакалавриат / Центральный экономико-математический институт Российской академии наук. - 2. - Москва : ООО "Научно-издательский центр ИНФРА-М", 2020. - 232 с. </w:t>
            </w:r>
            <w:hyperlink r:id="rId9" w:tgtFrame="_blank" w:tooltip="читать полный текст" w:history="1">
              <w:r w:rsidRPr="00E90FA5">
                <w:rPr>
                  <w:rStyle w:val="aff3"/>
                  <w:i/>
                  <w:iCs/>
                  <w:sz w:val="24"/>
                  <w:szCs w:val="24"/>
                </w:rPr>
                <w:t>http://new.znanium.com/go.php?id=1044525</w:t>
              </w:r>
            </w:hyperlink>
          </w:p>
          <w:p w:rsidR="00E90FA5" w:rsidRPr="00E90FA5" w:rsidRDefault="00E90FA5" w:rsidP="00E90FA5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0FA5">
              <w:rPr>
                <w:sz w:val="24"/>
                <w:szCs w:val="24"/>
              </w:rPr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10" w:tgtFrame="_blank" w:tooltip="читать полный текст" w:history="1">
              <w:r w:rsidRPr="00E90FA5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https://new.znanium.com/catalog/product/1018367</w:t>
              </w:r>
            </w:hyperlink>
          </w:p>
          <w:p w:rsidR="00CB2C49" w:rsidRPr="00B95801" w:rsidRDefault="00CB2C49" w:rsidP="00B958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90FA5" w:rsidRPr="00E90FA5" w:rsidRDefault="00E90FA5" w:rsidP="00E90FA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E90FA5">
              <w:rPr>
                <w:color w:val="000000"/>
                <w:kern w:val="0"/>
                <w:sz w:val="24"/>
                <w:szCs w:val="24"/>
              </w:rPr>
              <w:t>Тихомирова, О. Г. Управление проектом. Комплексный подход и системный анализ [Электронный ресурс] : монография / О. Г. Тихомирова. - Москва : ИНФРА-М, 2020. - 300 с. </w:t>
            </w:r>
            <w:hyperlink r:id="rId11" w:tgtFrame="_blank" w:tooltip="читать полный текст" w:history="1">
              <w:r w:rsidRPr="00E90FA5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https://new.znanium.com/catalog/product/1064865</w:t>
              </w:r>
            </w:hyperlink>
          </w:p>
          <w:p w:rsidR="00E90FA5" w:rsidRPr="00E90FA5" w:rsidRDefault="00E90FA5" w:rsidP="00E90FA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E90FA5">
              <w:rPr>
                <w:color w:val="000000"/>
                <w:kern w:val="0"/>
                <w:sz w:val="24"/>
                <w:szCs w:val="24"/>
              </w:rPr>
              <w:t>Тихомирова, О. Г. Управление проектами: практикум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О. Г. Тихомирова. - Москва : ИНФРА-М, 2019. - 273 с. </w:t>
            </w:r>
            <w:hyperlink r:id="rId12" w:tgtFrame="_blank" w:tooltip="читать полный текст" w:history="1">
              <w:r w:rsidRPr="00E90FA5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https://new.znanium.com/catalog/product/1021494</w:t>
              </w:r>
            </w:hyperlink>
          </w:p>
          <w:p w:rsidR="00CB2C49" w:rsidRPr="00E90FA5" w:rsidRDefault="00E90FA5" w:rsidP="00E90FA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E90FA5">
              <w:rPr>
                <w:color w:val="000000"/>
                <w:kern w:val="0"/>
                <w:sz w:val="24"/>
                <w:szCs w:val="24"/>
              </w:rPr>
              <w:t>Экономика, организация и управление промышленным предприятием [Электронный ресурс] : учебник для студентов вузов, обучающихся по направлениям подготовки «Конструкторско-технологическое обеспечение машиностроительных производств», «Автоматизация технологических процессов и производств» / Е. Д. Коршунова [и др.]. - Москва : КУРС: ИНФРА-М, 2018. - 272 с. </w:t>
            </w:r>
            <w:hyperlink r:id="rId13" w:tgtFrame="_blank" w:tooltip="читать полный текст" w:history="1">
              <w:r w:rsidRPr="00E90FA5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https://new.znanium.com/catalog/product/930126</w:t>
              </w:r>
            </w:hyperlink>
          </w:p>
        </w:tc>
      </w:tr>
      <w:tr w:rsidR="00CB2C49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580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3771C4" w:rsidRPr="00B95801">
              <w:rPr>
                <w:b/>
                <w:i/>
                <w:sz w:val="24"/>
                <w:szCs w:val="24"/>
              </w:rPr>
              <w:t>систем, онлайн</w:t>
            </w:r>
            <w:r w:rsidRPr="00B9580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CB2C49">
            <w:pPr>
              <w:rPr>
                <w:b/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95801">
              <w:rPr>
                <w:b/>
                <w:sz w:val="24"/>
                <w:szCs w:val="24"/>
              </w:rPr>
              <w:t xml:space="preserve"> </w:t>
            </w:r>
          </w:p>
          <w:p w:rsidR="00CB2C49" w:rsidRPr="00B95801" w:rsidRDefault="00CB2C49" w:rsidP="00CB2C49">
            <w:pPr>
              <w:jc w:val="both"/>
              <w:rPr>
                <w:sz w:val="24"/>
                <w:szCs w:val="24"/>
              </w:rPr>
            </w:pPr>
            <w:r w:rsidRPr="00B9580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9580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95801" w:rsidRDefault="00CB2C49" w:rsidP="00CB2C49">
            <w:pPr>
              <w:jc w:val="both"/>
              <w:rPr>
                <w:sz w:val="24"/>
                <w:szCs w:val="24"/>
              </w:rPr>
            </w:pPr>
            <w:r w:rsidRPr="00B9580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9580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9580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95801" w:rsidRDefault="00CB2C49" w:rsidP="00CB2C49">
            <w:pPr>
              <w:rPr>
                <w:b/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B95801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B95801" w:rsidRDefault="00CB2C49" w:rsidP="00CB2C49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Общего доступа</w:t>
            </w:r>
          </w:p>
          <w:p w:rsidR="00CB2C49" w:rsidRPr="00B95801" w:rsidRDefault="00CB2C49" w:rsidP="00CB2C49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95801" w:rsidRDefault="00CB2C49" w:rsidP="00CB2C49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9580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95801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27351" w:rsidRDefault="00D27351" w:rsidP="00D27351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D27351" w:rsidRDefault="00D27351" w:rsidP="00D27351">
      <w:pPr>
        <w:ind w:left="-284"/>
        <w:rPr>
          <w:sz w:val="24"/>
        </w:rPr>
      </w:pPr>
    </w:p>
    <w:p w:rsidR="00D27351" w:rsidRDefault="00D27351" w:rsidP="00D27351">
      <w:pPr>
        <w:ind w:left="-284"/>
        <w:rPr>
          <w:sz w:val="24"/>
        </w:rPr>
      </w:pPr>
    </w:p>
    <w:p w:rsidR="00D27351" w:rsidRDefault="00D27351" w:rsidP="00D27351">
      <w:pPr>
        <w:jc w:val="center"/>
        <w:rPr>
          <w:sz w:val="24"/>
        </w:rPr>
      </w:pPr>
      <w:r>
        <w:rPr>
          <w:sz w:val="24"/>
        </w:rPr>
        <w:br w:type="page"/>
      </w:r>
    </w:p>
    <w:p w:rsidR="00D013A5" w:rsidRDefault="00D013A5" w:rsidP="00D27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D013A5" w:rsidRPr="00CB2C49" w:rsidRDefault="00D013A5" w:rsidP="00D013A5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95801" w:rsidRPr="00B95801" w:rsidTr="00F910D6">
        <w:tc>
          <w:tcPr>
            <w:tcW w:w="3261" w:type="dxa"/>
            <w:shd w:val="clear" w:color="auto" w:fill="E7E6E6" w:themeFill="background2"/>
          </w:tcPr>
          <w:p w:rsidR="00D013A5" w:rsidRPr="00B95801" w:rsidRDefault="00D013A5" w:rsidP="00D013A5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D013A5" w:rsidRPr="00B95801" w:rsidRDefault="00D013A5" w:rsidP="00D013A5">
            <w:pPr>
              <w:rPr>
                <w:sz w:val="22"/>
                <w:szCs w:val="22"/>
              </w:rPr>
            </w:pPr>
            <w:r w:rsidRPr="00B95801">
              <w:rPr>
                <w:b/>
                <w:sz w:val="22"/>
                <w:szCs w:val="22"/>
              </w:rPr>
              <w:t>Организация проектной деятельности в ГМУ</w:t>
            </w:r>
          </w:p>
        </w:tc>
      </w:tr>
      <w:tr w:rsidR="00B95801" w:rsidRPr="00B95801" w:rsidTr="00F910D6">
        <w:tc>
          <w:tcPr>
            <w:tcW w:w="3261" w:type="dxa"/>
            <w:shd w:val="clear" w:color="auto" w:fill="E7E6E6" w:themeFill="background2"/>
          </w:tcPr>
          <w:p w:rsidR="00D013A5" w:rsidRPr="00B95801" w:rsidRDefault="00D013A5" w:rsidP="00F910D6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D013A5" w:rsidRPr="00B95801" w:rsidRDefault="00D013A5" w:rsidP="00F910D6">
            <w:pPr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38.03.04 </w:t>
            </w:r>
            <w:r w:rsidR="00B9580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95801" w:rsidRPr="00B95801" w:rsidTr="00F910D6">
        <w:tc>
          <w:tcPr>
            <w:tcW w:w="3261" w:type="dxa"/>
            <w:shd w:val="clear" w:color="auto" w:fill="E7E6E6" w:themeFill="background2"/>
          </w:tcPr>
          <w:p w:rsidR="00D013A5" w:rsidRPr="00B95801" w:rsidRDefault="00D013A5" w:rsidP="00F910D6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D013A5" w:rsidRPr="00B95801" w:rsidRDefault="00C02BFC" w:rsidP="00F910D6">
            <w:pPr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Государственная и муниципальная служба</w:t>
            </w:r>
            <w:r w:rsidR="00D013A5" w:rsidRPr="00B95801">
              <w:rPr>
                <w:sz w:val="22"/>
                <w:szCs w:val="22"/>
              </w:rPr>
              <w:t xml:space="preserve"> </w:t>
            </w:r>
          </w:p>
        </w:tc>
      </w:tr>
      <w:tr w:rsidR="00B95801" w:rsidRPr="00B95801" w:rsidTr="00F910D6">
        <w:tc>
          <w:tcPr>
            <w:tcW w:w="3261" w:type="dxa"/>
            <w:shd w:val="clear" w:color="auto" w:fill="E7E6E6" w:themeFill="background2"/>
          </w:tcPr>
          <w:p w:rsidR="00D013A5" w:rsidRPr="00B95801" w:rsidRDefault="00D013A5" w:rsidP="00F910D6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D013A5" w:rsidRPr="00B95801" w:rsidRDefault="00D013A5" w:rsidP="00F910D6">
            <w:pPr>
              <w:rPr>
                <w:i/>
                <w:sz w:val="24"/>
                <w:szCs w:val="24"/>
              </w:rPr>
            </w:pPr>
            <w:r w:rsidRPr="00B95801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B95801" w:rsidRPr="00B95801" w:rsidTr="00F910D6">
        <w:tc>
          <w:tcPr>
            <w:tcW w:w="10490" w:type="dxa"/>
            <w:gridSpan w:val="2"/>
            <w:shd w:val="clear" w:color="auto" w:fill="E7E6E6" w:themeFill="background2"/>
          </w:tcPr>
          <w:p w:rsidR="00D013A5" w:rsidRPr="00B95801" w:rsidRDefault="00D013A5" w:rsidP="00F910D6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Внедрение системы электронного документооборота в органах исполнительной власти (на примере…)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7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pacing w:val="-18"/>
                <w:sz w:val="22"/>
                <w:szCs w:val="22"/>
              </w:rPr>
            </w:pPr>
            <w:r w:rsidRPr="00B95801">
              <w:rPr>
                <w:spacing w:val="-1"/>
                <w:sz w:val="22"/>
                <w:szCs w:val="22"/>
              </w:rPr>
              <w:t xml:space="preserve">Агитационные и вспомогательные программы в избирательных кампаниях.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55"/>
                <w:tab w:val="left" w:pos="426"/>
                <w:tab w:val="left" w:pos="708"/>
                <w:tab w:val="left" w:pos="1092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Административный ресурс в избирательных кампаниях.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Биография политического лидера как инструмент формирования имиджа (на примере...).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Внедрение универсальной электронной карты, социальной карты жителя муниципального образования.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Управление проектной деятельностью в органах государственного и муниципального</w:t>
            </w:r>
            <w:r w:rsidRPr="00B95801">
              <w:rPr>
                <w:sz w:val="22"/>
                <w:szCs w:val="22"/>
              </w:rPr>
              <w:br/>
              <w:t>управления (на примере…).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Основные проблемы в области внедрения проектной деятельности в ГМУ (на примере…).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Необходимость перехода на проектное управление в органах государственной власти и местного самоуправления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Жизненный цикл проекта в государственном и муниципальном управлении: характеристики фазы и маркеры окончания проекта (на примере конкретного проекта).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Проект как стратегический документ (на примере разработки конкретного проекта).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Характеристика проектной деятельности органов государственной власти (на примере конкретного проекта)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Оценка эффективности проекта</w:t>
            </w:r>
            <w:r w:rsidRPr="00B95801">
              <w:rPr>
                <w:b/>
                <w:bCs/>
                <w:sz w:val="22"/>
                <w:szCs w:val="22"/>
              </w:rPr>
              <w:t xml:space="preserve"> </w:t>
            </w:r>
            <w:r w:rsidRPr="00B95801">
              <w:rPr>
                <w:sz w:val="22"/>
                <w:szCs w:val="22"/>
              </w:rPr>
              <w:t>(на примере конкретного проекта в ГМУ)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Проектное управление как инструмент повышения качества государственного и муниципального управления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Сравнительный анализ методов финансирования проектов.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Венчурное финансирование проектов в УРФО.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Организация проектного финансирования строительной фирмы.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Формирование и реализация инвестиционного замысла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Организация работ по планированию проекта в сфере государственных услуг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Бюджетная эффективность и социальные последствия реализация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Мониторинг работ по проекту в сфере государственных услуг (на примере…)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Контроль за реализацией изменений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Формирование и управление проектной командой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Процесс планирования инновационного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Особенности реализации инвестиционного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Нормативно-правовая основа реализации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Оценка инновационных характеристик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Проблемы реализации инвестиционных мультипроектов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Подготовка управленческих решений при реализации инвестиционных проектов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Иммитационное моделирование проектов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bCs/>
                <w:sz w:val="22"/>
                <w:szCs w:val="22"/>
              </w:rPr>
              <w:t>Проектный</w:t>
            </w:r>
            <w:r w:rsidRPr="00B95801">
              <w:rPr>
                <w:sz w:val="22"/>
                <w:szCs w:val="22"/>
              </w:rPr>
              <w:t> подход в реализации молодежной политики на региональном уровне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num" w:pos="-540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Проектный подход в реализации государственной инновационной политики в субъекте РФ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Особенности организации управления крупными проектами</w:t>
            </w:r>
          </w:p>
        </w:tc>
      </w:tr>
    </w:tbl>
    <w:p w:rsidR="00D27351" w:rsidRDefault="00D27351" w:rsidP="00D27351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D27351" w:rsidRDefault="00D27351" w:rsidP="00D27351">
      <w:pPr>
        <w:ind w:left="-284"/>
        <w:rPr>
          <w:sz w:val="24"/>
        </w:rPr>
      </w:pPr>
    </w:p>
    <w:p w:rsidR="00D27351" w:rsidRDefault="00D27351" w:rsidP="00D27351">
      <w:pPr>
        <w:ind w:left="-284"/>
        <w:rPr>
          <w:sz w:val="24"/>
        </w:rPr>
      </w:pPr>
    </w:p>
    <w:p w:rsidR="00230905" w:rsidRPr="00C725D7" w:rsidRDefault="00230905" w:rsidP="00D27351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230905" w:rsidRPr="00C725D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9C" w:rsidRDefault="00FF3B9C">
      <w:r>
        <w:separator/>
      </w:r>
    </w:p>
  </w:endnote>
  <w:endnote w:type="continuationSeparator" w:id="0">
    <w:p w:rsidR="00FF3B9C" w:rsidRDefault="00FF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9C" w:rsidRDefault="00FF3B9C">
      <w:r>
        <w:separator/>
      </w:r>
    </w:p>
  </w:footnote>
  <w:footnote w:type="continuationSeparator" w:id="0">
    <w:p w:rsidR="00FF3B9C" w:rsidRDefault="00FF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F2D60A5"/>
    <w:multiLevelType w:val="multilevel"/>
    <w:tmpl w:val="E70A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B6B7FBB"/>
    <w:multiLevelType w:val="multilevel"/>
    <w:tmpl w:val="E70A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61D2FAC"/>
    <w:multiLevelType w:val="multilevel"/>
    <w:tmpl w:val="278E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96CF4"/>
    <w:multiLevelType w:val="multilevel"/>
    <w:tmpl w:val="59AA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9"/>
  </w:num>
  <w:num w:numId="12">
    <w:abstractNumId w:val="16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8"/>
  </w:num>
  <w:num w:numId="29">
    <w:abstractNumId w:val="14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3"/>
  </w:num>
  <w:num w:numId="35">
    <w:abstractNumId w:val="6"/>
  </w:num>
  <w:num w:numId="36">
    <w:abstractNumId w:val="20"/>
  </w:num>
  <w:num w:numId="37">
    <w:abstractNumId w:val="13"/>
  </w:num>
  <w:num w:numId="38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718"/>
    <w:rsid w:val="0005798D"/>
    <w:rsid w:val="000710E8"/>
    <w:rsid w:val="00073993"/>
    <w:rsid w:val="00075D08"/>
    <w:rsid w:val="00076FE8"/>
    <w:rsid w:val="000855F1"/>
    <w:rsid w:val="0009290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ED4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65E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1DA"/>
    <w:rsid w:val="0034680B"/>
    <w:rsid w:val="00356F94"/>
    <w:rsid w:val="00363033"/>
    <w:rsid w:val="0036382E"/>
    <w:rsid w:val="003645B8"/>
    <w:rsid w:val="00366E0D"/>
    <w:rsid w:val="00374293"/>
    <w:rsid w:val="003771C4"/>
    <w:rsid w:val="00377B0E"/>
    <w:rsid w:val="00383EBD"/>
    <w:rsid w:val="00387D74"/>
    <w:rsid w:val="00391E61"/>
    <w:rsid w:val="003979CC"/>
    <w:rsid w:val="003A3782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254A8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0FDC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22E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1227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D49"/>
    <w:rsid w:val="00B81068"/>
    <w:rsid w:val="00B853CF"/>
    <w:rsid w:val="00B9580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2BFC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360"/>
    <w:rsid w:val="00C662C2"/>
    <w:rsid w:val="00C71D7C"/>
    <w:rsid w:val="00C725D7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13A5"/>
    <w:rsid w:val="00D0204B"/>
    <w:rsid w:val="00D045A6"/>
    <w:rsid w:val="00D0576A"/>
    <w:rsid w:val="00D1781E"/>
    <w:rsid w:val="00D24BA4"/>
    <w:rsid w:val="00D2725E"/>
    <w:rsid w:val="00D27351"/>
    <w:rsid w:val="00D433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FA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DFC9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77D49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D013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55100" TargetMode="External"/><Relationship Id="rId13" Type="http://schemas.openxmlformats.org/officeDocument/2006/relationships/hyperlink" Target="https://new.znanium.com/catalog/product/9301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214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648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18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445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B388-4F9D-47F0-A69E-25D800FC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13</cp:revision>
  <cp:lastPrinted>2019-07-08T11:38:00Z</cp:lastPrinted>
  <dcterms:created xsi:type="dcterms:W3CDTF">2019-03-16T11:56:00Z</dcterms:created>
  <dcterms:modified xsi:type="dcterms:W3CDTF">2020-03-31T11:53:00Z</dcterms:modified>
</cp:coreProperties>
</file>