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34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655"/>
      </w:tblGrid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F16946" w:rsidRDefault="009B60C5" w:rsidP="0075328A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73" w:type="dxa"/>
            <w:gridSpan w:val="2"/>
          </w:tcPr>
          <w:p w:rsidR="0075328A" w:rsidRPr="00F16946" w:rsidRDefault="006C4A8A" w:rsidP="006C4A8A">
            <w:pPr>
              <w:rPr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Анализ и планирование показателей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F16946" w:rsidRDefault="00A30025" w:rsidP="009B60C5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16946" w:rsidRDefault="00A30025" w:rsidP="00E9078C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38.03.0</w:t>
            </w:r>
            <w:r w:rsidR="00E9078C" w:rsidRPr="00F16946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A30025" w:rsidRPr="00F16946" w:rsidRDefault="00E9078C" w:rsidP="00230905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Управление персоналом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F16946" w:rsidRDefault="009B60C5" w:rsidP="009B60C5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73" w:type="dxa"/>
            <w:gridSpan w:val="2"/>
          </w:tcPr>
          <w:p w:rsidR="009B60C5" w:rsidRPr="00F16946" w:rsidRDefault="00E9078C" w:rsidP="00230905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F16946" w:rsidRDefault="00230905" w:rsidP="009B60C5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73" w:type="dxa"/>
            <w:gridSpan w:val="2"/>
          </w:tcPr>
          <w:p w:rsidR="00230905" w:rsidRPr="00F16946" w:rsidRDefault="006C4A8A" w:rsidP="009B60C5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9</w:t>
            </w:r>
            <w:r w:rsidR="00230905" w:rsidRPr="00F16946">
              <w:rPr>
                <w:sz w:val="24"/>
                <w:szCs w:val="24"/>
              </w:rPr>
              <w:t xml:space="preserve"> з.е.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F16946" w:rsidRDefault="009B60C5" w:rsidP="009B60C5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73" w:type="dxa"/>
            <w:gridSpan w:val="2"/>
          </w:tcPr>
          <w:p w:rsidR="00A40CAB" w:rsidRDefault="00A40CA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F16946" w:rsidRDefault="00230905" w:rsidP="009B60C5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Экзамен</w:t>
            </w:r>
            <w:r w:rsidR="00CB2C49" w:rsidRPr="00F16946">
              <w:rPr>
                <w:sz w:val="24"/>
                <w:szCs w:val="24"/>
              </w:rPr>
              <w:t xml:space="preserve"> </w:t>
            </w:r>
          </w:p>
          <w:p w:rsidR="00230905" w:rsidRPr="00F16946" w:rsidRDefault="00230905" w:rsidP="003A354C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Курсовая работа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F16946" w:rsidRDefault="00CB2C49" w:rsidP="00CB2C4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73" w:type="dxa"/>
            <w:gridSpan w:val="2"/>
          </w:tcPr>
          <w:p w:rsidR="00CB2C49" w:rsidRPr="00F16946" w:rsidRDefault="00F16946" w:rsidP="00E9078C">
            <w:pPr>
              <w:rPr>
                <w:sz w:val="24"/>
                <w:szCs w:val="24"/>
                <w:highlight w:val="yellow"/>
              </w:rPr>
            </w:pPr>
            <w:r w:rsidRPr="00F16946">
              <w:rPr>
                <w:sz w:val="24"/>
                <w:szCs w:val="24"/>
              </w:rPr>
              <w:t>Э</w:t>
            </w:r>
            <w:r w:rsidR="00E9078C" w:rsidRPr="00F1694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E7E6E6" w:themeFill="background2"/>
          </w:tcPr>
          <w:p w:rsidR="00CB2C49" w:rsidRPr="00F16946" w:rsidRDefault="00CB2C49" w:rsidP="00181F5B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Крат</w:t>
            </w:r>
            <w:r w:rsidR="00181F5B" w:rsidRPr="00F16946">
              <w:rPr>
                <w:b/>
                <w:sz w:val="24"/>
                <w:szCs w:val="24"/>
              </w:rPr>
              <w:t>к</w:t>
            </w:r>
            <w:r w:rsidRPr="00F1694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auto"/>
          </w:tcPr>
          <w:p w:rsidR="00F70390" w:rsidRPr="00F16946" w:rsidRDefault="00181F5B" w:rsidP="00F70390">
            <w:pPr>
              <w:jc w:val="center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Раздел</w:t>
            </w:r>
            <w:r w:rsidR="00F70390" w:rsidRPr="00F16946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F703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1. </w:t>
            </w:r>
            <w:r w:rsidR="00F70390" w:rsidRPr="00F16946">
              <w:rPr>
                <w:sz w:val="24"/>
                <w:szCs w:val="24"/>
              </w:rPr>
              <w:t>Цель, задачи и уровни анализа показателей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2. </w:t>
            </w:r>
            <w:r w:rsidR="00F70390" w:rsidRPr="00F16946">
              <w:rPr>
                <w:sz w:val="24"/>
                <w:szCs w:val="24"/>
              </w:rPr>
              <w:t>Методические основы анализа социально-трудовой сферы организации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3. </w:t>
            </w:r>
            <w:r w:rsidR="00F70390" w:rsidRPr="00F16946">
              <w:rPr>
                <w:sz w:val="24"/>
                <w:szCs w:val="24"/>
              </w:rPr>
              <w:t>Анализ численности, состава и движения 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F70390" w:rsidP="00F70390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4. Анализ организации оплаты труда и затрат на персонал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5. Анализ состояния нормирования и организации труда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6. Анализ показателей производительности труда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7. </w:t>
            </w:r>
            <w:r w:rsidRPr="00F16946">
              <w:rPr>
                <w:snapToGrid w:val="0"/>
                <w:sz w:val="24"/>
                <w:szCs w:val="24"/>
              </w:rPr>
              <w:t>Анализ организации работы с персоналом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8. Комплексная оценка использования труда в организации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181F5B" w:rsidP="00F70390">
            <w:pPr>
              <w:jc w:val="center"/>
              <w:rPr>
                <w:sz w:val="24"/>
                <w:szCs w:val="24"/>
                <w:highlight w:val="yellow"/>
              </w:rPr>
            </w:pPr>
            <w:r w:rsidRPr="00F16946">
              <w:rPr>
                <w:b/>
                <w:sz w:val="24"/>
                <w:szCs w:val="24"/>
              </w:rPr>
              <w:t>Раздел</w:t>
            </w:r>
            <w:r w:rsidR="00F70390" w:rsidRPr="00F16946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1. Теоретические основы планирования показателей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2. Структура и содержание  плана по труду в организации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3. Планирование трудоемкости производственной программы и производительности труда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4. Планирование численности персонала организации 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5. Планирование фонда заработной платы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Тема 6. </w:t>
            </w:r>
            <w:r w:rsidRPr="00F16946">
              <w:rPr>
                <w:snapToGrid w:val="0"/>
                <w:sz w:val="24"/>
                <w:szCs w:val="24"/>
              </w:rPr>
              <w:t>Современные</w:t>
            </w:r>
            <w:r w:rsidRPr="00F16946">
              <w:rPr>
                <w:sz w:val="24"/>
                <w:szCs w:val="24"/>
              </w:rPr>
              <w:t xml:space="preserve"> формы планирования показателей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F70390" w:rsidRPr="00F16946" w:rsidRDefault="00F70390" w:rsidP="00F70390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Тема 7. Стратегическое планирование в системе управления персоналом организации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E7E6E6" w:themeFill="background2"/>
          </w:tcPr>
          <w:p w:rsidR="00CB2C49" w:rsidRPr="00F16946" w:rsidRDefault="00CB2C49" w:rsidP="00F703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0390" w:rsidRPr="00F16946" w:rsidRDefault="00F70390" w:rsidP="00F7039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F16946">
              <w:t>Бухалков, М. И. </w:t>
            </w:r>
            <w:r w:rsidRPr="00F16946">
              <w:rPr>
                <w:bCs/>
              </w:rPr>
              <w:t>Планировани</w:t>
            </w:r>
            <w:r w:rsidRPr="00F16946">
              <w:t>е на предприятии 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 </w:t>
            </w:r>
            <w:hyperlink r:id="rId8" w:history="1">
              <w:r w:rsidRPr="00F16946">
                <w:rPr>
                  <w:rStyle w:val="aff2"/>
                  <w:iCs/>
                  <w:color w:val="auto"/>
                </w:rPr>
                <w:t>http://znanium.com/go.php?id=426964</w:t>
              </w:r>
            </w:hyperlink>
          </w:p>
          <w:p w:rsidR="00F70390" w:rsidRPr="00F16946" w:rsidRDefault="00F70390" w:rsidP="00F7039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F16946">
              <w:rPr>
                <w:bCs/>
              </w:rPr>
              <w:t>Кибанов, А. Я. Оценка экономической и социальной эффективности проекта совершенствования системы и технологии управления персоналом организации [Электронный ресурс] : учебное пособие для студентов специальностей "Управление персоналом" - 080505 "Государственное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менеджмент" - 080508 "Налоги и налогообложение" - 080107 "Прикладная информатика в управлении" - 080801 / А. Я. Кибанов ; Федер. агентство по образованию, Гос. ун-т упр. - Москва : [Издательство ГУУ], 2006. - 41 с. </w:t>
            </w:r>
            <w:hyperlink r:id="rId9" w:history="1">
              <w:r w:rsidRPr="00F16946">
                <w:rPr>
                  <w:rStyle w:val="aff2"/>
                  <w:bCs/>
                  <w:iCs/>
                  <w:color w:val="auto"/>
                </w:rPr>
                <w:t>http://znanium.com/go.php?id=432605</w:t>
              </w:r>
            </w:hyperlink>
          </w:p>
          <w:p w:rsidR="00CB2C49" w:rsidRPr="00F16946" w:rsidRDefault="00CB2C49" w:rsidP="00F70390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B2C49" w:rsidRPr="00F16946" w:rsidRDefault="00CB2C49" w:rsidP="00F70390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0390" w:rsidRPr="00F16946" w:rsidRDefault="00F70390" w:rsidP="00F70390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</w:rPr>
            </w:pPr>
            <w:r w:rsidRPr="00F16946">
              <w:t>Савицкая, Г. В. Экономический </w:t>
            </w:r>
            <w:r w:rsidRPr="00F16946">
              <w:rPr>
                <w:bCs/>
              </w:rPr>
              <w:t>анализ</w:t>
            </w:r>
            <w:r w:rsidRPr="00F16946">
              <w:t> 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r w:rsidRPr="00F16946">
              <w:rPr>
                <w:iCs/>
              </w:rPr>
              <w:fldChar w:fldCharType="begin"/>
            </w:r>
            <w:r w:rsidRPr="00F16946">
              <w:rPr>
                <w:iCs/>
              </w:rPr>
              <w:instrText xml:space="preserve"> HYPERLINK "http://znanium.com/go.php?id=652550" </w:instrText>
            </w:r>
            <w:r w:rsidRPr="00F16946">
              <w:rPr>
                <w:iCs/>
              </w:rPr>
              <w:fldChar w:fldCharType="separate"/>
            </w:r>
            <w:r w:rsidRPr="00F16946">
              <w:rPr>
                <w:rStyle w:val="aff2"/>
                <w:iCs/>
                <w:color w:val="auto"/>
              </w:rPr>
              <w:t>http://znanium.com/go.php?id=652550</w:t>
            </w:r>
          </w:p>
          <w:p w:rsidR="00F70390" w:rsidRPr="00F16946" w:rsidRDefault="00F70390" w:rsidP="00181F5B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F16946">
              <w:rPr>
                <w:iCs/>
              </w:rPr>
              <w:fldChar w:fldCharType="end"/>
            </w:r>
            <w:r w:rsidRPr="00F16946">
              <w:t xml:space="preserve">Кандалинцев </w:t>
            </w:r>
            <w:r w:rsidR="00181F5B" w:rsidRPr="00F16946">
              <w:t xml:space="preserve">В.Г. </w:t>
            </w:r>
            <w:r w:rsidRPr="00F16946">
              <w:t xml:space="preserve">Инновационный бизнес: применение сбалансированной системы показателей: Пособие / Кандалинцев В.Г. - М.:ИД Дело РАНХиГС, 2015. - 168 с.: 60x90 1/16. - (Образовательные инновации) ISBN 978-5-7749-1024-3 - Режим доступа: </w:t>
            </w:r>
            <w:hyperlink r:id="rId10" w:history="1">
              <w:r w:rsidRPr="00F16946">
                <w:rPr>
                  <w:rStyle w:val="aff2"/>
                  <w:color w:val="auto"/>
                </w:rPr>
                <w:t>http://znanium.com/catalog/product/494884</w:t>
              </w:r>
            </w:hyperlink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E7E6E6" w:themeFill="background2"/>
          </w:tcPr>
          <w:p w:rsidR="00CB2C49" w:rsidRPr="00F16946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CB2C4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16946">
              <w:rPr>
                <w:b/>
                <w:sz w:val="24"/>
                <w:szCs w:val="24"/>
              </w:rPr>
              <w:t xml:space="preserve"> </w:t>
            </w:r>
          </w:p>
          <w:p w:rsidR="00CB2C49" w:rsidRPr="00F16946" w:rsidRDefault="00CB2C49" w:rsidP="00CB2C49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16946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CB2C49" w:rsidRPr="00F16946" w:rsidRDefault="00CB2C49" w:rsidP="00CB2C49">
            <w:pPr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1694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16946" w:rsidRDefault="00CB2C49" w:rsidP="00CB2C4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16946" w:rsidRDefault="00CB2C49" w:rsidP="00CB2C49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Общего доступа</w:t>
            </w:r>
          </w:p>
          <w:p w:rsidR="00CB2C49" w:rsidRPr="00F16946" w:rsidRDefault="00CB2C49" w:rsidP="00CB2C49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16946" w:rsidRDefault="00CB2C49" w:rsidP="00CB2C49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E7E6E6" w:themeFill="background2"/>
          </w:tcPr>
          <w:p w:rsidR="00CB2C49" w:rsidRPr="00F16946" w:rsidRDefault="00CB2C49" w:rsidP="00E9078C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В данной дисциплине не реализуютс</w:t>
            </w:r>
            <w:r w:rsidR="00167E8B" w:rsidRPr="00F16946">
              <w:rPr>
                <w:sz w:val="24"/>
                <w:szCs w:val="24"/>
              </w:rPr>
              <w:t>я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  <w:shd w:val="clear" w:color="auto" w:fill="E7E6E6" w:themeFill="background2"/>
          </w:tcPr>
          <w:p w:rsidR="00CB2C49" w:rsidRPr="00F16946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16946" w:rsidRPr="00F16946" w:rsidTr="00F41856">
        <w:trPr>
          <w:jc w:val="center"/>
        </w:trPr>
        <w:tc>
          <w:tcPr>
            <w:tcW w:w="10334" w:type="dxa"/>
            <w:gridSpan w:val="3"/>
          </w:tcPr>
          <w:p w:rsidR="00CB2C49" w:rsidRPr="00F16946" w:rsidRDefault="00E9078C" w:rsidP="00E9078C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 xml:space="preserve">07.003 </w:t>
            </w:r>
            <w:r w:rsidR="00CB2C49" w:rsidRPr="00F16946">
              <w:rPr>
                <w:sz w:val="24"/>
                <w:szCs w:val="24"/>
              </w:rPr>
              <w:t>Профессиональный стандарт «</w:t>
            </w:r>
            <w:r w:rsidRPr="00F16946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F16946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F16946">
              <w:rPr>
                <w:sz w:val="24"/>
                <w:szCs w:val="24"/>
              </w:rPr>
              <w:t>6 октября 2015 г. №691н</w:t>
            </w:r>
          </w:p>
        </w:tc>
      </w:tr>
    </w:tbl>
    <w:p w:rsidR="00181F5B" w:rsidRDefault="00181F5B" w:rsidP="00181F5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F41856">
        <w:rPr>
          <w:sz w:val="24"/>
          <w:szCs w:val="24"/>
        </w:rPr>
        <w:t>Долженко Р.А.,</w:t>
      </w:r>
      <w:r w:rsidR="00F41856">
        <w:rPr>
          <w:sz w:val="24"/>
          <w:szCs w:val="24"/>
        </w:rPr>
        <w:t xml:space="preserve"> </w:t>
      </w:r>
      <w:r>
        <w:rPr>
          <w:sz w:val="24"/>
          <w:szCs w:val="24"/>
        </w:rPr>
        <w:t>Тонких Н.В.</w:t>
      </w:r>
    </w:p>
    <w:p w:rsidR="003A354C" w:rsidRDefault="003A354C" w:rsidP="00181F5B">
      <w:pPr>
        <w:tabs>
          <w:tab w:val="left" w:pos="8222"/>
        </w:tabs>
        <w:rPr>
          <w:sz w:val="24"/>
          <w:szCs w:val="24"/>
        </w:rPr>
      </w:pPr>
    </w:p>
    <w:p w:rsidR="00F41493" w:rsidRDefault="00F41493" w:rsidP="00181F5B">
      <w:pPr>
        <w:rPr>
          <w:sz w:val="24"/>
          <w:szCs w:val="24"/>
        </w:rPr>
      </w:pPr>
    </w:p>
    <w:p w:rsidR="00F41856" w:rsidRDefault="00F41856" w:rsidP="00F4185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Управление персоналом,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9078C" w:rsidRDefault="00E9078C" w:rsidP="00F4185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F418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Style w:val="a7"/>
        <w:tblW w:w="10714" w:type="dxa"/>
        <w:jc w:val="center"/>
        <w:tblLook w:val="04A0" w:firstRow="1" w:lastRow="0" w:firstColumn="1" w:lastColumn="0" w:noHBand="0" w:noVBand="1"/>
      </w:tblPr>
      <w:tblGrid>
        <w:gridCol w:w="3261"/>
        <w:gridCol w:w="7453"/>
      </w:tblGrid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F16946" w:rsidRDefault="002E341B" w:rsidP="00C8188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453" w:type="dxa"/>
          </w:tcPr>
          <w:p w:rsidR="002E341B" w:rsidRPr="00F16946" w:rsidRDefault="003A354C" w:rsidP="00C81889">
            <w:pPr>
              <w:rPr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Анализ и планирование показателей персонала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F16946" w:rsidRDefault="002E341B" w:rsidP="00C8188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453" w:type="dxa"/>
          </w:tcPr>
          <w:p w:rsidR="002E341B" w:rsidRPr="00F16946" w:rsidRDefault="002E341B" w:rsidP="00E9078C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38.03.0</w:t>
            </w:r>
            <w:r w:rsidR="00E9078C" w:rsidRPr="00F16946">
              <w:rPr>
                <w:sz w:val="24"/>
                <w:szCs w:val="24"/>
              </w:rPr>
              <w:t>3</w:t>
            </w:r>
            <w:r w:rsidRPr="00F16946">
              <w:rPr>
                <w:sz w:val="24"/>
                <w:szCs w:val="24"/>
              </w:rPr>
              <w:t xml:space="preserve"> </w:t>
            </w:r>
            <w:r w:rsidR="00E9078C" w:rsidRPr="00F16946">
              <w:rPr>
                <w:sz w:val="24"/>
                <w:szCs w:val="24"/>
              </w:rPr>
              <w:t>Управление персоналом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F16946" w:rsidRDefault="002E341B" w:rsidP="00C8188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53" w:type="dxa"/>
          </w:tcPr>
          <w:p w:rsidR="002E341B" w:rsidRPr="00F16946" w:rsidRDefault="00E9078C" w:rsidP="00C81889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F16946" w:rsidRPr="00F16946" w:rsidTr="00F41856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F16946" w:rsidRDefault="002E341B" w:rsidP="00C81889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53" w:type="dxa"/>
          </w:tcPr>
          <w:p w:rsidR="002E341B" w:rsidRPr="00F16946" w:rsidRDefault="00F16946" w:rsidP="00C81889">
            <w:pPr>
              <w:rPr>
                <w:sz w:val="24"/>
                <w:szCs w:val="24"/>
              </w:rPr>
            </w:pPr>
            <w:r w:rsidRPr="00F16946">
              <w:rPr>
                <w:sz w:val="24"/>
                <w:szCs w:val="24"/>
              </w:rPr>
              <w:t>Э</w:t>
            </w:r>
            <w:r w:rsidR="00E9078C" w:rsidRPr="00F1694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F16946" w:rsidRPr="00F16946" w:rsidTr="00F41856">
        <w:trPr>
          <w:jc w:val="center"/>
        </w:trPr>
        <w:tc>
          <w:tcPr>
            <w:tcW w:w="10714" w:type="dxa"/>
            <w:gridSpan w:val="2"/>
            <w:shd w:val="clear" w:color="auto" w:fill="E7E6E6" w:themeFill="background2"/>
          </w:tcPr>
          <w:p w:rsidR="002E341B" w:rsidRPr="00F16946" w:rsidRDefault="002E341B" w:rsidP="002E341B">
            <w:pPr>
              <w:rPr>
                <w:b/>
                <w:sz w:val="24"/>
                <w:szCs w:val="24"/>
              </w:rPr>
            </w:pPr>
            <w:r w:rsidRPr="00F1694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16946" w:rsidRPr="00F16946" w:rsidTr="00F41856">
        <w:trPr>
          <w:jc w:val="center"/>
        </w:trPr>
        <w:tc>
          <w:tcPr>
            <w:tcW w:w="10714" w:type="dxa"/>
            <w:gridSpan w:val="2"/>
          </w:tcPr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 xml:space="preserve">Сравнительный анализ трудовых показателей организации с трудовыми показателями аналогичных организаций отрасли и региона. 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iCs/>
                <w:kern w:val="0"/>
                <w:sz w:val="24"/>
                <w:szCs w:val="24"/>
              </w:rPr>
      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состояния нормирования труда рабочих.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состояния нормирования труда руководителей, специалистов и служащих.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нормирования труда на предприятии.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планирования трудоемкости производственной программы.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num" w:pos="0"/>
                <w:tab w:val="left" w:pos="426"/>
                <w:tab w:val="num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iCs/>
                <w:kern w:val="0"/>
                <w:sz w:val="24"/>
                <w:szCs w:val="24"/>
              </w:rPr>
              <w:t>Анализ производительности труда, выявление резервов ее повышения.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num" w:pos="0"/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эффективности использования рабочего времени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эффективности использования трудового потенциала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 xml:space="preserve">Анализ кадрового и интеллектуального капитала организации. 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num" w:pos="0"/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управления дисциплиной труда, оценка ее состояния.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фонда заработной платы и выплат социального характера.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эффективности применения форм и систем оплаты труда.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структуры заработной платы по категориям персонала.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премиальных систем и экономической обоснованности их применения.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структуры бюджета расходов на персонал и его исполнения.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iCs/>
                <w:kern w:val="0"/>
                <w:sz w:val="24"/>
                <w:szCs w:val="24"/>
              </w:rPr>
              <w:t xml:space="preserve">Анализ внешнего рынка труда в отношении производительности, условий и организации труда. 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iCs/>
                <w:kern w:val="0"/>
                <w:sz w:val="24"/>
                <w:szCs w:val="24"/>
              </w:rPr>
      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      </w:r>
            <w:r w:rsidRPr="00F16946">
              <w:rPr>
                <w:kern w:val="0"/>
                <w:sz w:val="24"/>
                <w:szCs w:val="24"/>
              </w:rPr>
              <w:t>Анализ экономических затрат, связанных с выполнением условий коллективного договора.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системы стимулирования труда персонала.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затрат на маркетинг и найм персонала.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 xml:space="preserve"> Анализ организации стратегического планирования в системе управления персоналом.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работы по планированию трудовых показателей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процедур бюджетирования затрат на персонал.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учета социально-трудовых показателей.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эффективности системы управления персоналом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организационной структуры управления и штатного расписания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системы планирования количественной и качественной потребности в персонале.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соответствия фактической численности персонала оптимальной (необходимой и достаточной).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кадрового состава и движения персонала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высвобождения и перераспределения персонала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кадровой политики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организации развития и обучения персонала.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Анализ корпоративной культуры организации, ее влияния на социально-экономические показатели деятельности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эффективности кадровой работы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эффективности использования рабочих мест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системы обучения персонала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эффективности использования рабочего времени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системы компенсаций в организации.</w:t>
            </w:r>
          </w:p>
          <w:p w:rsidR="003A354C" w:rsidRPr="00F16946" w:rsidRDefault="003A354C" w:rsidP="003A354C">
            <w:pPr>
              <w:widowControl/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16946">
              <w:rPr>
                <w:kern w:val="0"/>
                <w:sz w:val="24"/>
                <w:szCs w:val="24"/>
              </w:rPr>
              <w:t>Аудит социально-трудовых отношений в организации.</w:t>
            </w:r>
          </w:p>
          <w:p w:rsidR="002E341B" w:rsidRPr="00F16946" w:rsidRDefault="003A354C" w:rsidP="003A354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16946">
              <w:rPr>
                <w:kern w:val="0"/>
                <w:sz w:val="24"/>
                <w:szCs w:val="24"/>
              </w:rPr>
              <w:t>Другие, по согласованию с преподавателем</w:t>
            </w:r>
          </w:p>
        </w:tc>
      </w:tr>
    </w:tbl>
    <w:p w:rsidR="00E9078C" w:rsidRDefault="00E9078C" w:rsidP="00181F5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181F5B">
        <w:rPr>
          <w:sz w:val="24"/>
          <w:szCs w:val="24"/>
        </w:rPr>
        <w:t xml:space="preserve"> </w:t>
      </w:r>
      <w:r w:rsidR="00F41856">
        <w:rPr>
          <w:sz w:val="24"/>
          <w:szCs w:val="24"/>
        </w:rPr>
        <w:t>Долженко Р.А.,</w:t>
      </w:r>
      <w:r w:rsidR="003A354C">
        <w:rPr>
          <w:sz w:val="24"/>
          <w:szCs w:val="24"/>
        </w:rPr>
        <w:t>Тонких Н.В.</w:t>
      </w:r>
    </w:p>
    <w:p w:rsidR="00F41856" w:rsidRDefault="00F41856" w:rsidP="00F4185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F41856" w:rsidRDefault="00F41856" w:rsidP="00F41856">
      <w:pPr>
        <w:rPr>
          <w:sz w:val="24"/>
        </w:rPr>
      </w:pPr>
      <w:r>
        <w:rPr>
          <w:sz w:val="24"/>
        </w:rPr>
        <w:t>Управление персоналом,</w:t>
      </w:r>
    </w:p>
    <w:p w:rsidR="00230905" w:rsidRDefault="00F41856" w:rsidP="00F41856">
      <w:pPr>
        <w:rPr>
          <w:b/>
          <w:sz w:val="24"/>
          <w:szCs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  <w:bookmarkStart w:id="0" w:name="_GoBack"/>
      <w:bookmarkEnd w:id="0"/>
    </w:p>
    <w:sectPr w:rsidR="00230905" w:rsidSect="00F41856">
      <w:pgSz w:w="11909" w:h="16834"/>
      <w:pgMar w:top="425" w:right="567" w:bottom="284" w:left="907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CB" w:rsidRDefault="008C4CCB">
      <w:r>
        <w:separator/>
      </w:r>
    </w:p>
  </w:endnote>
  <w:endnote w:type="continuationSeparator" w:id="0">
    <w:p w:rsidR="008C4CCB" w:rsidRDefault="008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CB" w:rsidRDefault="008C4CCB">
      <w:r>
        <w:separator/>
      </w:r>
    </w:p>
  </w:footnote>
  <w:footnote w:type="continuationSeparator" w:id="0">
    <w:p w:rsidR="008C4CCB" w:rsidRDefault="008C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6BB"/>
    <w:multiLevelType w:val="multilevel"/>
    <w:tmpl w:val="5E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B3F4D"/>
    <w:multiLevelType w:val="hybridMultilevel"/>
    <w:tmpl w:val="9654A220"/>
    <w:lvl w:ilvl="0" w:tplc="3212595E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B35575"/>
    <w:multiLevelType w:val="multilevel"/>
    <w:tmpl w:val="5E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4"/>
  </w:num>
  <w:num w:numId="28">
    <w:abstractNumId w:val="19"/>
  </w:num>
  <w:num w:numId="29">
    <w:abstractNumId w:val="36"/>
  </w:num>
  <w:num w:numId="30">
    <w:abstractNumId w:val="61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8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9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30"/>
  </w:num>
  <w:num w:numId="66">
    <w:abstractNumId w:val="7"/>
  </w:num>
  <w:num w:numId="67">
    <w:abstractNumId w:val="64"/>
  </w:num>
  <w:num w:numId="68">
    <w:abstractNumId w:val="35"/>
  </w:num>
  <w:num w:numId="69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463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81F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54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4A8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4CCB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AB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946"/>
    <w:rsid w:val="00F1749B"/>
    <w:rsid w:val="00F179B0"/>
    <w:rsid w:val="00F23DB9"/>
    <w:rsid w:val="00F35088"/>
    <w:rsid w:val="00F41493"/>
    <w:rsid w:val="00F41856"/>
    <w:rsid w:val="00F5425B"/>
    <w:rsid w:val="00F55F56"/>
    <w:rsid w:val="00F65AD3"/>
    <w:rsid w:val="00F66785"/>
    <w:rsid w:val="00F7039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AE51"/>
  <w15:docId w15:val="{EEB72301-CA51-4F7C-AFFD-D56FD65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94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2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0B7-D721-4D9D-9F49-03E72A8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2019-07-10T06:40:00Z</cp:lastPrinted>
  <dcterms:created xsi:type="dcterms:W3CDTF">2019-03-14T07:40:00Z</dcterms:created>
  <dcterms:modified xsi:type="dcterms:W3CDTF">2019-07-10T06:40:00Z</dcterms:modified>
</cp:coreProperties>
</file>