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B431E" w:rsidRDefault="00445312" w:rsidP="00F906D3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И</w:t>
            </w:r>
            <w:r w:rsidR="00F906D3" w:rsidRPr="008B431E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B431E" w:rsidRDefault="00F906D3" w:rsidP="00AD7C66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09.03.0</w:t>
            </w:r>
            <w:r w:rsidR="00AD7C66" w:rsidRPr="008B431E">
              <w:rPr>
                <w:sz w:val="24"/>
                <w:szCs w:val="24"/>
                <w:lang w:val="en-US"/>
              </w:rPr>
              <w:t>3</w:t>
            </w:r>
            <w:r w:rsidR="005B4308" w:rsidRPr="008B43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B431E" w:rsidRDefault="00AD7C66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Прикладная информатика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B431E" w:rsidRDefault="00AD7C66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B431E" w:rsidRDefault="005B4308" w:rsidP="005B4308">
            <w:pPr>
              <w:rPr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B431E" w:rsidRDefault="00F906D3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B431E" w:rsidRDefault="005B4308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B431E" w:rsidRDefault="005B4308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B431E" w:rsidRDefault="00F906D3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3</w:t>
            </w:r>
            <w:r w:rsidR="005B4308" w:rsidRPr="008B431E">
              <w:rPr>
                <w:sz w:val="24"/>
                <w:szCs w:val="24"/>
              </w:rPr>
              <w:t xml:space="preserve"> з.е.</w:t>
            </w:r>
            <w:r w:rsidR="00136A97" w:rsidRPr="008B431E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B431E" w:rsidRDefault="005B4308" w:rsidP="005B4308">
            <w:pPr>
              <w:rPr>
                <w:color w:val="FF0000"/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зачет (с оценкой)</w:t>
            </w:r>
          </w:p>
          <w:p w:rsidR="005B4308" w:rsidRPr="008B431E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B431E" w:rsidRDefault="00B71545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б</w:t>
            </w:r>
            <w:r w:rsidR="005B4308" w:rsidRPr="008B431E">
              <w:rPr>
                <w:sz w:val="24"/>
                <w:szCs w:val="24"/>
              </w:rPr>
              <w:t>лок 2</w:t>
            </w:r>
          </w:p>
          <w:p w:rsidR="005B4308" w:rsidRPr="008B431E" w:rsidRDefault="00B71545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в</w:t>
            </w:r>
            <w:r w:rsidR="005B4308" w:rsidRPr="008B431E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8B431E" w:rsidRDefault="005B4308" w:rsidP="005B4308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получение первичных </w:t>
            </w:r>
            <w:r w:rsidR="00F906D3" w:rsidRPr="008B431E">
              <w:rPr>
                <w:sz w:val="24"/>
                <w:szCs w:val="24"/>
              </w:rPr>
              <w:t xml:space="preserve">профессиональных </w:t>
            </w:r>
            <w:r w:rsidRPr="008B431E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B43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8B431E" w:rsidRDefault="00F906D3" w:rsidP="008B431E">
            <w:pPr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  <w:shd w:val="clear" w:color="auto" w:fill="FFFFFF" w:themeFill="background1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906D3" w:rsidRPr="00F41493" w:rsidTr="00A406B3">
        <w:tc>
          <w:tcPr>
            <w:tcW w:w="10490" w:type="dxa"/>
            <w:gridSpan w:val="3"/>
            <w:vAlign w:val="center"/>
          </w:tcPr>
          <w:p w:rsidR="00F906D3" w:rsidRPr="008B431E" w:rsidRDefault="00F906D3" w:rsidP="008B431E">
            <w:pPr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ОПК-2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8B431E" w:rsidRDefault="00F906D3" w:rsidP="008B431E">
            <w:pPr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8B431E" w:rsidRDefault="00F906D3" w:rsidP="008B431E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B431E">
              <w:rPr>
                <w:sz w:val="24"/>
                <w:szCs w:val="24"/>
                <w:shd w:val="clear" w:color="auto" w:fill="FFFFFF" w:themeFill="background1"/>
              </w:rPr>
              <w:t>ОПК-5 Способен инсталлировать программное и аппаратное обеспечение для информационных и автоматизированных систем;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8B431E" w:rsidRDefault="00F906D3" w:rsidP="008B431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B431E">
              <w:rPr>
                <w:sz w:val="24"/>
                <w:szCs w:val="24"/>
                <w:shd w:val="clear" w:color="auto" w:fill="FFFFFF" w:themeFill="background1"/>
              </w:rPr>
              <w:t xml:space="preserve">ОПК-9 </w:t>
            </w:r>
            <w:r w:rsidR="00AD7C66" w:rsidRPr="008B431E">
              <w:rPr>
                <w:sz w:val="24"/>
                <w:szCs w:val="24"/>
                <w:shd w:val="clear" w:color="auto" w:fill="FFFFFF" w:themeFill="background1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      </w:r>
          </w:p>
        </w:tc>
      </w:tr>
      <w:tr w:rsidR="00AD7C66" w:rsidRPr="00F41493" w:rsidTr="001A6881">
        <w:tc>
          <w:tcPr>
            <w:tcW w:w="10490" w:type="dxa"/>
            <w:gridSpan w:val="3"/>
          </w:tcPr>
          <w:p w:rsidR="00AD7C66" w:rsidRPr="008B431E" w:rsidRDefault="00AD7C66" w:rsidP="008B431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B431E">
              <w:rPr>
                <w:sz w:val="24"/>
                <w:szCs w:val="24"/>
                <w:shd w:val="clear" w:color="auto" w:fill="FFFFFF" w:themeFill="background1"/>
              </w:rPr>
              <w:t>ПК-1 Способен проводить обследование организаций, выявлять информационные потребности пользователей, формировать требования к информационной системе;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8B431E" w:rsidRDefault="00AD7C66" w:rsidP="008B431E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B431E">
              <w:rPr>
                <w:sz w:val="24"/>
                <w:szCs w:val="24"/>
                <w:shd w:val="clear" w:color="auto" w:fill="FFFFFF" w:themeFill="background1"/>
              </w:rPr>
              <w:t>ПК-2</w:t>
            </w:r>
            <w:r w:rsidR="00F906D3" w:rsidRPr="008B431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B431E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и адаптировать прикладное программное обеспечение.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8B431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B431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1. Чиркина, Н. Г. Информационные системы и технологии [Текст] : учебное пособие / Н. Г. Чиркина, М. А. Чиркин ; М-во образования и науки Рос. Федерации, Урал. гос. экон. ун-т. - Екатеринбург : [Издательство УрГЭУ], 2018. - 146 с. </w:t>
            </w:r>
            <w:hyperlink r:id="rId8">
              <w:r w:rsidRPr="008B431E">
                <w:rPr>
                  <w:rStyle w:val="-1"/>
                  <w:sz w:val="24"/>
                  <w:szCs w:val="24"/>
                </w:rPr>
                <w:t>http://lib.usue.ru/resource/limit/ump/18/p490916.pdf</w:t>
              </w:r>
            </w:hyperlink>
            <w:r w:rsidRPr="008B431E">
              <w:rPr>
                <w:sz w:val="24"/>
                <w:szCs w:val="24"/>
              </w:rPr>
              <w:t xml:space="preserve"> 70экз.</w:t>
            </w:r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2. Варфоломеева, А. О. Информационные системы предприятия [Электронный ресурс] : учебное пособие для студентов вузов, обучающихся по направлению 09.03.03 "Прикладная информатика" и экономическим специальностям / А. О. Варфоломеева, А. В. Коряковский, В. П. Романов. - 2-е изд., перераб. и доп. - Москва : ИНФРА-М, 2019. - 330 с. </w:t>
            </w:r>
            <w:hyperlink r:id="rId9">
              <w:r w:rsidRPr="008B431E">
                <w:rPr>
                  <w:rStyle w:val="-1"/>
                  <w:sz w:val="24"/>
                  <w:szCs w:val="24"/>
                </w:rPr>
                <w:t>http://znanium.com/go.php?id=1002067</w:t>
              </w:r>
            </w:hyperlink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3. Гвоздева, В. А. Базовые и прикладные информационные технологии [Электронный ресурс] : учебник для студентов вузов, обучающихся по техническим специальностям / В. А. Гвоздева. - Москва : ФОРУМ: ИНФРА-М, 2015. - 384 с. </w:t>
            </w:r>
            <w:hyperlink r:id="rId10">
              <w:r w:rsidRPr="008B431E">
                <w:rPr>
                  <w:rStyle w:val="-1"/>
                  <w:sz w:val="24"/>
                  <w:szCs w:val="24"/>
                </w:rPr>
                <w:t>http://znanium.com/go.php?id=504788</w:t>
              </w:r>
            </w:hyperlink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4. Голицына, О. Л. Информационные системы [Электронный ресурс] :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Москва : ФОРУМ: ИНФРА-М, 2018. - 448 с. </w:t>
            </w:r>
            <w:hyperlink r:id="rId11">
              <w:r w:rsidRPr="008B431E">
                <w:rPr>
                  <w:rStyle w:val="-1"/>
                  <w:sz w:val="24"/>
                  <w:szCs w:val="24"/>
                </w:rPr>
                <w:t>http://znanium.com/go.php?id=953245</w:t>
              </w:r>
            </w:hyperlink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1. 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2. 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12">
              <w:r w:rsidRPr="008B431E">
                <w:rPr>
                  <w:rStyle w:val="-1"/>
                  <w:sz w:val="24"/>
                  <w:szCs w:val="24"/>
                </w:rPr>
                <w:t>http://znanium.com/go.php?id=937489</w:t>
              </w:r>
            </w:hyperlink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8B431E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B431E">
              <w:rPr>
                <w:sz w:val="24"/>
                <w:szCs w:val="24"/>
              </w:rPr>
              <w:t xml:space="preserve"> );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8B431E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B431E">
              <w:rPr>
                <w:sz w:val="24"/>
                <w:szCs w:val="24"/>
              </w:rPr>
              <w:t xml:space="preserve"> )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8B431E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B431E">
              <w:rPr>
                <w:sz w:val="24"/>
                <w:szCs w:val="24"/>
              </w:rPr>
              <w:t xml:space="preserve"> );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ЭБС Znanium.com (</w:t>
            </w:r>
            <w:hyperlink r:id="rId16" w:history="1">
              <w:r w:rsidRPr="008B431E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B431E">
              <w:rPr>
                <w:sz w:val="24"/>
                <w:szCs w:val="24"/>
              </w:rPr>
              <w:t xml:space="preserve"> );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8B431E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B431E">
              <w:rPr>
                <w:sz w:val="24"/>
                <w:szCs w:val="24"/>
              </w:rPr>
              <w:t xml:space="preserve"> )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8B431E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B431E">
              <w:rPr>
                <w:sz w:val="24"/>
                <w:szCs w:val="24"/>
              </w:rPr>
              <w:t xml:space="preserve"> );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8B431E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B431E">
              <w:rPr>
                <w:sz w:val="24"/>
                <w:szCs w:val="24"/>
              </w:rPr>
              <w:t xml:space="preserve"> );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8B431E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B431E">
              <w:rPr>
                <w:sz w:val="24"/>
                <w:szCs w:val="24"/>
              </w:rPr>
              <w:t xml:space="preserve"> ).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8B431E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B431E">
              <w:rPr>
                <w:sz w:val="24"/>
                <w:szCs w:val="24"/>
              </w:rPr>
              <w:t xml:space="preserve"> ).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8B431E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B431E">
              <w:rPr>
                <w:sz w:val="24"/>
                <w:szCs w:val="24"/>
              </w:rPr>
              <w:t xml:space="preserve"> )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8B431E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B431E">
              <w:rPr>
                <w:sz w:val="24"/>
                <w:szCs w:val="24"/>
              </w:rPr>
              <w:t xml:space="preserve"> )</w:t>
            </w:r>
          </w:p>
          <w:p w:rsidR="00B278BC" w:rsidRPr="008B431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8B431E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B431E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8B431E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B431E">
              <w:rPr>
                <w:sz w:val="24"/>
                <w:szCs w:val="24"/>
                <w:lang w:val="en-US"/>
              </w:rPr>
              <w:t>N</w:t>
            </w:r>
            <w:r w:rsidRPr="008B431E">
              <w:rPr>
                <w:sz w:val="24"/>
                <w:szCs w:val="24"/>
              </w:rPr>
              <w:t xml:space="preserve"> 679н</w:t>
            </w:r>
          </w:p>
          <w:p w:rsidR="00F906D3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B431E">
              <w:rPr>
                <w:sz w:val="24"/>
                <w:szCs w:val="24"/>
                <w:lang w:val="en-US"/>
              </w:rPr>
              <w:t>N</w:t>
            </w:r>
            <w:r w:rsidRPr="008B431E">
              <w:rPr>
                <w:sz w:val="24"/>
                <w:szCs w:val="24"/>
              </w:rPr>
              <w:t xml:space="preserve"> 896н</w:t>
            </w:r>
          </w:p>
          <w:p w:rsidR="004431EA" w:rsidRPr="008B431E" w:rsidRDefault="00F906D3" w:rsidP="00F906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B431E">
              <w:rPr>
                <w:sz w:val="24"/>
                <w:szCs w:val="24"/>
                <w:lang w:val="en-US"/>
              </w:rPr>
              <w:t>N</w:t>
            </w:r>
            <w:r w:rsidRPr="008B431E">
              <w:rPr>
                <w:sz w:val="24"/>
                <w:szCs w:val="24"/>
              </w:rPr>
              <w:t xml:space="preserve"> 809н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8B431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31E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B431E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B431E" w:rsidRDefault="004431EA" w:rsidP="004431EA">
            <w:pPr>
              <w:jc w:val="both"/>
              <w:rPr>
                <w:sz w:val="24"/>
                <w:szCs w:val="24"/>
              </w:rPr>
            </w:pPr>
            <w:r w:rsidRPr="008B43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B43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8B431E" w:rsidRDefault="004431EA" w:rsidP="004431EA">
            <w:pPr>
              <w:jc w:val="both"/>
              <w:rPr>
                <w:sz w:val="24"/>
                <w:szCs w:val="24"/>
              </w:rPr>
            </w:pPr>
            <w:r w:rsidRPr="008B43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43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F906D3">
        <w:trPr>
          <w:trHeight w:val="2063"/>
        </w:trPr>
        <w:tc>
          <w:tcPr>
            <w:tcW w:w="10490" w:type="dxa"/>
            <w:gridSpan w:val="3"/>
          </w:tcPr>
          <w:p w:rsidR="004431EA" w:rsidRPr="008B431E" w:rsidRDefault="004431EA" w:rsidP="004431EA">
            <w:pPr>
              <w:rPr>
                <w:b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B431E" w:rsidRDefault="004431EA" w:rsidP="004431EA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Общего доступа</w:t>
            </w:r>
          </w:p>
          <w:p w:rsidR="004431EA" w:rsidRPr="008B431E" w:rsidRDefault="004431EA" w:rsidP="004431EA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8B431E" w:rsidRDefault="004431EA" w:rsidP="00F906D3">
            <w:pPr>
              <w:rPr>
                <w:sz w:val="24"/>
                <w:szCs w:val="24"/>
              </w:rPr>
            </w:pPr>
            <w:r w:rsidRPr="008B43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B431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31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8B431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B431E">
              <w:t xml:space="preserve">Реализация практики осуществляется на предприятиях (согласно заключенным договорам) </w:t>
            </w:r>
            <w:r w:rsidR="00F906D3" w:rsidRPr="008B431E">
              <w:t>и</w:t>
            </w:r>
            <w:r w:rsidRPr="008B431E">
              <w:t>ли</w:t>
            </w:r>
            <w:r w:rsidR="00F906D3" w:rsidRPr="008B431E">
              <w:t xml:space="preserve"> в</w:t>
            </w:r>
            <w:r w:rsidRPr="008B431E">
              <w:t xml:space="preserve"> УрГЭУ</w:t>
            </w:r>
            <w:r w:rsidR="00F906D3" w:rsidRPr="008B431E">
              <w:t xml:space="preserve"> </w:t>
            </w:r>
            <w:r w:rsidRPr="008B431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B431E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8B431E">
              <w:rPr>
                <w:rFonts w:eastAsia="Arial Unicode MS"/>
              </w:rPr>
              <w:t>), доступом</w:t>
            </w:r>
            <w:r w:rsidRPr="008B431E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8B431E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8B431E">
              <w:rPr>
                <w:rFonts w:eastAsia="Arial Unicode MS"/>
              </w:rPr>
              <w:lastRenderedPageBreak/>
              <w:t xml:space="preserve">Для проведения защиты </w:t>
            </w:r>
            <w:r w:rsidR="00F906D3" w:rsidRPr="008B431E">
              <w:rPr>
                <w:rFonts w:eastAsia="Arial Unicode MS"/>
              </w:rPr>
              <w:t>практики требуется аудитория и</w:t>
            </w:r>
            <w:r w:rsidRPr="008B431E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E348C" w:rsidRDefault="00AE348C" w:rsidP="00AE348C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AE348C" w:rsidRDefault="00AE348C" w:rsidP="00AE348C">
      <w:pPr>
        <w:rPr>
          <w:sz w:val="24"/>
          <w:szCs w:val="24"/>
          <w:u w:val="single"/>
        </w:rPr>
      </w:pPr>
    </w:p>
    <w:p w:rsidR="00AE348C" w:rsidRDefault="00AE348C" w:rsidP="00AE348C">
      <w:pPr>
        <w:rPr>
          <w:sz w:val="24"/>
          <w:szCs w:val="24"/>
        </w:rPr>
      </w:pPr>
    </w:p>
    <w:p w:rsidR="00AE348C" w:rsidRDefault="00AE348C" w:rsidP="00AE348C">
      <w:pPr>
        <w:rPr>
          <w:sz w:val="24"/>
          <w:szCs w:val="24"/>
        </w:rPr>
      </w:pPr>
    </w:p>
    <w:p w:rsidR="00AE348C" w:rsidRDefault="00AE348C" w:rsidP="00AE348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E348C" w:rsidRDefault="00AE348C" w:rsidP="00AE348C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AE348C" w:rsidRDefault="00AE348C" w:rsidP="00AE348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AE348C" w:rsidRDefault="00AE348C" w:rsidP="00AE348C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AE348C" w:rsidRDefault="00AE348C" w:rsidP="00AE348C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Pr="00F906D3" w:rsidRDefault="00B075E2" w:rsidP="00AE348C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312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31E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C66"/>
    <w:rsid w:val="00AE2629"/>
    <w:rsid w:val="00AE2DB5"/>
    <w:rsid w:val="00AE34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6.pdf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489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3245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0478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67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7A1B-2F6F-45F5-B8BD-CA9B1FC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2019-05-31T13:19:00Z</dcterms:created>
  <dcterms:modified xsi:type="dcterms:W3CDTF">2019-08-05T09:01:00Z</dcterms:modified>
</cp:coreProperties>
</file>