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1B" w:rsidRDefault="00973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15B1B" w:rsidRDefault="009736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4A2438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Б</w:t>
            </w:r>
            <w:r w:rsidR="00973632" w:rsidRPr="004A2438">
              <w:rPr>
                <w:sz w:val="24"/>
                <w:szCs w:val="24"/>
              </w:rPr>
              <w:t>изнес-информатики</w:t>
            </w:r>
          </w:p>
        </w:tc>
      </w:tr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C15B1B">
        <w:tc>
          <w:tcPr>
            <w:tcW w:w="3261" w:type="dxa"/>
            <w:vMerge w:val="restart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b/>
                <w:color w:val="000000"/>
                <w:sz w:val="24"/>
                <w:szCs w:val="24"/>
              </w:rPr>
              <w:t>Производственная практика</w:t>
            </w:r>
            <w:r w:rsidRPr="004A2438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C15B1B">
        <w:tc>
          <w:tcPr>
            <w:tcW w:w="3261" w:type="dxa"/>
            <w:vMerge/>
            <w:shd w:val="clear" w:color="auto" w:fill="E7E6E6" w:themeFill="background2"/>
          </w:tcPr>
          <w:p w:rsidR="00C15B1B" w:rsidRPr="004A2438" w:rsidRDefault="00C15B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Проектно-технологическая практика</w:t>
            </w:r>
          </w:p>
        </w:tc>
      </w:tr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дискретно </w:t>
            </w:r>
          </w:p>
        </w:tc>
      </w:tr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выездная/стационарная</w:t>
            </w:r>
          </w:p>
        </w:tc>
      </w:tr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3 </w:t>
            </w:r>
            <w:proofErr w:type="spellStart"/>
            <w:r w:rsidRPr="004A2438">
              <w:rPr>
                <w:sz w:val="24"/>
                <w:szCs w:val="24"/>
              </w:rPr>
              <w:t>з.е</w:t>
            </w:r>
            <w:proofErr w:type="spellEnd"/>
            <w:r w:rsidRPr="004A2438">
              <w:rPr>
                <w:sz w:val="24"/>
                <w:szCs w:val="24"/>
              </w:rPr>
              <w:t xml:space="preserve">. </w:t>
            </w:r>
          </w:p>
        </w:tc>
      </w:tr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color w:val="FF0000"/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зачет (с оценкой)</w:t>
            </w:r>
          </w:p>
          <w:p w:rsidR="00C15B1B" w:rsidRPr="004A2438" w:rsidRDefault="00C15B1B">
            <w:pPr>
              <w:rPr>
                <w:color w:val="FF0000"/>
                <w:sz w:val="24"/>
                <w:szCs w:val="24"/>
              </w:rPr>
            </w:pPr>
          </w:p>
        </w:tc>
      </w:tr>
      <w:tr w:rsidR="00C15B1B">
        <w:tc>
          <w:tcPr>
            <w:tcW w:w="3261" w:type="dxa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блок 2</w:t>
            </w:r>
          </w:p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вариативная часть</w:t>
            </w:r>
          </w:p>
        </w:tc>
      </w:tr>
      <w:tr w:rsidR="00C15B1B">
        <w:tc>
          <w:tcPr>
            <w:tcW w:w="10490" w:type="dxa"/>
            <w:gridSpan w:val="3"/>
            <w:shd w:val="clear" w:color="auto" w:fill="E7E6E6" w:themeFill="background2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  <w:vAlign w:val="center"/>
          </w:tcPr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закрепление и углубление теоретических знаний по информационной безопасности и защите информации, программно-техническим, организационным и правовым методам обеспечения информационной безопасности, приобретение практических профессиональных навыков и формирование компетенций, опыта самостоятельной профессиональной деятельности</w:t>
            </w:r>
          </w:p>
        </w:tc>
      </w:tr>
      <w:tr w:rsidR="00C15B1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15B1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C15B1B" w:rsidRPr="004A2438" w:rsidRDefault="00973632">
            <w:pPr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  <w:vAlign w:val="center"/>
          </w:tcPr>
          <w:p w:rsidR="00C15B1B" w:rsidRPr="004A2438" w:rsidRDefault="00973632" w:rsidP="004A2438">
            <w:pPr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 ОПК-7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  <w:vAlign w:val="center"/>
          </w:tcPr>
          <w:p w:rsidR="00C15B1B" w:rsidRPr="004A2438" w:rsidRDefault="00973632" w:rsidP="004A2438">
            <w:pPr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 ПК-7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  <w:vAlign w:val="center"/>
          </w:tcPr>
          <w:p w:rsidR="00C15B1B" w:rsidRPr="004A2438" w:rsidRDefault="00973632" w:rsidP="004A2438">
            <w:pPr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оформлять рабочую техническую документацию с учетом действующих нормативных и методических документов ПК-8</w:t>
            </w:r>
          </w:p>
        </w:tc>
      </w:tr>
      <w:tr w:rsidR="00C15B1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B1B" w:rsidRPr="004A2438" w:rsidRDefault="00973632" w:rsidP="004A2438">
            <w:pPr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 ПК-10</w:t>
            </w:r>
          </w:p>
        </w:tc>
      </w:tr>
      <w:tr w:rsidR="00C15B1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B1B" w:rsidRPr="004A2438" w:rsidRDefault="00973632" w:rsidP="004A2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проводить эксперименты по заданной методике, обработку, оценку погрешности и достоверности их результатов ПК-11</w:t>
            </w:r>
          </w:p>
        </w:tc>
      </w:tr>
      <w:tr w:rsidR="00C15B1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B1B" w:rsidRPr="004A2438" w:rsidRDefault="00973632" w:rsidP="004A2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принимать участие в проведении экспериментальных исследований системы защиты информации ПК-12</w:t>
            </w:r>
          </w:p>
        </w:tc>
      </w:tr>
      <w:tr w:rsidR="00C15B1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B1B" w:rsidRPr="004A2438" w:rsidRDefault="00973632" w:rsidP="004A2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учитывать и использовать особенности информационных технологий, применяемых в автоматизированных системах финансовых и экономических структур, для информационно-аналитического обеспечения финансового мониторинга ПСК-2</w:t>
            </w:r>
          </w:p>
        </w:tc>
      </w:tr>
      <w:tr w:rsidR="00C15B1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B1B" w:rsidRPr="004A2438" w:rsidRDefault="00973632" w:rsidP="004A2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способность участвовать в разработке информационно-аналитических систем финансового мониторинга ПСК-3</w:t>
            </w:r>
          </w:p>
        </w:tc>
      </w:tr>
      <w:tr w:rsidR="00C15B1B">
        <w:tc>
          <w:tcPr>
            <w:tcW w:w="10490" w:type="dxa"/>
            <w:gridSpan w:val="3"/>
            <w:shd w:val="clear" w:color="auto" w:fill="E7E6E6" w:themeFill="background2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15B1B">
        <w:tc>
          <w:tcPr>
            <w:tcW w:w="10490" w:type="dxa"/>
            <w:gridSpan w:val="3"/>
            <w:shd w:val="clear" w:color="auto" w:fill="FFFFFF" w:themeFill="background1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15B1B">
        <w:tc>
          <w:tcPr>
            <w:tcW w:w="10490" w:type="dxa"/>
            <w:gridSpan w:val="3"/>
            <w:shd w:val="clear" w:color="auto" w:fill="FFFFFF" w:themeFill="background1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15B1B">
        <w:tc>
          <w:tcPr>
            <w:tcW w:w="10490" w:type="dxa"/>
            <w:gridSpan w:val="3"/>
            <w:shd w:val="clear" w:color="auto" w:fill="FFFFFF" w:themeFill="background1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15B1B">
        <w:tc>
          <w:tcPr>
            <w:tcW w:w="10490" w:type="dxa"/>
            <w:gridSpan w:val="3"/>
            <w:shd w:val="clear" w:color="auto" w:fill="FFFFFF" w:themeFill="background1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15B1B">
        <w:tc>
          <w:tcPr>
            <w:tcW w:w="10490" w:type="dxa"/>
            <w:gridSpan w:val="3"/>
            <w:shd w:val="clear" w:color="auto" w:fill="FFFFFF" w:themeFill="background1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Отчет</w:t>
            </w:r>
          </w:p>
        </w:tc>
      </w:tr>
      <w:tr w:rsidR="00C15B1B">
        <w:tc>
          <w:tcPr>
            <w:tcW w:w="10490" w:type="dxa"/>
            <w:gridSpan w:val="3"/>
            <w:shd w:val="clear" w:color="auto" w:fill="E7E6E6" w:themeFill="background2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</w:tcPr>
          <w:p w:rsidR="00973632" w:rsidRPr="004A2438" w:rsidRDefault="00973632" w:rsidP="004A24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438">
              <w:rPr>
                <w:b/>
                <w:sz w:val="24"/>
                <w:szCs w:val="24"/>
              </w:rPr>
              <w:t>Основная литература</w:t>
            </w:r>
          </w:p>
          <w:p w:rsidR="00973632" w:rsidRPr="004A2438" w:rsidRDefault="00973632" w:rsidP="004A2438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4A2438">
              <w:rPr>
                <w:rFonts w:ascii="Times New Roman" w:hAnsi="Times New Roman" w:cs="Times New Roman"/>
                <w:iCs/>
                <w:color w:val="000000"/>
              </w:rPr>
              <w:t>Баранова, Е. К.</w:t>
            </w:r>
            <w:r w:rsidRPr="004A2438">
              <w:rPr>
                <w:rFonts w:ascii="Times New Roman" w:hAnsi="Times New Roman" w:cs="Times New Roman"/>
                <w:iCs/>
              </w:rPr>
              <w:t> </w:t>
            </w:r>
            <w:r w:rsidRPr="004A2438">
              <w:rPr>
                <w:rFonts w:ascii="Times New Roman" w:hAnsi="Times New Roman" w:cs="Times New Roman"/>
                <w:iCs/>
                <w:color w:val="000000"/>
              </w:rPr>
              <w:t>Информационная</w:t>
            </w:r>
            <w:r w:rsidRPr="004A2438">
              <w:rPr>
                <w:rFonts w:ascii="Times New Roman" w:hAnsi="Times New Roman" w:cs="Times New Roman"/>
                <w:iCs/>
              </w:rPr>
              <w:t> </w:t>
            </w:r>
            <w:r w:rsidRPr="004A2438">
              <w:rPr>
                <w:rFonts w:ascii="Times New Roman" w:hAnsi="Times New Roman" w:cs="Times New Roman"/>
                <w:iCs/>
                <w:color w:val="000000"/>
              </w:rPr>
              <w:t>безопасность</w:t>
            </w:r>
            <w:r w:rsidRPr="004A2438">
              <w:rPr>
                <w:rFonts w:ascii="Times New Roman" w:hAnsi="Times New Roman" w:cs="Times New Roman"/>
                <w:iCs/>
              </w:rPr>
              <w:t> </w:t>
            </w:r>
            <w:r w:rsidRPr="004A2438">
              <w:rPr>
                <w:rFonts w:ascii="Times New Roman" w:hAnsi="Times New Roman" w:cs="Times New Roman"/>
                <w:iCs/>
                <w:color w:val="000000"/>
              </w:rPr>
              <w:t>и защита информации [Электронный ресурс</w:t>
            </w:r>
            <w:proofErr w:type="gram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Бабаш</w:t>
            </w:r>
            <w:proofErr w:type="spell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. - 3-е изд., </w:t>
            </w:r>
            <w:proofErr w:type="spell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перераб</w:t>
            </w:r>
            <w:proofErr w:type="spellEnd"/>
            <w:proofErr w:type="gram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gram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 и доп. - Москва: РИОР: ИНФРА-М, 2016. - 322 с.</w:t>
            </w:r>
            <w:r w:rsidRPr="004A2438">
              <w:rPr>
                <w:rFonts w:ascii="Times New Roman" w:hAnsi="Times New Roman" w:cs="Times New Roman"/>
                <w:iCs/>
              </w:rPr>
              <w:t> </w:t>
            </w:r>
            <w:hyperlink r:id="rId6" w:history="1">
              <w:r w:rsidRPr="004A2438">
                <w:rPr>
                  <w:rFonts w:ascii="Times New Roman" w:hAnsi="Times New Roman" w:cs="Times New Roman"/>
                  <w:color w:val="000000"/>
                </w:rPr>
                <w:t>http://znanium.com/go.php?id=495249</w:t>
              </w:r>
            </w:hyperlink>
          </w:p>
          <w:p w:rsidR="00973632" w:rsidRPr="004A2438" w:rsidRDefault="00973632" w:rsidP="004A2438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4A2438">
              <w:rPr>
                <w:rFonts w:ascii="Times New Roman" w:hAnsi="Times New Roman" w:cs="Times New Roman"/>
                <w:iCs/>
                <w:color w:val="000000"/>
              </w:rPr>
              <w:t>Баранова, Е. К. Моделирование системы защиты информации. Практикум [Электронный ресурс</w:t>
            </w:r>
            <w:proofErr w:type="gram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 вузов, обучающихся по направлению "Прикладная информатика" / </w:t>
            </w:r>
            <w:r w:rsidRPr="004A243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Е. К. Баранова, А. В. </w:t>
            </w:r>
            <w:proofErr w:type="spell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Бабаш</w:t>
            </w:r>
            <w:proofErr w:type="spell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. - 2-е изд., </w:t>
            </w:r>
            <w:proofErr w:type="spell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перераб</w:t>
            </w:r>
            <w:proofErr w:type="spell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. и </w:t>
            </w:r>
            <w:proofErr w:type="gram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доп. .</w:t>
            </w:r>
            <w:proofErr w:type="gram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 - Москва: РИОР: ИНФРА-М, 2016. - 224 с.</w:t>
            </w:r>
            <w:r w:rsidRPr="004A2438">
              <w:rPr>
                <w:rFonts w:ascii="Times New Roman" w:hAnsi="Times New Roman" w:cs="Times New Roman"/>
                <w:iCs/>
              </w:rPr>
              <w:t> </w:t>
            </w:r>
            <w:hyperlink r:id="rId7" w:history="1">
              <w:r w:rsidRPr="004A2438">
                <w:rPr>
                  <w:rFonts w:ascii="Times New Roman" w:hAnsi="Times New Roman" w:cs="Times New Roman"/>
                  <w:color w:val="000000"/>
                </w:rPr>
                <w:t>http://znanium.com/go.php?id=549914</w:t>
              </w:r>
            </w:hyperlink>
          </w:p>
          <w:p w:rsidR="00973632" w:rsidRPr="004A2438" w:rsidRDefault="00973632" w:rsidP="004A2438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4A2438">
              <w:rPr>
                <w:rFonts w:ascii="Times New Roman" w:hAnsi="Times New Roman" w:cs="Times New Roman"/>
                <w:iCs/>
                <w:color w:val="000000"/>
              </w:rPr>
              <w:t>Васильков, А. В. Безопасность и управление доступом в информационных системах [Электронный ресурс</w:t>
            </w:r>
            <w:proofErr w:type="gram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для студентов образовательных учреждений среднего профессионального образования / А. В. Васильков, И. А. Васильков. - Москва: ФОРУМ: ИНФРА-М, 2017. - 368 с. </w:t>
            </w:r>
            <w:hyperlink r:id="rId8" w:history="1">
              <w:r w:rsidRPr="004A2438">
                <w:rPr>
                  <w:rStyle w:val="afffffffe"/>
                  <w:rFonts w:ascii="Times New Roman" w:hAnsi="Times New Roman" w:cs="Times New Roman"/>
                  <w:iCs/>
                </w:rPr>
                <w:t>http://znanium.com/go.php?id=537054</w:t>
              </w:r>
            </w:hyperlink>
          </w:p>
          <w:p w:rsidR="00973632" w:rsidRPr="004A2438" w:rsidRDefault="00973632" w:rsidP="004A2438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4A2438">
              <w:rPr>
                <w:rFonts w:ascii="Times New Roman" w:hAnsi="Times New Roman" w:cs="Times New Roman"/>
                <w:iCs/>
                <w:color w:val="000000"/>
              </w:rPr>
              <w:t>Анисимов, А. Л. Правовые аспекты информационной безопасности [Текст</w:t>
            </w:r>
            <w:proofErr w:type="gram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] :</w:t>
            </w:r>
            <w:proofErr w:type="gram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 : [в 2 ч.]. Ч. 2. - </w:t>
            </w:r>
            <w:proofErr w:type="gramStart"/>
            <w:r w:rsidRPr="004A2438">
              <w:rPr>
                <w:rFonts w:ascii="Times New Roman" w:hAnsi="Times New Roman" w:cs="Times New Roman"/>
                <w:iCs/>
                <w:color w:val="000000"/>
              </w:rPr>
              <w:t>Екатеринбург :</w:t>
            </w:r>
            <w:proofErr w:type="gramEnd"/>
            <w:r w:rsidRPr="004A2438">
              <w:rPr>
                <w:rFonts w:ascii="Times New Roman" w:hAnsi="Times New Roman" w:cs="Times New Roman"/>
                <w:iCs/>
                <w:color w:val="000000"/>
              </w:rPr>
              <w:t xml:space="preserve"> [Издательство УрГЭУ], 2016. - 87 с. </w:t>
            </w:r>
            <w:hyperlink r:id="rId9" w:history="1">
              <w:r w:rsidRPr="004A2438">
                <w:rPr>
                  <w:rStyle w:val="afffffffe"/>
                  <w:rFonts w:ascii="Times New Roman" w:hAnsi="Times New Roman" w:cs="Times New Roman"/>
                  <w:iCs/>
                </w:rPr>
                <w:t>http://lib.usue.ru/resource/limit/ump/16/p486180.pdf40экз</w:t>
              </w:r>
            </w:hyperlink>
            <w:r w:rsidRPr="004A243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973632" w:rsidRPr="004A2438" w:rsidRDefault="00973632" w:rsidP="004A24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43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73632" w:rsidRPr="004A2438" w:rsidRDefault="00973632" w:rsidP="004A2438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</w:pPr>
            <w:r w:rsidRPr="004A2438">
              <w:t>Скиба В.Ю., Курбатов В.А. Руководство по защите от внутренних угроз информационной безопасности. – СПб.: Питер, 2008. – 320 с.: ил.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43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Электронный каталог ИБК УрГЭУ (</w:t>
            </w:r>
            <w:hyperlink r:id="rId10">
              <w:r w:rsidRPr="004A2438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4A2438">
              <w:rPr>
                <w:sz w:val="24"/>
                <w:szCs w:val="24"/>
              </w:rPr>
              <w:t xml:space="preserve"> );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 w:rsidRPr="004A2438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4A2438">
              <w:rPr>
                <w:sz w:val="24"/>
                <w:szCs w:val="24"/>
              </w:rPr>
              <w:t xml:space="preserve"> )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4A2438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4A2438">
              <w:rPr>
                <w:sz w:val="24"/>
                <w:szCs w:val="24"/>
              </w:rPr>
              <w:t xml:space="preserve"> );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ЭБС Znanium.com (</w:t>
            </w:r>
            <w:hyperlink r:id="rId13">
              <w:r w:rsidRPr="004A2438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4A2438">
              <w:rPr>
                <w:sz w:val="24"/>
                <w:szCs w:val="24"/>
              </w:rPr>
              <w:t xml:space="preserve"> );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ЭБС Троицкий мост (</w:t>
            </w:r>
            <w:hyperlink r:id="rId14">
              <w:r w:rsidRPr="004A2438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4A2438">
              <w:rPr>
                <w:sz w:val="24"/>
                <w:szCs w:val="24"/>
              </w:rPr>
              <w:t xml:space="preserve"> )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ЭБС издательства ЮРАЙТ (</w:t>
            </w:r>
            <w:hyperlink r:id="rId15">
              <w:r w:rsidRPr="004A2438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4A2438">
              <w:rPr>
                <w:sz w:val="24"/>
                <w:szCs w:val="24"/>
              </w:rPr>
              <w:t xml:space="preserve"> );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 w:rsidRPr="004A2438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4A2438">
              <w:rPr>
                <w:sz w:val="24"/>
                <w:szCs w:val="24"/>
              </w:rPr>
              <w:t xml:space="preserve"> );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 w:rsidRPr="004A2438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4A2438">
              <w:rPr>
                <w:sz w:val="24"/>
                <w:szCs w:val="24"/>
              </w:rPr>
              <w:t xml:space="preserve"> ).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Архив научных журналов NEICON  (</w:t>
            </w:r>
            <w:hyperlink r:id="rId18">
              <w:r w:rsidRPr="004A2438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4A2438">
              <w:rPr>
                <w:sz w:val="24"/>
                <w:szCs w:val="24"/>
              </w:rPr>
              <w:t xml:space="preserve"> ).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Обзор СМИ Polpred.com (</w:t>
            </w:r>
            <w:hyperlink r:id="rId19">
              <w:r w:rsidRPr="004A2438">
                <w:rPr>
                  <w:rStyle w:val="-"/>
                  <w:sz w:val="24"/>
                  <w:szCs w:val="24"/>
                </w:rPr>
                <w:t>http://polpred.com</w:t>
              </w:r>
            </w:hyperlink>
            <w:r w:rsidRPr="004A2438">
              <w:rPr>
                <w:sz w:val="24"/>
                <w:szCs w:val="24"/>
              </w:rPr>
              <w:t xml:space="preserve"> )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Ресурсы АРБИКОН (</w:t>
            </w:r>
            <w:hyperlink r:id="rId20">
              <w:r w:rsidRPr="004A2438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4A2438">
              <w:rPr>
                <w:sz w:val="24"/>
                <w:szCs w:val="24"/>
              </w:rPr>
              <w:t xml:space="preserve"> )</w:t>
            </w:r>
          </w:p>
          <w:p w:rsidR="00C15B1B" w:rsidRPr="004A2438" w:rsidRDefault="00973632" w:rsidP="004A24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 w:rsidRPr="004A2438"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 w:rsidRPr="004A2438"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 w:rsidRPr="004A2438">
              <w:rPr>
                <w:rStyle w:val="-"/>
                <w:sz w:val="24"/>
                <w:szCs w:val="24"/>
              </w:rPr>
              <w:t>http://cyberleninka.ru</w:t>
            </w:r>
            <w:r w:rsidRPr="004A2438"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r w:rsidRPr="004A2438">
              <w:rPr>
                <w:sz w:val="24"/>
                <w:szCs w:val="24"/>
              </w:rPr>
              <w:t xml:space="preserve"> </w:t>
            </w:r>
          </w:p>
        </w:tc>
      </w:tr>
      <w:tr w:rsidR="00C15B1B">
        <w:tc>
          <w:tcPr>
            <w:tcW w:w="10490" w:type="dxa"/>
            <w:gridSpan w:val="3"/>
            <w:shd w:val="clear" w:color="auto" w:fill="E7E6E6" w:themeFill="background2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</w:tcPr>
          <w:p w:rsidR="00C15B1B" w:rsidRPr="004A2438" w:rsidRDefault="005961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 06.032</w:t>
            </w:r>
            <w:r w:rsidRPr="004A2438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  <w:tr w:rsidR="00C15B1B">
        <w:tc>
          <w:tcPr>
            <w:tcW w:w="10490" w:type="dxa"/>
            <w:gridSpan w:val="3"/>
            <w:shd w:val="clear" w:color="auto" w:fill="E7E6E6" w:themeFill="background2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</w:tcPr>
          <w:p w:rsidR="00C15B1B" w:rsidRPr="004A2438" w:rsidRDefault="00973632">
            <w:pPr>
              <w:rPr>
                <w:b/>
                <w:color w:val="FF0000"/>
                <w:sz w:val="24"/>
                <w:szCs w:val="24"/>
              </w:rPr>
            </w:pPr>
            <w:r w:rsidRPr="004A243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C15B1B" w:rsidRPr="004A2438" w:rsidRDefault="00973632">
            <w:pPr>
              <w:jc w:val="both"/>
              <w:rPr>
                <w:sz w:val="24"/>
                <w:szCs w:val="24"/>
              </w:rPr>
            </w:pPr>
            <w:r w:rsidRPr="004A24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A243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A2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43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A2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43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A2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43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A243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A24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15B1B" w:rsidRPr="004A2438" w:rsidRDefault="00973632">
            <w:pPr>
              <w:jc w:val="both"/>
              <w:rPr>
                <w:sz w:val="24"/>
                <w:szCs w:val="24"/>
              </w:rPr>
            </w:pPr>
            <w:r w:rsidRPr="004A24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A24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15B1B">
        <w:tc>
          <w:tcPr>
            <w:tcW w:w="10490" w:type="dxa"/>
            <w:gridSpan w:val="3"/>
            <w:shd w:val="clear" w:color="auto" w:fill="auto"/>
          </w:tcPr>
          <w:p w:rsidR="00C15B1B" w:rsidRPr="004A2438" w:rsidRDefault="00973632">
            <w:pPr>
              <w:rPr>
                <w:b/>
                <w:sz w:val="24"/>
                <w:szCs w:val="24"/>
              </w:rPr>
            </w:pPr>
            <w:r w:rsidRPr="004A24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Общего доступа</w:t>
            </w:r>
          </w:p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- Справочная правовая система ГАРАНТ</w:t>
            </w:r>
          </w:p>
          <w:p w:rsidR="00C15B1B" w:rsidRPr="004A2438" w:rsidRDefault="00973632">
            <w:pPr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 w:rsidRPr="004A2438"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 w:rsidRPr="004A2438"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 w:rsidRPr="004A2438"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 w:rsidRPr="004A2438"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 w:rsidRPr="004A2438"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 w:rsidRPr="004A2438"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4A2438">
              <w:rPr>
                <w:sz w:val="24"/>
                <w:szCs w:val="24"/>
              </w:rPr>
              <w:t>Microsoft</w:t>
            </w:r>
            <w:proofErr w:type="spellEnd"/>
            <w:r w:rsidRPr="004A2438">
              <w:rPr>
                <w:sz w:val="24"/>
                <w:szCs w:val="24"/>
              </w:rPr>
              <w:t xml:space="preserve">.  Режим доступа: </w:t>
            </w:r>
            <w:hyperlink r:id="rId27">
              <w:r w:rsidRPr="004A2438"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2438">
              <w:rPr>
                <w:sz w:val="24"/>
                <w:szCs w:val="24"/>
              </w:rPr>
              <w:t>Поддержка по MS </w:t>
            </w:r>
            <w:proofErr w:type="spellStart"/>
            <w:r w:rsidRPr="004A2438">
              <w:rPr>
                <w:sz w:val="24"/>
                <w:szCs w:val="24"/>
              </w:rPr>
              <w:t>Office</w:t>
            </w:r>
            <w:proofErr w:type="spellEnd"/>
            <w:r w:rsidRPr="004A2438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8">
              <w:r w:rsidRPr="004A2438"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C15B1B" w:rsidRPr="004A2438" w:rsidRDefault="00973632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0" w:name="__DdeLink__861_12086462251"/>
            <w:r w:rsidRPr="004A2438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4A2438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0"/>
          </w:p>
        </w:tc>
      </w:tr>
      <w:tr w:rsidR="00C15B1B">
        <w:tc>
          <w:tcPr>
            <w:tcW w:w="10490" w:type="dxa"/>
            <w:gridSpan w:val="3"/>
            <w:shd w:val="clear" w:color="auto" w:fill="auto"/>
          </w:tcPr>
          <w:p w:rsidR="00C15B1B" w:rsidRPr="004A2438" w:rsidRDefault="009736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43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C15B1B" w:rsidRPr="004A2438" w:rsidRDefault="00973632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4A2438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4A2438">
              <w:t>УрГЭУс</w:t>
            </w:r>
            <w:proofErr w:type="spellEnd"/>
            <w:r w:rsidRPr="004A2438">
              <w:t xml:space="preserve"> использованием материально-технической базы, обеспечивающей проведение всех видов </w:t>
            </w:r>
            <w:r w:rsidRPr="004A2438">
              <w:lastRenderedPageBreak/>
              <w:t xml:space="preserve">деятельности обучающихся, предусмотренных программой практики. </w:t>
            </w:r>
            <w:r w:rsidRPr="004A2438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4A2438">
              <w:rPr>
                <w:rFonts w:eastAsia="Arial Unicode MS"/>
              </w:rPr>
              <w:t>),  доступом</w:t>
            </w:r>
            <w:proofErr w:type="gramEnd"/>
            <w:r w:rsidRPr="004A2438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C15B1B" w:rsidRPr="004A2438" w:rsidRDefault="00973632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4A2438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4A2438">
              <w:rPr>
                <w:rFonts w:eastAsia="Arial Unicode MS"/>
              </w:rPr>
              <w:t>практики  требуется</w:t>
            </w:r>
            <w:proofErr w:type="gramEnd"/>
            <w:r w:rsidRPr="004A2438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C15B1B" w:rsidRPr="004A2438" w:rsidRDefault="009736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2438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C15B1B" w:rsidRPr="004A2438" w:rsidRDefault="00C15B1B">
            <w:pPr>
              <w:pStyle w:val="afff6"/>
              <w:spacing w:line="240" w:lineRule="auto"/>
              <w:ind w:left="0" w:firstLine="0"/>
            </w:pPr>
          </w:p>
        </w:tc>
      </w:tr>
    </w:tbl>
    <w:p w:rsidR="00C15B1B" w:rsidRDefault="00C15B1B">
      <w:pPr>
        <w:ind w:left="-284"/>
        <w:rPr>
          <w:sz w:val="20"/>
        </w:rPr>
      </w:pPr>
    </w:p>
    <w:p w:rsidR="001D09F2" w:rsidRDefault="001D09F2" w:rsidP="001D09F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                              Назаров Д.М, Бегичева С.В.</w:t>
      </w:r>
    </w:p>
    <w:p w:rsidR="001D09F2" w:rsidRDefault="001D09F2" w:rsidP="001D09F2">
      <w:pPr>
        <w:jc w:val="right"/>
        <w:rPr>
          <w:sz w:val="24"/>
          <w:szCs w:val="24"/>
        </w:rPr>
      </w:pPr>
    </w:p>
    <w:p w:rsidR="001D09F2" w:rsidRDefault="001D09F2" w:rsidP="001D09F2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D09F2" w:rsidRDefault="001D09F2" w:rsidP="001D09F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1D09F2" w:rsidRDefault="001D09F2" w:rsidP="001D09F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D09F2" w:rsidRDefault="001D09F2" w:rsidP="001D09F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1D09F2" w:rsidRDefault="001D09F2" w:rsidP="001D09F2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1D09F2" w:rsidRDefault="001D09F2" w:rsidP="001D09F2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1D09F2" w:rsidRDefault="001D09F2" w:rsidP="001D09F2">
      <w:pPr>
        <w:ind w:left="-284"/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C15B1B" w:rsidRDefault="00C15B1B" w:rsidP="001D09F2">
      <w:pPr>
        <w:ind w:left="-284"/>
      </w:pPr>
      <w:bookmarkStart w:id="1" w:name="_GoBack"/>
      <w:bookmarkEnd w:id="1"/>
    </w:p>
    <w:sectPr w:rsidR="00C15B1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462"/>
    <w:multiLevelType w:val="hybridMultilevel"/>
    <w:tmpl w:val="0D0C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528D"/>
    <w:multiLevelType w:val="multilevel"/>
    <w:tmpl w:val="462EB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974"/>
    <w:multiLevelType w:val="hybridMultilevel"/>
    <w:tmpl w:val="5F8C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0414"/>
    <w:multiLevelType w:val="multilevel"/>
    <w:tmpl w:val="610A4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DD51B6"/>
    <w:multiLevelType w:val="multilevel"/>
    <w:tmpl w:val="0FE64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B"/>
    <w:rsid w:val="001D09F2"/>
    <w:rsid w:val="004A2438"/>
    <w:rsid w:val="00596153"/>
    <w:rsid w:val="00973632"/>
    <w:rsid w:val="00C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C674-9ABE-4E3A-B1A2-82E60596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i/>
      <w:iCs/>
    </w:rPr>
  </w:style>
  <w:style w:type="character" w:customStyle="1" w:styleId="ListLabel96">
    <w:name w:val="ListLabel 96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973632"/>
    <w:rPr>
      <w:color w:val="0563C1" w:themeColor="hyperlink"/>
      <w:u w:val="single"/>
    </w:rPr>
  </w:style>
  <w:style w:type="paragraph" w:customStyle="1" w:styleId="TextBody2">
    <w:name w:val="Text Body"/>
    <w:basedOn w:val="a"/>
    <w:rsid w:val="00973632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05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hyperlink" Target="http://znanium.com/go.php?id=549914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5249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kaspersky.ru/virussc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80.pdf40&#1101;&#1082;&#1079;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D1F9-85B8-459F-94A8-B5C3D522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1281</Words>
  <Characters>7308</Characters>
  <Application>Microsoft Office Word</Application>
  <DocSecurity>0</DocSecurity>
  <Lines>60</Lines>
  <Paragraphs>17</Paragraphs>
  <ScaleCrop>false</ScaleCrop>
  <Company>Microsoft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2019-05-28T05:44:00Z</cp:lastPrinted>
  <dcterms:created xsi:type="dcterms:W3CDTF">2019-03-11T10:18:00Z</dcterms:created>
  <dcterms:modified xsi:type="dcterms:W3CDTF">2019-08-08T03:44:00Z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