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09" w:rsidRDefault="00C06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2109" w:rsidRDefault="00C066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F2109">
        <w:tc>
          <w:tcPr>
            <w:tcW w:w="3261" w:type="dxa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2109" w:rsidRDefault="009371B1">
            <w:r>
              <w:rPr>
                <w:sz w:val="22"/>
                <w:szCs w:val="22"/>
              </w:rPr>
              <w:t>Б</w:t>
            </w:r>
            <w:r w:rsidR="00C066CE">
              <w:rPr>
                <w:sz w:val="22"/>
                <w:szCs w:val="22"/>
              </w:rPr>
              <w:t>изнес-информатики</w:t>
            </w:r>
          </w:p>
        </w:tc>
      </w:tr>
      <w:tr w:rsidR="00DF2109">
        <w:tc>
          <w:tcPr>
            <w:tcW w:w="3261" w:type="dxa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F2109" w:rsidRDefault="00C066CE"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DF2109" w:rsidRDefault="00C066CE">
            <w:r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DF2109">
        <w:tc>
          <w:tcPr>
            <w:tcW w:w="3261" w:type="dxa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2109" w:rsidRDefault="00C066CE"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DF2109">
        <w:tc>
          <w:tcPr>
            <w:tcW w:w="3261" w:type="dxa"/>
            <w:vMerge w:val="restart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2109" w:rsidRDefault="00C066CE">
            <w:r>
              <w:rPr>
                <w:b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DF2109">
        <w:tc>
          <w:tcPr>
            <w:tcW w:w="3261" w:type="dxa"/>
            <w:vMerge/>
            <w:shd w:val="clear" w:color="auto" w:fill="E7E6E6" w:themeFill="background2"/>
          </w:tcPr>
          <w:p w:rsidR="00DF2109" w:rsidRDefault="00DF21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F2109" w:rsidRDefault="00C066CE">
            <w:r>
              <w:rPr>
                <w:sz w:val="24"/>
                <w:szCs w:val="24"/>
              </w:rPr>
              <w:t>Эксплуатационная практика</w:t>
            </w:r>
          </w:p>
        </w:tc>
      </w:tr>
      <w:tr w:rsidR="00DF2109">
        <w:tc>
          <w:tcPr>
            <w:tcW w:w="3261" w:type="dxa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2109" w:rsidRDefault="00C0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DF2109">
        <w:tc>
          <w:tcPr>
            <w:tcW w:w="3261" w:type="dxa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2109" w:rsidRDefault="00C0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DF2109">
        <w:tc>
          <w:tcPr>
            <w:tcW w:w="3261" w:type="dxa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2109" w:rsidRDefault="00C066CE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DF2109">
        <w:tc>
          <w:tcPr>
            <w:tcW w:w="3261" w:type="dxa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2109" w:rsidRDefault="00C066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DF2109" w:rsidRDefault="00DF2109">
            <w:pPr>
              <w:rPr>
                <w:color w:val="FF0000"/>
                <w:sz w:val="24"/>
                <w:szCs w:val="24"/>
              </w:rPr>
            </w:pPr>
          </w:p>
        </w:tc>
      </w:tr>
      <w:tr w:rsidR="00DF2109">
        <w:tc>
          <w:tcPr>
            <w:tcW w:w="3261" w:type="dxa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2109" w:rsidRDefault="00C0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DF2109" w:rsidRDefault="00C0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DF2109">
        <w:tc>
          <w:tcPr>
            <w:tcW w:w="10490" w:type="dxa"/>
            <w:gridSpan w:val="3"/>
            <w:shd w:val="clear" w:color="auto" w:fill="E7E6E6" w:themeFill="background2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F2109">
        <w:tc>
          <w:tcPr>
            <w:tcW w:w="10490" w:type="dxa"/>
            <w:gridSpan w:val="3"/>
            <w:shd w:val="clear" w:color="auto" w:fill="auto"/>
            <w:vAlign w:val="center"/>
          </w:tcPr>
          <w:p w:rsidR="00DF2109" w:rsidRDefault="00C0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углубление теоретических знаний по информационной безопасности и защите информации, программно-техническим, организационным и правовым методам обеспечения информационной безопасности, приобретение практических профессиональных навыков и формирование компетенций, опыта самостоятельной профессиональной деятельности</w:t>
            </w:r>
          </w:p>
        </w:tc>
      </w:tr>
      <w:tr w:rsidR="00DF210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F210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DF2109" w:rsidRDefault="00C066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DF2109">
        <w:tc>
          <w:tcPr>
            <w:tcW w:w="10490" w:type="dxa"/>
            <w:gridSpan w:val="3"/>
            <w:shd w:val="clear" w:color="auto" w:fill="auto"/>
            <w:vAlign w:val="center"/>
          </w:tcPr>
          <w:p w:rsidR="00DF2109" w:rsidRDefault="00C066CE" w:rsidP="009371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 ПК-1</w:t>
            </w:r>
          </w:p>
        </w:tc>
      </w:tr>
      <w:tr w:rsidR="00DF2109">
        <w:tc>
          <w:tcPr>
            <w:tcW w:w="10490" w:type="dxa"/>
            <w:gridSpan w:val="3"/>
            <w:shd w:val="clear" w:color="auto" w:fill="auto"/>
            <w:vAlign w:val="center"/>
          </w:tcPr>
          <w:p w:rsidR="00DF2109" w:rsidRDefault="00C066CE" w:rsidP="00937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 ПК-2</w:t>
            </w:r>
          </w:p>
        </w:tc>
      </w:tr>
      <w:tr w:rsidR="00DF2109">
        <w:tc>
          <w:tcPr>
            <w:tcW w:w="10490" w:type="dxa"/>
            <w:gridSpan w:val="3"/>
            <w:shd w:val="clear" w:color="auto" w:fill="auto"/>
            <w:vAlign w:val="center"/>
          </w:tcPr>
          <w:p w:rsidR="00DF2109" w:rsidRDefault="00C066CE" w:rsidP="00937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администрировать подсистемы информационной безопасности объекта защиты ПК-3</w:t>
            </w:r>
          </w:p>
        </w:tc>
      </w:tr>
      <w:tr w:rsidR="00DF210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2109" w:rsidRDefault="00C066CE" w:rsidP="00937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 ПК-4</w:t>
            </w:r>
          </w:p>
        </w:tc>
      </w:tr>
      <w:tr w:rsidR="00DF210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2109" w:rsidRDefault="00C066CE" w:rsidP="009371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принимать участие в организации и сопровождении аттестации объекта информатизации по требованиям безопасности информации ПК-5</w:t>
            </w:r>
          </w:p>
        </w:tc>
      </w:tr>
      <w:tr w:rsidR="00DF210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2109" w:rsidRDefault="00C066CE" w:rsidP="009371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 ПК-6</w:t>
            </w:r>
          </w:p>
        </w:tc>
      </w:tr>
      <w:tr w:rsidR="00DF2109">
        <w:tc>
          <w:tcPr>
            <w:tcW w:w="10490" w:type="dxa"/>
            <w:gridSpan w:val="3"/>
            <w:shd w:val="clear" w:color="auto" w:fill="E7E6E6" w:themeFill="background2"/>
          </w:tcPr>
          <w:p w:rsidR="00DF2109" w:rsidRDefault="00C066C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F2109">
        <w:tc>
          <w:tcPr>
            <w:tcW w:w="10490" w:type="dxa"/>
            <w:gridSpan w:val="3"/>
            <w:shd w:val="clear" w:color="auto" w:fill="FFFFFF" w:themeFill="background1"/>
          </w:tcPr>
          <w:p w:rsidR="00DF2109" w:rsidRDefault="00C0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F2109">
        <w:tc>
          <w:tcPr>
            <w:tcW w:w="10490" w:type="dxa"/>
            <w:gridSpan w:val="3"/>
            <w:shd w:val="clear" w:color="auto" w:fill="FFFFFF" w:themeFill="background1"/>
          </w:tcPr>
          <w:p w:rsidR="00DF2109" w:rsidRDefault="00C0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F2109">
        <w:tc>
          <w:tcPr>
            <w:tcW w:w="10490" w:type="dxa"/>
            <w:gridSpan w:val="3"/>
            <w:shd w:val="clear" w:color="auto" w:fill="FFFFFF" w:themeFill="background1"/>
          </w:tcPr>
          <w:p w:rsidR="00DF2109" w:rsidRDefault="00C0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F2109">
        <w:tc>
          <w:tcPr>
            <w:tcW w:w="10490" w:type="dxa"/>
            <w:gridSpan w:val="3"/>
            <w:shd w:val="clear" w:color="auto" w:fill="FFFFFF" w:themeFill="background1"/>
          </w:tcPr>
          <w:p w:rsidR="00DF2109" w:rsidRDefault="00C0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F2109">
        <w:tc>
          <w:tcPr>
            <w:tcW w:w="10490" w:type="dxa"/>
            <w:gridSpan w:val="3"/>
            <w:shd w:val="clear" w:color="auto" w:fill="FFFFFF" w:themeFill="background1"/>
          </w:tcPr>
          <w:p w:rsidR="00DF2109" w:rsidRDefault="00C0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DF2109">
        <w:tc>
          <w:tcPr>
            <w:tcW w:w="10490" w:type="dxa"/>
            <w:gridSpan w:val="3"/>
            <w:shd w:val="clear" w:color="auto" w:fill="E7E6E6" w:themeFill="background2"/>
          </w:tcPr>
          <w:p w:rsidR="00DF2109" w:rsidRDefault="00C066C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DF2109">
        <w:tc>
          <w:tcPr>
            <w:tcW w:w="10490" w:type="dxa"/>
            <w:gridSpan w:val="3"/>
            <w:shd w:val="clear" w:color="auto" w:fill="auto"/>
          </w:tcPr>
          <w:p w:rsidR="00DF2109" w:rsidRDefault="00C066CE" w:rsidP="009371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C066CE" w:rsidRPr="00DB6694" w:rsidRDefault="00C066CE" w:rsidP="009371B1">
            <w:pPr>
              <w:pStyle w:val="TextBody2"/>
              <w:numPr>
                <w:ilvl w:val="0"/>
                <w:numId w:val="4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Баранова, Е. К.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Информационная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безопасность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 защита информации [Электронный ресурс</w:t>
            </w:r>
            <w:proofErr w:type="gram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] :</w:t>
            </w:r>
            <w:proofErr w:type="gram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Бабаш</w:t>
            </w:r>
            <w:proofErr w:type="spell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- 3-е изд., </w:t>
            </w:r>
            <w:proofErr w:type="spell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перераб</w:t>
            </w:r>
            <w:proofErr w:type="spellEnd"/>
            <w:proofErr w:type="gram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  <w:proofErr w:type="gram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 доп. - Москва: РИОР: ИНФРА-М, 2016. - 322 с.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hyperlink r:id="rId6" w:history="1">
              <w:r w:rsidRPr="00DB6694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http://znanium.com/go.php?id=495249</w:t>
              </w:r>
            </w:hyperlink>
          </w:p>
          <w:p w:rsidR="00C066CE" w:rsidRPr="00DB6694" w:rsidRDefault="00C066CE" w:rsidP="009371B1">
            <w:pPr>
              <w:pStyle w:val="TextBody2"/>
              <w:numPr>
                <w:ilvl w:val="0"/>
                <w:numId w:val="4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Баранова, Е. К. Моделирование системы защиты информации. Практикум [Электронный ресурс</w:t>
            </w:r>
            <w:proofErr w:type="gram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] :</w:t>
            </w:r>
            <w:proofErr w:type="gram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учебное пособие для студентов вузов, обучающихся по направлению "Прикладная информатика" / Е. К. Баранова, А. В. </w:t>
            </w:r>
            <w:proofErr w:type="spell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Бабаш</w:t>
            </w:r>
            <w:proofErr w:type="spell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- 2-е изд., </w:t>
            </w:r>
            <w:proofErr w:type="spell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перераб</w:t>
            </w:r>
            <w:proofErr w:type="spell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и </w:t>
            </w:r>
            <w:proofErr w:type="gram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доп. .</w:t>
            </w:r>
            <w:proofErr w:type="gram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- Москва: РИОР: ИНФРА-М, 2016. - 224 с.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hyperlink r:id="rId7" w:history="1">
              <w:r w:rsidRPr="00DB6694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http://znanium.com/go.php?id=549914</w:t>
              </w:r>
            </w:hyperlink>
          </w:p>
          <w:p w:rsidR="00C066CE" w:rsidRPr="00DB6694" w:rsidRDefault="00C066CE" w:rsidP="009371B1">
            <w:pPr>
              <w:pStyle w:val="TextBody2"/>
              <w:numPr>
                <w:ilvl w:val="0"/>
                <w:numId w:val="4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Васильков, А. В. Безопасность и управление доступом в информационных системах [Электронный ресурс</w:t>
            </w:r>
            <w:proofErr w:type="gram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] :</w:t>
            </w:r>
            <w:proofErr w:type="gram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учебное пособие для студентов образовательных учреждений среднего профессионального </w:t>
            </w: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 xml:space="preserve">образования / А. В. Васильков, И. А. Васильков. - Москва: ФОРУМ: ИНФРА-М, 2017. - 368 с. </w:t>
            </w:r>
            <w:hyperlink r:id="rId8" w:history="1">
              <w:r w:rsidRPr="00DB6694">
                <w:rPr>
                  <w:rStyle w:val="afffffffe"/>
                  <w:rFonts w:ascii="Times New Roman" w:hAnsi="Times New Roman" w:cs="Times New Roman"/>
                  <w:iCs/>
                  <w:sz w:val="22"/>
                  <w:szCs w:val="22"/>
                </w:rPr>
                <w:t>http://znanium.com/go.php?id=537054</w:t>
              </w:r>
            </w:hyperlink>
          </w:p>
          <w:p w:rsidR="00C066CE" w:rsidRPr="00DB6694" w:rsidRDefault="00C066CE" w:rsidP="009371B1">
            <w:pPr>
              <w:pStyle w:val="TextBody2"/>
              <w:numPr>
                <w:ilvl w:val="0"/>
                <w:numId w:val="4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Анисимов, А. Л. Правовые аспекты информационной безопасности [Текст</w:t>
            </w:r>
            <w:proofErr w:type="gram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] :</w:t>
            </w:r>
            <w:proofErr w:type="gram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учебное пособие : [в 2 ч.]. Ч. 2. - </w:t>
            </w:r>
            <w:proofErr w:type="gramStart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Екатеринбург :</w:t>
            </w:r>
            <w:proofErr w:type="gramEnd"/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[Издательство УрГЭУ], 2016. - 87 с. </w:t>
            </w:r>
            <w:hyperlink r:id="rId9" w:history="1">
              <w:r w:rsidRPr="00DB6694">
                <w:rPr>
                  <w:rStyle w:val="afffffffe"/>
                  <w:rFonts w:ascii="Times New Roman" w:hAnsi="Times New Roman" w:cs="Times New Roman"/>
                  <w:iCs/>
                  <w:sz w:val="22"/>
                  <w:szCs w:val="22"/>
                </w:rPr>
                <w:t>http://lib.usue.ru/resource/limit/ump/16/p486180.pdf40экз</w:t>
              </w:r>
            </w:hyperlink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066CE" w:rsidRPr="00C066CE" w:rsidRDefault="00C066CE" w:rsidP="009371B1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066CE">
              <w:rPr>
                <w:sz w:val="22"/>
                <w:szCs w:val="22"/>
              </w:rPr>
              <w:t>Скиба В.Ю., Курбатов В.А. Руководство по защите от внутренних угроз информационной безопасности. – СПб.: Питер, 2008. – 320 с.: ил.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 Электронный каталог ИБК УрГЭУ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1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3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DF2109" w:rsidRDefault="00C066CE" w:rsidP="009371B1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>
              <w:rPr>
                <w:rStyle w:val="-"/>
                <w:sz w:val="24"/>
                <w:szCs w:val="24"/>
              </w:rPr>
              <w:t>http://cyberleninka.ru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F2109">
        <w:tc>
          <w:tcPr>
            <w:tcW w:w="10490" w:type="dxa"/>
            <w:gridSpan w:val="3"/>
            <w:shd w:val="clear" w:color="auto" w:fill="E7E6E6" w:themeFill="background2"/>
          </w:tcPr>
          <w:p w:rsidR="00DF2109" w:rsidRDefault="00C066C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F2109">
        <w:tc>
          <w:tcPr>
            <w:tcW w:w="10490" w:type="dxa"/>
            <w:gridSpan w:val="3"/>
            <w:shd w:val="clear" w:color="auto" w:fill="auto"/>
          </w:tcPr>
          <w:p w:rsidR="00DF2109" w:rsidRDefault="00EF44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06.032</w:t>
            </w:r>
            <w:r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</w:p>
        </w:tc>
      </w:tr>
      <w:tr w:rsidR="00DF2109">
        <w:tc>
          <w:tcPr>
            <w:tcW w:w="10490" w:type="dxa"/>
            <w:gridSpan w:val="3"/>
            <w:shd w:val="clear" w:color="auto" w:fill="E7E6E6" w:themeFill="background2"/>
          </w:tcPr>
          <w:p w:rsidR="00DF2109" w:rsidRDefault="00C0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F2109">
        <w:tc>
          <w:tcPr>
            <w:tcW w:w="10490" w:type="dxa"/>
            <w:gridSpan w:val="3"/>
            <w:shd w:val="clear" w:color="auto" w:fill="auto"/>
          </w:tcPr>
          <w:p w:rsidR="00DF2109" w:rsidRDefault="00C066C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F2109" w:rsidRDefault="00C066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F2109" w:rsidRDefault="00C066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DF2109">
        <w:tc>
          <w:tcPr>
            <w:tcW w:w="10490" w:type="dxa"/>
            <w:gridSpan w:val="3"/>
            <w:shd w:val="clear" w:color="auto" w:fill="auto"/>
          </w:tcPr>
          <w:p w:rsidR="00DF2109" w:rsidRDefault="00C0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2109" w:rsidRDefault="00C0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F2109" w:rsidRDefault="00C0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F2109" w:rsidRDefault="00C0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F2109" w:rsidRDefault="00C066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1">
              <w:r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DF2109" w:rsidRDefault="00C066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2">
              <w:r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DF2109" w:rsidRDefault="00C066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3">
              <w:r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DF2109" w:rsidRDefault="00C066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Онлайн сканер.  Режим доступа: </w:t>
            </w:r>
            <w:hyperlink r:id="rId24">
              <w:r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DF2109" w:rsidRDefault="00C066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5">
              <w:r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DF2109" w:rsidRDefault="00C066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«Мир ПК».  Режим доступа: </w:t>
            </w:r>
            <w:hyperlink r:id="rId26">
              <w:r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DF2109" w:rsidRDefault="00C066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.  Режим доступа: </w:t>
            </w:r>
            <w:hyperlink r:id="rId27">
              <w:r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DF2109" w:rsidRDefault="00C066C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Поддержка по MS 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8">
              <w:r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DF2109" w:rsidRDefault="00C066CE">
            <w:pPr>
              <w:tabs>
                <w:tab w:val="left" w:pos="195"/>
              </w:tabs>
              <w:ind w:left="27"/>
              <w:jc w:val="both"/>
            </w:pPr>
            <w:bookmarkStart w:id="0" w:name="__DdeLink__861_12086462251"/>
            <w:r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0"/>
          </w:p>
        </w:tc>
      </w:tr>
      <w:tr w:rsidR="00DF2109">
        <w:tc>
          <w:tcPr>
            <w:tcW w:w="10490" w:type="dxa"/>
            <w:gridSpan w:val="3"/>
            <w:shd w:val="clear" w:color="auto" w:fill="auto"/>
          </w:tcPr>
          <w:p w:rsidR="00DF2109" w:rsidRDefault="00C0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DF2109" w:rsidRDefault="00C066CE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DF2109" w:rsidRDefault="00C066CE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DF2109" w:rsidRDefault="00C0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DF2109" w:rsidRDefault="00DF2109">
            <w:pPr>
              <w:pStyle w:val="afff6"/>
              <w:spacing w:line="240" w:lineRule="auto"/>
              <w:ind w:left="0" w:firstLine="0"/>
            </w:pPr>
          </w:p>
        </w:tc>
      </w:tr>
    </w:tbl>
    <w:p w:rsidR="00DF2109" w:rsidRDefault="00DF2109">
      <w:pPr>
        <w:ind w:left="-284"/>
        <w:rPr>
          <w:sz w:val="20"/>
        </w:rPr>
      </w:pPr>
    </w:p>
    <w:p w:rsidR="0075561E" w:rsidRDefault="0075561E" w:rsidP="0075561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                              Назаров Д.М, Бегичева С.В.</w:t>
      </w:r>
    </w:p>
    <w:p w:rsidR="0075561E" w:rsidRDefault="0075561E" w:rsidP="0075561E">
      <w:pPr>
        <w:jc w:val="right"/>
        <w:rPr>
          <w:sz w:val="24"/>
          <w:szCs w:val="24"/>
        </w:rPr>
      </w:pPr>
    </w:p>
    <w:p w:rsidR="0075561E" w:rsidRDefault="0075561E" w:rsidP="0075561E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5561E" w:rsidRDefault="0075561E" w:rsidP="0075561E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75561E" w:rsidRDefault="0075561E" w:rsidP="0075561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5561E" w:rsidRDefault="0075561E" w:rsidP="0075561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75561E" w:rsidRDefault="0075561E" w:rsidP="0075561E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75561E" w:rsidRDefault="0075561E" w:rsidP="0075561E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75561E" w:rsidRDefault="0075561E" w:rsidP="0075561E">
      <w:pPr>
        <w:ind w:left="-284"/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DF2109" w:rsidRDefault="00DF2109" w:rsidP="0075561E">
      <w:pPr>
        <w:ind w:left="-284"/>
      </w:pPr>
      <w:bookmarkStart w:id="1" w:name="_GoBack"/>
      <w:bookmarkEnd w:id="1"/>
    </w:p>
    <w:sectPr w:rsidR="00DF21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462"/>
    <w:multiLevelType w:val="hybridMultilevel"/>
    <w:tmpl w:val="0D0C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2F4"/>
    <w:multiLevelType w:val="multilevel"/>
    <w:tmpl w:val="FDA67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0ACC"/>
    <w:multiLevelType w:val="multilevel"/>
    <w:tmpl w:val="E7D0B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4974"/>
    <w:multiLevelType w:val="hybridMultilevel"/>
    <w:tmpl w:val="5F8C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4F2"/>
    <w:multiLevelType w:val="multilevel"/>
    <w:tmpl w:val="1FB01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9"/>
    <w:rsid w:val="0075561E"/>
    <w:rsid w:val="009371B1"/>
    <w:rsid w:val="00C066CE"/>
    <w:rsid w:val="00DF2109"/>
    <w:rsid w:val="00E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4E70-FB28-4C50-AD9D-66F985A2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i/>
      <w:iCs/>
    </w:rPr>
  </w:style>
  <w:style w:type="character" w:customStyle="1" w:styleId="ListLabel96">
    <w:name w:val="ListLabel 96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C066CE"/>
    <w:rPr>
      <w:color w:val="0563C1" w:themeColor="hyperlink"/>
      <w:u w:val="single"/>
    </w:rPr>
  </w:style>
  <w:style w:type="paragraph" w:customStyle="1" w:styleId="TextBody2">
    <w:name w:val="Text Body"/>
    <w:basedOn w:val="a"/>
    <w:rsid w:val="00C066CE"/>
    <w:pPr>
      <w:widowControl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05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26" Type="http://schemas.openxmlformats.org/officeDocument/2006/relationships/hyperlink" Target="http://www.osp.ru/pcworl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vyaz.ru/" TargetMode="External"/><Relationship Id="rId7" Type="http://schemas.openxmlformats.org/officeDocument/2006/relationships/hyperlink" Target="http://znanium.com/go.php?id=549914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hyperlink" Target="http://www.c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5249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kaspersky.ru/virusscan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www.viruslist.com/" TargetMode="External"/><Relationship Id="rId28" Type="http://schemas.openxmlformats.org/officeDocument/2006/relationships/hyperlink" Target="http://office.microsoft.com/ru-ru/support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180.pdf40&#1101;&#1082;&#1079;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hyperlink" Target="http://www.scrf.gov.ru/" TargetMode="External"/><Relationship Id="rId27" Type="http://schemas.openxmlformats.org/officeDocument/2006/relationships/hyperlink" Target="http://www.microsoft.com/ru-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F7DF-6837-4561-A8EF-D6884B05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2019-06-05T08:03:00Z</cp:lastPrinted>
  <dcterms:created xsi:type="dcterms:W3CDTF">2019-03-11T10:18:00Z</dcterms:created>
  <dcterms:modified xsi:type="dcterms:W3CDTF">2019-08-08T03:44:00Z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