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21.03.02</w:t>
            </w:r>
            <w:r>
              <w:rPr/>
              <w:t xml:space="preserve"> </w:t>
            </w:r>
            <w:r>
              <w:rPr>
                <w:rFonts w:ascii="Times New Roman" w:hAnsi="Times New Roman" w:cs="Times New Roman"/>
                <w:color w:val="#000000"/>
                <w:sz w:val="24"/>
                <w:szCs w:val="24"/>
              </w:rPr>
              <w:t>Землеустройство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кадастры</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Землеустройство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инвестиционное</w:t>
            </w:r>
            <w:r>
              <w:rPr/>
              <w:t xml:space="preserve"> </w:t>
            </w:r>
            <w:r>
              <w:rPr>
                <w:rFonts w:ascii="Times New Roman" w:hAnsi="Times New Roman" w:cs="Times New Roman"/>
                <w:color w:val="#000000"/>
                <w:sz w:val="24"/>
                <w:szCs w:val="24"/>
              </w:rPr>
              <w:t>проектирование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профессиональной деятельности бакалавра и специалиста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Социально-биологические основы физической культуры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общекультурной и профессиональной подготовке студентов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обеспечении здоровья. Основы здорового образа жизни студента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методики самостоятельных занятий физическими упражнениями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Психофизиологические основы учебного труда и интеллектуальной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физическая и спортивная подготовка в системе физического воспитания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занятий избранным видом спорта или системой физических упражнений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Спорт. Индивидуальный выбор видов спорта или систем физических упражнений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Самоконтроль занимающихся физическими упражнениями и спортом</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Профессионально-прикладная физическая подготовка студентов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методики организации судейства по видам спорта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Самостоятельная работа студента</w:t>
            </w:r>
          </w:p>
        </w:tc>
      </w:tr>
      <w:tr>
        <w:trPr>
          <w:trHeight w:hRule="exact" w:val="295.763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Германов Г. Н. Двигательные способности и физические качества. Разделы теории физической культуры. [Электронный ресурс]:Учебное пособие для вузов. - Москва: Юрайт, 2020. - 224 – Режим доступа: https://urait.ru/bcode/453843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Конеева Е. В., Зайцев А. А., Томашевская О. Б., Покровская Н. В., Почечура Н. Н., Романов С. С., Колтан С. В., Лизогубенко Н. В., Пельменев В. К., Зайцева В. Ф., Жигарева О. Г., Горячева Е. Н. Физическая культура. [Электронный ресурс]:Учебное пособие для вузов. - Москва: Юрайт, 2020. - 599 – Режим доступа: https://urait.ru/bcode/446683</w:t>
            </w:r>
          </w:p>
        </w:tc>
      </w:tr>
      <w:tr>
        <w:trPr>
          <w:trHeight w:hRule="exact" w:val="555.6607"/>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Сидоров Р. В., Рыскин П. П. Борьба самбо и ее роль в формировании личности студента. [Электронный ресурс]:учебное пособие. - Екатеринбург: [Издательство УрГЭУ], 2018. - 54 – Режим доступа: http://lib.usue.ru/resource/limit/ump/18/p491446.pdf</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Сидоров Р. В., Воловик Т. В. Медико-биологические основы физической культуры и спортивной деятельности. [Электронный ресурс]:учебное пособие. - Екатеринбург: [Издательство УрГЭУ], 2018. - 129 – Режим доступа: http://lib.usue.ru/resource/limit/ump/19/p491643.pdf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Сидоров Р. В., Рыскин П. П., Крестьянинов В. А. Методика проведения занятий по различным видам единоборств. [Электронный ресурс]:учебно-методическое пособие. - Екатеринбург: Издательство УрГЭУ, 2019. - 185 – Режим доступа: http://lib.usue.ru/resource/limit/ump/20/p492996.pdf</w:t>
            </w:r>
          </w:p>
        </w:tc>
      </w:tr>
      <w:tr>
        <w:trPr>
          <w:trHeight w:hRule="exact" w:val="277.8301"/>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Теория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практика</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r>
              <w:rPr>
                <w:rFonts w:ascii="Times New Roman" w:hAnsi="Times New Roman" w:cs="Times New Roman"/>
                <w:b/>
                <w:color w:val="#000000"/>
                <w:sz w:val="24"/>
                <w:szCs w:val="24"/>
              </w:rPr>
              <w:t>Ежемесячный</w:t>
            </w:r>
            <w:r>
              <w:rPr/>
              <w:t xml:space="preserve"> </w:t>
            </w:r>
            <w:r>
              <w:rPr>
                <w:rFonts w:ascii="Times New Roman" w:hAnsi="Times New Roman" w:cs="Times New Roman"/>
                <w:b/>
                <w:color w:val="#000000"/>
                <w:sz w:val="24"/>
                <w:szCs w:val="24"/>
              </w:rPr>
              <w:t>научно-теоретический</w:t>
            </w:r>
            <w:r>
              <w:rPr/>
              <w:t xml:space="preserve"> </w:t>
            </w: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Государственного</w:t>
            </w:r>
            <w:r>
              <w:rPr/>
              <w:t xml:space="preserve"> </w:t>
            </w:r>
            <w:r>
              <w:rPr>
                <w:rFonts w:ascii="Times New Roman" w:hAnsi="Times New Roman" w:cs="Times New Roman"/>
                <w:b/>
                <w:color w:val="#000000"/>
                <w:sz w:val="24"/>
                <w:szCs w:val="24"/>
              </w:rPr>
              <w:t>Комитета</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Федерации</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культуре</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туризму,</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Государственной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http://tpfk.infosport.ru</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Физическая</w:t>
            </w:r>
            <w:r>
              <w:rPr/>
              <w:t xml:space="preserve"> </w:t>
            </w:r>
            <w:r>
              <w:rPr>
                <w:rFonts w:ascii="Times New Roman" w:hAnsi="Times New Roman" w:cs="Times New Roman"/>
                <w:b/>
                <w:color w:val="#000000"/>
                <w:sz w:val="24"/>
                <w:szCs w:val="24"/>
              </w:rPr>
              <w:t> культура:</w:t>
            </w:r>
            <w:r>
              <w:rPr/>
              <w:t xml:space="preserve"> </w:t>
            </w:r>
            <w:r>
              <w:rPr>
                <w:rFonts w:ascii="Times New Roman" w:hAnsi="Times New Roman" w:cs="Times New Roman"/>
                <w:b/>
                <w:color w:val="#000000"/>
                <w:sz w:val="24"/>
                <w:szCs w:val="24"/>
              </w:rPr>
              <w:t>воспитание,</w:t>
            </w:r>
            <w:r>
              <w:rPr/>
              <w:t xml:space="preserve"> </w:t>
            </w:r>
            <w:r>
              <w:rPr>
                <w:rFonts w:ascii="Times New Roman" w:hAnsi="Times New Roman" w:cs="Times New Roman"/>
                <w:b/>
                <w:color w:val="#000000"/>
                <w:sz w:val="24"/>
                <w:szCs w:val="24"/>
              </w:rPr>
              <w:t>образование,</w:t>
            </w:r>
            <w:r>
              <w:rPr/>
              <w:t xml:space="preserve"> </w:t>
            </w:r>
            <w:r>
              <w:rPr>
                <w:rFonts w:ascii="Times New Roman" w:hAnsi="Times New Roman" w:cs="Times New Roman"/>
                <w:b/>
                <w:color w:val="#000000"/>
                <w:sz w:val="24"/>
                <w:szCs w:val="24"/>
              </w:rPr>
              <w:t>тренировка.</w:t>
            </w:r>
            <w:r>
              <w:rPr/>
              <w:t xml:space="preserve"> </w:t>
            </w:r>
            <w:r>
              <w:rPr>
                <w:rFonts w:ascii="Times New Roman" w:hAnsi="Times New Roman" w:cs="Times New Roman"/>
                <w:b/>
                <w:color w:val="#000000"/>
                <w:sz w:val="24"/>
                <w:szCs w:val="24"/>
              </w:rPr>
              <w:t>Ежеквартальный</w:t>
            </w:r>
            <w:r>
              <w:rPr/>
              <w:t xml:space="preserve"> </w:t>
            </w:r>
            <w:r>
              <w:rPr>
                <w:rFonts w:ascii="Times New Roman" w:hAnsi="Times New Roman" w:cs="Times New Roman"/>
                <w:b/>
                <w:color w:val="#000000"/>
                <w:sz w:val="24"/>
                <w:szCs w:val="24"/>
              </w:rPr>
              <w:t>научно-методический</w:t>
            </w:r>
            <w:r>
              <w:rPr/>
              <w:t xml:space="preserve"> </w:t>
            </w: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Образования</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Государственной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http://www.infosport.ru/press/fkvot/</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Спортивная</w:t>
            </w:r>
            <w:r>
              <w:rPr/>
              <w:t xml:space="preserve"> </w:t>
            </w:r>
            <w:r>
              <w:rPr>
                <w:rFonts w:ascii="Times New Roman" w:hAnsi="Times New Roman" w:cs="Times New Roman"/>
                <w:b/>
                <w:color w:val="#000000"/>
                <w:sz w:val="24"/>
                <w:szCs w:val="24"/>
              </w:rPr>
              <w:t>жизнь</w:t>
            </w:r>
            <w:r>
              <w:rPr/>
              <w:t xml:space="preserve"> </w:t>
            </w:r>
            <w:r>
              <w:rPr>
                <w:rFonts w:ascii="Times New Roman" w:hAnsi="Times New Roman" w:cs="Times New Roman"/>
                <w:b/>
                <w:color w:val="#000000"/>
                <w:sz w:val="24"/>
                <w:szCs w:val="24"/>
              </w:rPr>
              <w:t>России.</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версия</w:t>
            </w:r>
            <w:r>
              <w:rPr/>
              <w:t xml:space="preserve"> </w:t>
            </w:r>
            <w:r>
              <w:rPr>
                <w:rFonts w:ascii="Times New Roman" w:hAnsi="Times New Roman" w:cs="Times New Roman"/>
                <w:b/>
                <w:color w:val="#000000"/>
                <w:sz w:val="24"/>
                <w:szCs w:val="24"/>
              </w:rPr>
              <w:t>ежемесячного</w:t>
            </w:r>
            <w:r>
              <w:rPr/>
              <w:t xml:space="preserve"> </w:t>
            </w:r>
            <w:r>
              <w:rPr>
                <w:rFonts w:ascii="Times New Roman" w:hAnsi="Times New Roman" w:cs="Times New Roman"/>
                <w:b/>
                <w:color w:val="#000000"/>
                <w:sz w:val="24"/>
                <w:szCs w:val="24"/>
              </w:rPr>
              <w:t>иллюстрированного</w:t>
            </w:r>
            <w:r>
              <w:rPr/>
              <w:t xml:space="preserve"> </w:t>
            </w:r>
            <w:r>
              <w:rPr>
                <w:rFonts w:ascii="Times New Roman" w:hAnsi="Times New Roman" w:cs="Times New Roman"/>
                <w:b/>
                <w:color w:val="#000000"/>
                <w:sz w:val="24"/>
                <w:szCs w:val="24"/>
              </w:rPr>
              <w:t>журнала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http://www.infosport.ru/press/szr/1999N5/index.htm</w:t>
            </w:r>
            <w:r>
              <w:rPr/>
              <w:t xml:space="preserve"> </w:t>
            </w:r>
          </w:p>
        </w:tc>
      </w:tr>
      <w:tr>
        <w:trPr>
          <w:trHeight w:hRule="exact" w:val="555.658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Онлайн</w:t>
            </w:r>
            <w:r>
              <w:rPr/>
              <w:t xml:space="preserve"> </w:t>
            </w:r>
            <w:r>
              <w:rPr>
                <w:rFonts w:ascii="Times New Roman" w:hAnsi="Times New Roman" w:cs="Times New Roman"/>
                <w:b/>
                <w:color w:val="#000000"/>
                <w:sz w:val="24"/>
                <w:szCs w:val="24"/>
              </w:rPr>
              <w:t>курс</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w:t>
            </w:r>
            <w:r>
              <w:rPr/>
              <w:t xml:space="preserve"> </w:t>
            </w:r>
            <w:r>
              <w:rPr>
                <w:rFonts w:ascii="Times New Roman" w:hAnsi="Times New Roman" w:cs="Times New Roman"/>
                <w:b/>
                <w:color w:val="#000000"/>
                <w:sz w:val="24"/>
                <w:szCs w:val="24"/>
              </w:rPr>
              <w:t>физическая</w:t>
            </w:r>
            <w:r>
              <w:rPr/>
              <w:t xml:space="preserve"> </w:t>
            </w:r>
            <w:r>
              <w:rPr>
                <w:rFonts w:ascii="Times New Roman" w:hAnsi="Times New Roman" w:cs="Times New Roman"/>
                <w:b/>
                <w:color w:val="#000000"/>
                <w:sz w:val="24"/>
                <w:szCs w:val="24"/>
              </w:rPr>
              <w:t>культура</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спорт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https://openedu.ru/course/spbstu/PHYSCUL/</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Роман</w:t>
            </w:r>
            <w:r>
              <w:rPr/>
              <w:t xml:space="preserve"> </w:t>
            </w:r>
            <w:r>
              <w:rPr>
                <w:rFonts w:ascii="Times New Roman" w:hAnsi="Times New Roman" w:cs="Times New Roman"/>
                <w:color w:val="#000000"/>
                <w:sz w:val="24"/>
                <w:szCs w:val="24"/>
              </w:rPr>
              <w:t>Васильевич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2021-2022_z21_03_02-ЗиК-2021_заочное_plx_Физическая культура и спорт</dc:title>
  <dc:creator>FastReport.NET</dc:creator>
</cp:coreProperties>
</file>