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250A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50A6" w:rsidRDefault="00393E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250A6" w:rsidRDefault="00B250A6"/>
        </w:tc>
      </w:tr>
      <w:tr w:rsidR="00B250A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50A6" w:rsidRDefault="00393E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250A6" w:rsidRDefault="00B250A6"/>
        </w:tc>
      </w:tr>
      <w:tr w:rsidR="00B250A6">
        <w:trPr>
          <w:trHeight w:hRule="exact" w:val="212"/>
        </w:trPr>
        <w:tc>
          <w:tcPr>
            <w:tcW w:w="1521" w:type="dxa"/>
          </w:tcPr>
          <w:p w:rsidR="00B250A6" w:rsidRDefault="00B250A6"/>
        </w:tc>
        <w:tc>
          <w:tcPr>
            <w:tcW w:w="1600" w:type="dxa"/>
          </w:tcPr>
          <w:p w:rsidR="00B250A6" w:rsidRDefault="00B250A6"/>
        </w:tc>
        <w:tc>
          <w:tcPr>
            <w:tcW w:w="7089" w:type="dxa"/>
          </w:tcPr>
          <w:p w:rsidR="00B250A6" w:rsidRDefault="00B250A6"/>
        </w:tc>
        <w:tc>
          <w:tcPr>
            <w:tcW w:w="426" w:type="dxa"/>
          </w:tcPr>
          <w:p w:rsidR="00B250A6" w:rsidRDefault="00B250A6"/>
        </w:tc>
      </w:tr>
      <w:tr w:rsidR="00B250A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250A6" w:rsidRDefault="00393E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0A6" w:rsidRDefault="00393E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t xml:space="preserve"> </w:t>
            </w:r>
          </w:p>
        </w:tc>
      </w:tr>
      <w:tr w:rsidR="00B250A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250A6" w:rsidRDefault="00393E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0A6" w:rsidRDefault="00393E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Бизнес-информатика</w:t>
            </w:r>
            <w:proofErr w:type="spellEnd"/>
            <w:r>
              <w:t xml:space="preserve"> </w:t>
            </w:r>
          </w:p>
        </w:tc>
      </w:tr>
      <w:tr w:rsidR="00B250A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250A6" w:rsidRDefault="00393E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0A6" w:rsidRDefault="00393E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</w:t>
            </w:r>
            <w:proofErr w:type="spellEnd"/>
            <w:r>
              <w:t xml:space="preserve"> </w:t>
            </w:r>
          </w:p>
        </w:tc>
      </w:tr>
      <w:tr w:rsidR="00B250A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250A6" w:rsidRDefault="00393E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0A6" w:rsidRDefault="00393E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250A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250A6" w:rsidRDefault="00393E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0A6" w:rsidRDefault="00393E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зачет, экзамен</w:t>
            </w:r>
            <w:r>
              <w:t xml:space="preserve"> </w:t>
            </w:r>
          </w:p>
        </w:tc>
      </w:tr>
      <w:tr w:rsidR="00B250A6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0A6" w:rsidRDefault="00393E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B250A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0A6" w:rsidRDefault="00393E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250A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0A6" w:rsidRDefault="00393E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0A6" w:rsidRDefault="00393E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250A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0A6" w:rsidRDefault="00393E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0A6" w:rsidRDefault="00393E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</w:t>
            </w:r>
            <w:proofErr w:type="spellEnd"/>
          </w:p>
        </w:tc>
      </w:tr>
      <w:tr w:rsidR="00B250A6" w:rsidRPr="00393E3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0A6" w:rsidRDefault="00393E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0A6" w:rsidRPr="00393E34" w:rsidRDefault="00393E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формализации задач нечеткого управления.</w:t>
            </w:r>
          </w:p>
        </w:tc>
      </w:tr>
      <w:tr w:rsidR="00B250A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0A6" w:rsidRDefault="00393E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0A6" w:rsidRDefault="00393E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250A6" w:rsidRPr="00393E3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0A6" w:rsidRDefault="00393E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0A6" w:rsidRPr="00393E34" w:rsidRDefault="00393E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Комплексная работа по нечеткому и интеллектуальному моделированию социально- экономических процессов</w:t>
            </w:r>
          </w:p>
        </w:tc>
      </w:tr>
      <w:tr w:rsidR="00B250A6" w:rsidRPr="00393E34">
        <w:trPr>
          <w:trHeight w:hRule="exact" w:val="295"/>
        </w:trPr>
        <w:tc>
          <w:tcPr>
            <w:tcW w:w="1521" w:type="dxa"/>
          </w:tcPr>
          <w:p w:rsidR="00B250A6" w:rsidRPr="00393E34" w:rsidRDefault="00B250A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250A6" w:rsidRPr="00393E34" w:rsidRDefault="00B250A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250A6" w:rsidRPr="00393E34" w:rsidRDefault="00B250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50A6" w:rsidRPr="00393E34" w:rsidRDefault="00B250A6">
            <w:pPr>
              <w:rPr>
                <w:lang w:val="ru-RU"/>
              </w:rPr>
            </w:pPr>
          </w:p>
        </w:tc>
      </w:tr>
      <w:tr w:rsidR="00B250A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0A6" w:rsidRDefault="00393E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250A6">
        <w:trPr>
          <w:trHeight w:hRule="exact" w:val="196"/>
        </w:trPr>
        <w:tc>
          <w:tcPr>
            <w:tcW w:w="1521" w:type="dxa"/>
          </w:tcPr>
          <w:p w:rsidR="00B250A6" w:rsidRDefault="00B250A6"/>
        </w:tc>
        <w:tc>
          <w:tcPr>
            <w:tcW w:w="1600" w:type="dxa"/>
          </w:tcPr>
          <w:p w:rsidR="00B250A6" w:rsidRDefault="00B250A6"/>
        </w:tc>
        <w:tc>
          <w:tcPr>
            <w:tcW w:w="7089" w:type="dxa"/>
          </w:tcPr>
          <w:p w:rsidR="00B250A6" w:rsidRDefault="00B250A6"/>
        </w:tc>
        <w:tc>
          <w:tcPr>
            <w:tcW w:w="426" w:type="dxa"/>
          </w:tcPr>
          <w:p w:rsidR="00B250A6" w:rsidRDefault="00B250A6"/>
        </w:tc>
      </w:tr>
      <w:tr w:rsidR="00B250A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50A6" w:rsidRDefault="00393E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250A6" w:rsidRPr="00393E34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50A6" w:rsidRPr="00393E34" w:rsidRDefault="00393E3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Назаров Д. М., Конышева Л. К. Интеллектуальные системы: основы теории нечетких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 [Электронный ресурс]</w:t>
            </w:r>
            <w:proofErr w:type="gramStart"/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академического </w:t>
            </w:r>
            <w:proofErr w:type="spellStart"/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бакалаврита</w:t>
            </w:r>
            <w:proofErr w:type="spellEnd"/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для студентов вузов, обучающихся по инженерно-техническим направлениям. - Москва: </w:t>
            </w:r>
            <w:proofErr w:type="spellStart"/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- 186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/423214</w:t>
            </w:r>
          </w:p>
        </w:tc>
      </w:tr>
      <w:tr w:rsidR="00B250A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50A6" w:rsidRDefault="00393E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250A6" w:rsidRPr="00393E34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50A6" w:rsidRPr="00393E34" w:rsidRDefault="00393E3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Конышева Л. К., Назаров Д. М. Основы теории нечетких </w:t>
            </w:r>
            <w:proofErr w:type="spellStart"/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</w:t>
            </w:r>
            <w:proofErr w:type="gramStart"/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:д</w:t>
            </w:r>
            <w:proofErr w:type="gramEnd"/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</w:t>
            </w:r>
            <w:proofErr w:type="spellEnd"/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бакалавров и специалистов: учебное пособие для студентов вузов, обучающихся по специальности 080801 "Прикладная информатика (по обл.)" и др. </w:t>
            </w:r>
            <w:proofErr w:type="spellStart"/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специальностям. -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 [и др.]: Питер, 2011. - 190 с.</w:t>
            </w:r>
          </w:p>
        </w:tc>
      </w:tr>
      <w:tr w:rsidR="00B250A6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50A6" w:rsidRDefault="00393E3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Пегат</w:t>
            </w:r>
            <w:proofErr w:type="spellEnd"/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А., </w:t>
            </w:r>
            <w:proofErr w:type="spellStart"/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Подвесовский</w:t>
            </w:r>
            <w:proofErr w:type="spellEnd"/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Г., Тюменцев А. Г. Нечеткое моделирование и </w:t>
            </w:r>
            <w:proofErr w:type="spellStart"/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proofErr w:type="gramStart"/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:н</w:t>
            </w:r>
            <w:proofErr w:type="gramEnd"/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аучное</w:t>
            </w:r>
            <w:proofErr w:type="spellEnd"/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Москва: БИНОМ.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2013. - 798 с.</w:t>
            </w:r>
          </w:p>
        </w:tc>
      </w:tr>
      <w:tr w:rsidR="00B250A6" w:rsidRPr="00393E3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50A6" w:rsidRPr="00393E34" w:rsidRDefault="00393E3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Паклин Н. Б., Орешков В. И. Бизнес-аналитика: от да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нных к </w:t>
            </w:r>
            <w:proofErr w:type="spellStart"/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</w:t>
            </w:r>
            <w:proofErr w:type="gramStart"/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</w:t>
            </w:r>
            <w:proofErr w:type="spellEnd"/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Санкт-Петербург [и др.]: Питер, 2013. - 701 с.</w:t>
            </w:r>
          </w:p>
        </w:tc>
      </w:tr>
      <w:tr w:rsidR="00B250A6" w:rsidRPr="00393E34">
        <w:trPr>
          <w:trHeight w:hRule="exact" w:val="277"/>
        </w:trPr>
        <w:tc>
          <w:tcPr>
            <w:tcW w:w="1521" w:type="dxa"/>
          </w:tcPr>
          <w:p w:rsidR="00B250A6" w:rsidRPr="00393E34" w:rsidRDefault="00B250A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250A6" w:rsidRPr="00393E34" w:rsidRDefault="00B250A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250A6" w:rsidRPr="00393E34" w:rsidRDefault="00B250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50A6" w:rsidRPr="00393E34" w:rsidRDefault="00B250A6">
            <w:pPr>
              <w:rPr>
                <w:lang w:val="ru-RU"/>
              </w:rPr>
            </w:pPr>
          </w:p>
        </w:tc>
      </w:tr>
      <w:tr w:rsidR="00B250A6" w:rsidRPr="00393E3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0A6" w:rsidRPr="00393E34" w:rsidRDefault="00393E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93E34">
              <w:rPr>
                <w:lang w:val="ru-RU"/>
              </w:rPr>
              <w:t xml:space="preserve"> </w:t>
            </w:r>
          </w:p>
        </w:tc>
      </w:tr>
      <w:tr w:rsidR="00B250A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50A6" w:rsidRDefault="00393E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250A6">
        <w:trPr>
          <w:trHeight w:hRule="exact" w:val="277"/>
        </w:trPr>
        <w:tc>
          <w:tcPr>
            <w:tcW w:w="1521" w:type="dxa"/>
          </w:tcPr>
          <w:p w:rsidR="00B250A6" w:rsidRDefault="00B250A6"/>
        </w:tc>
        <w:tc>
          <w:tcPr>
            <w:tcW w:w="1600" w:type="dxa"/>
          </w:tcPr>
          <w:p w:rsidR="00B250A6" w:rsidRDefault="00B250A6"/>
        </w:tc>
        <w:tc>
          <w:tcPr>
            <w:tcW w:w="7089" w:type="dxa"/>
          </w:tcPr>
          <w:p w:rsidR="00B250A6" w:rsidRDefault="00B250A6"/>
        </w:tc>
        <w:tc>
          <w:tcPr>
            <w:tcW w:w="426" w:type="dxa"/>
          </w:tcPr>
          <w:p w:rsidR="00B250A6" w:rsidRDefault="00B250A6"/>
        </w:tc>
      </w:tr>
      <w:tr w:rsidR="00B250A6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50A6" w:rsidRDefault="00393E3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3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3E3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93E3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250A6" w:rsidRPr="00393E3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50A6" w:rsidRPr="00393E34" w:rsidRDefault="00393E3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3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3E3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93E34">
              <w:rPr>
                <w:lang w:val="ru-RU"/>
              </w:rPr>
              <w:t xml:space="preserve"> </w:t>
            </w:r>
          </w:p>
        </w:tc>
      </w:tr>
      <w:tr w:rsidR="00B250A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50A6" w:rsidRDefault="00393E3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fuzzyTECH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fuzzyTECH</w:t>
            </w:r>
            <w:proofErr w:type="spellEnd"/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:rsidR="00B250A6" w:rsidRDefault="00393E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250A6" w:rsidRPr="00393E3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50A6" w:rsidRPr="00393E34" w:rsidRDefault="00393E3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PTC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Mathcad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Mathcad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unlimited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time.</w:t>
            </w:r>
            <w: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93E34">
              <w:rPr>
                <w:lang w:val="ru-RU"/>
              </w:rPr>
              <w:t xml:space="preserve"> </w:t>
            </w:r>
          </w:p>
        </w:tc>
      </w:tr>
      <w:tr w:rsidR="00B250A6" w:rsidRPr="00393E3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50A6" w:rsidRPr="00393E34" w:rsidRDefault="00393E3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393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393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393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93E34">
              <w:rPr>
                <w:lang w:val="ru-RU"/>
              </w:rPr>
              <w:t xml:space="preserve"> </w:t>
            </w:r>
          </w:p>
        </w:tc>
      </w:tr>
      <w:tr w:rsidR="00B250A6" w:rsidRPr="00393E3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50A6" w:rsidRPr="00393E34" w:rsidRDefault="00393E3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393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(среда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393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).Лицензия</w:t>
            </w:r>
            <w:r w:rsidRPr="00393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393E3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proofErr w:type="spellEnd"/>
            <w:r w:rsidRPr="00393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393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393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393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93E34">
              <w:rPr>
                <w:lang w:val="ru-RU"/>
              </w:rPr>
              <w:t xml:space="preserve"> </w:t>
            </w:r>
          </w:p>
        </w:tc>
      </w:tr>
      <w:tr w:rsidR="00B250A6" w:rsidRPr="00393E3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50A6" w:rsidRPr="00393E34" w:rsidRDefault="00393E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393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393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B250A6" w:rsidRPr="00393E3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50A6" w:rsidRPr="00393E34" w:rsidRDefault="00393E3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3E34">
              <w:rPr>
                <w:lang w:val="ru-RU"/>
              </w:rPr>
              <w:t xml:space="preserve"> </w:t>
            </w:r>
          </w:p>
        </w:tc>
      </w:tr>
      <w:tr w:rsidR="00B250A6" w:rsidRPr="00393E3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50A6" w:rsidRPr="00393E34" w:rsidRDefault="00393E3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3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Реализация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экономико-математического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моделирования</w:t>
            </w:r>
            <w:r w:rsidRPr="00393E34">
              <w:rPr>
                <w:lang w:val="ru-RU"/>
              </w:rPr>
              <w:t xml:space="preserve"> </w:t>
            </w:r>
          </w:p>
          <w:p w:rsidR="00B250A6" w:rsidRPr="00393E34" w:rsidRDefault="00393E3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intuit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studies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courses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/3681/923/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</w:t>
            </w:r>
            <w:r w:rsidRPr="00393E34">
              <w:rPr>
                <w:lang w:val="ru-RU"/>
              </w:rPr>
              <w:t xml:space="preserve"> </w:t>
            </w:r>
          </w:p>
        </w:tc>
      </w:tr>
      <w:tr w:rsidR="00B250A6" w:rsidRPr="00393E3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0A6" w:rsidRPr="00393E34" w:rsidRDefault="00393E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93E34">
              <w:rPr>
                <w:lang w:val="ru-RU"/>
              </w:rPr>
              <w:t xml:space="preserve"> </w:t>
            </w:r>
            <w:r w:rsidRPr="00393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93E34">
              <w:rPr>
                <w:lang w:val="ru-RU"/>
              </w:rPr>
              <w:t xml:space="preserve"> </w:t>
            </w:r>
          </w:p>
        </w:tc>
      </w:tr>
    </w:tbl>
    <w:p w:rsidR="00B250A6" w:rsidRDefault="00B250A6">
      <w:pPr>
        <w:rPr>
          <w:lang w:val="ru-RU"/>
        </w:rPr>
      </w:pPr>
    </w:p>
    <w:p w:rsidR="00393E34" w:rsidRDefault="00393E34">
      <w:pPr>
        <w:rPr>
          <w:lang w:val="ru-RU"/>
        </w:rPr>
      </w:pPr>
    </w:p>
    <w:p w:rsidR="00393E34" w:rsidRDefault="00393E34">
      <w:pPr>
        <w:rPr>
          <w:lang w:val="ru-RU"/>
        </w:rPr>
      </w:pPr>
    </w:p>
    <w:p w:rsidR="00393E34" w:rsidRDefault="00393E34">
      <w:pPr>
        <w:rPr>
          <w:lang w:val="ru-RU"/>
        </w:rPr>
      </w:pPr>
    </w:p>
    <w:p w:rsidR="00393E34" w:rsidRDefault="00393E34">
      <w:pPr>
        <w:rPr>
          <w:lang w:val="ru-RU"/>
        </w:rPr>
      </w:pPr>
    </w:p>
    <w:p w:rsidR="00393E34" w:rsidRDefault="00393E34">
      <w:pPr>
        <w:rPr>
          <w:lang w:val="ru-RU"/>
        </w:rPr>
      </w:pPr>
    </w:p>
    <w:p w:rsidR="00393E34" w:rsidRDefault="00393E34">
      <w:pPr>
        <w:rPr>
          <w:lang w:val="ru-RU"/>
        </w:rPr>
      </w:pPr>
    </w:p>
    <w:p w:rsidR="00393E34" w:rsidRDefault="00393E34">
      <w:pPr>
        <w:rPr>
          <w:lang w:val="ru-RU"/>
        </w:rPr>
      </w:pPr>
    </w:p>
    <w:p w:rsidR="00393E34" w:rsidRDefault="00393E34">
      <w:pPr>
        <w:rPr>
          <w:lang w:val="ru-RU"/>
        </w:rPr>
      </w:pPr>
    </w:p>
    <w:p w:rsidR="00393E34" w:rsidRDefault="00393E34">
      <w:pPr>
        <w:rPr>
          <w:lang w:val="ru-RU"/>
        </w:rPr>
      </w:pPr>
    </w:p>
    <w:p w:rsidR="00393E34" w:rsidRDefault="00393E34">
      <w:pPr>
        <w:rPr>
          <w:lang w:val="ru-RU"/>
        </w:rPr>
      </w:pPr>
    </w:p>
    <w:p w:rsidR="00393E34" w:rsidRDefault="00393E34">
      <w:pPr>
        <w:rPr>
          <w:lang w:val="ru-RU"/>
        </w:rPr>
      </w:pPr>
    </w:p>
    <w:p w:rsidR="00393E34" w:rsidRDefault="00393E34">
      <w:pPr>
        <w:rPr>
          <w:lang w:val="ru-RU"/>
        </w:rPr>
      </w:pPr>
    </w:p>
    <w:p w:rsidR="00393E34" w:rsidRDefault="00393E34">
      <w:pPr>
        <w:rPr>
          <w:lang w:val="ru-RU"/>
        </w:rPr>
      </w:pPr>
    </w:p>
    <w:p w:rsidR="00393E34" w:rsidRDefault="00393E34">
      <w:pPr>
        <w:rPr>
          <w:lang w:val="ru-RU"/>
        </w:rPr>
      </w:pPr>
    </w:p>
    <w:p w:rsidR="00393E34" w:rsidRDefault="00393E34">
      <w:pPr>
        <w:rPr>
          <w:lang w:val="ru-RU"/>
        </w:rPr>
      </w:pPr>
    </w:p>
    <w:p w:rsidR="00393E34" w:rsidRDefault="00393E34">
      <w:pPr>
        <w:rPr>
          <w:lang w:val="ru-RU"/>
        </w:rPr>
      </w:pPr>
    </w:p>
    <w:p w:rsidR="00393E34" w:rsidRDefault="00393E34">
      <w:pPr>
        <w:rPr>
          <w:lang w:val="ru-RU"/>
        </w:rPr>
      </w:pPr>
    </w:p>
    <w:p w:rsidR="00393E34" w:rsidRDefault="00393E34">
      <w:pPr>
        <w:rPr>
          <w:lang w:val="ru-RU"/>
        </w:rPr>
      </w:pPr>
    </w:p>
    <w:p w:rsidR="00393E34" w:rsidRDefault="00393E34">
      <w:pPr>
        <w:rPr>
          <w:lang w:val="ru-RU"/>
        </w:rPr>
      </w:pPr>
    </w:p>
    <w:p w:rsidR="00393E34" w:rsidRDefault="00393E34">
      <w:pPr>
        <w:rPr>
          <w:lang w:val="ru-RU"/>
        </w:rPr>
      </w:pPr>
    </w:p>
    <w:p w:rsidR="00393E34" w:rsidRDefault="00393E34">
      <w:pPr>
        <w:rPr>
          <w:lang w:val="ru-RU"/>
        </w:rPr>
      </w:pPr>
    </w:p>
    <w:p w:rsidR="00393E34" w:rsidRDefault="00393E34">
      <w:pPr>
        <w:rPr>
          <w:lang w:val="ru-RU"/>
        </w:rPr>
      </w:pPr>
    </w:p>
    <w:p w:rsidR="00393E34" w:rsidRDefault="00393E34">
      <w:pPr>
        <w:rPr>
          <w:lang w:val="ru-RU"/>
        </w:rPr>
      </w:pPr>
    </w:p>
    <w:p w:rsidR="00393E34" w:rsidRDefault="00393E34">
      <w:pPr>
        <w:rPr>
          <w:lang w:val="ru-RU"/>
        </w:rPr>
      </w:pPr>
    </w:p>
    <w:p w:rsidR="00393E34" w:rsidRPr="00794730" w:rsidRDefault="00393E34" w:rsidP="00393E34">
      <w:pPr>
        <w:tabs>
          <w:tab w:val="left" w:pos="708"/>
        </w:tabs>
        <w:rPr>
          <w:b/>
          <w:bCs/>
        </w:rPr>
      </w:pPr>
    </w:p>
    <w:p w:rsidR="00393E34" w:rsidRDefault="00393E34" w:rsidP="00393E34">
      <w:pPr>
        <w:jc w:val="center"/>
        <w:rPr>
          <w:b/>
          <w:snapToGrid w:val="0"/>
          <w:color w:val="0000FF"/>
        </w:rPr>
      </w:pPr>
      <w:r w:rsidRPr="00792A0A">
        <w:rPr>
          <w:b/>
          <w:snapToGrid w:val="0"/>
          <w:color w:val="0000FF"/>
        </w:rPr>
        <w:t xml:space="preserve">7.3.3. </w:t>
      </w:r>
      <w:proofErr w:type="spellStart"/>
      <w:r w:rsidRPr="00792A0A">
        <w:rPr>
          <w:b/>
          <w:snapToGrid w:val="0"/>
          <w:color w:val="0000FF"/>
        </w:rPr>
        <w:t>Перечень</w:t>
      </w:r>
      <w:proofErr w:type="spellEnd"/>
      <w:r w:rsidRPr="00792A0A">
        <w:rPr>
          <w:b/>
          <w:snapToGrid w:val="0"/>
          <w:color w:val="0000FF"/>
        </w:rPr>
        <w:t xml:space="preserve"> </w:t>
      </w:r>
      <w:proofErr w:type="spellStart"/>
      <w:r w:rsidRPr="00792A0A">
        <w:rPr>
          <w:b/>
          <w:snapToGrid w:val="0"/>
          <w:color w:val="0000FF"/>
        </w:rPr>
        <w:t>курсовых</w:t>
      </w:r>
      <w:proofErr w:type="spellEnd"/>
      <w:r w:rsidRPr="00792A0A">
        <w:rPr>
          <w:b/>
          <w:snapToGrid w:val="0"/>
          <w:color w:val="0000FF"/>
        </w:rPr>
        <w:t xml:space="preserve"> </w:t>
      </w:r>
      <w:proofErr w:type="spellStart"/>
      <w:r w:rsidRPr="00792A0A">
        <w:rPr>
          <w:b/>
          <w:snapToGrid w:val="0"/>
          <w:color w:val="0000FF"/>
        </w:rPr>
        <w:t>работ</w:t>
      </w:r>
      <w:proofErr w:type="spellEnd"/>
    </w:p>
    <w:p w:rsidR="00393E34" w:rsidRDefault="00393E34" w:rsidP="00393E34">
      <w:pPr>
        <w:tabs>
          <w:tab w:val="left" w:pos="708"/>
        </w:tabs>
        <w:jc w:val="center"/>
        <w:rPr>
          <w:b/>
          <w:bCs/>
        </w:rPr>
      </w:pPr>
    </w:p>
    <w:tbl>
      <w:tblPr>
        <w:tblStyle w:val="1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393E34" w:rsidRPr="00393E34" w:rsidTr="00EB0B40">
        <w:tc>
          <w:tcPr>
            <w:tcW w:w="9073" w:type="dxa"/>
            <w:shd w:val="clear" w:color="auto" w:fill="auto"/>
          </w:tcPr>
          <w:p w:rsidR="00393E34" w:rsidRPr="00F30924" w:rsidRDefault="00393E34" w:rsidP="00393E34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contextualSpacing/>
              <w:jc w:val="both"/>
              <w:textAlignment w:val="baseline"/>
            </w:pPr>
            <w:r w:rsidRPr="00F30924">
              <w:t xml:space="preserve">Нечеткое моделирование </w:t>
            </w:r>
            <w:proofErr w:type="gramStart"/>
            <w:r w:rsidRPr="00F30924">
              <w:t>экономических процессов</w:t>
            </w:r>
            <w:proofErr w:type="gramEnd"/>
            <w:r w:rsidRPr="00F30924">
              <w:t>: налогообложение</w:t>
            </w:r>
          </w:p>
        </w:tc>
      </w:tr>
      <w:tr w:rsidR="00393E34" w:rsidRPr="00393E34" w:rsidTr="00EB0B40">
        <w:tc>
          <w:tcPr>
            <w:tcW w:w="9073" w:type="dxa"/>
            <w:shd w:val="clear" w:color="auto" w:fill="auto"/>
          </w:tcPr>
          <w:p w:rsidR="00393E34" w:rsidRPr="00F30924" w:rsidRDefault="00393E34" w:rsidP="00393E34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contextualSpacing/>
              <w:jc w:val="both"/>
              <w:textAlignment w:val="baseline"/>
            </w:pPr>
            <w:r w:rsidRPr="00F30924">
              <w:t xml:space="preserve">Нечеткое моделирование </w:t>
            </w:r>
            <w:proofErr w:type="gramStart"/>
            <w:r w:rsidRPr="00F30924">
              <w:t>экономических процессов</w:t>
            </w:r>
            <w:proofErr w:type="gramEnd"/>
            <w:r w:rsidRPr="00F30924">
              <w:t>: спрос и предложение</w:t>
            </w:r>
          </w:p>
        </w:tc>
      </w:tr>
      <w:tr w:rsidR="00393E34" w:rsidRPr="00393E34" w:rsidTr="00EB0B40">
        <w:tc>
          <w:tcPr>
            <w:tcW w:w="9073" w:type="dxa"/>
            <w:shd w:val="clear" w:color="auto" w:fill="auto"/>
          </w:tcPr>
          <w:p w:rsidR="00393E34" w:rsidRPr="00F30924" w:rsidRDefault="00393E34" w:rsidP="00393E34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contextualSpacing/>
              <w:jc w:val="both"/>
              <w:textAlignment w:val="baseline"/>
            </w:pPr>
            <w:r w:rsidRPr="00F30924">
              <w:t xml:space="preserve">Нечеткое моделирование </w:t>
            </w:r>
            <w:proofErr w:type="gramStart"/>
            <w:r w:rsidRPr="00F30924">
              <w:t>экономических процессов</w:t>
            </w:r>
            <w:proofErr w:type="gramEnd"/>
            <w:r w:rsidRPr="00F30924">
              <w:t>: стоимость объекта</w:t>
            </w:r>
          </w:p>
        </w:tc>
      </w:tr>
      <w:tr w:rsidR="00393E34" w:rsidRPr="00393E34" w:rsidTr="00EB0B40">
        <w:tc>
          <w:tcPr>
            <w:tcW w:w="9073" w:type="dxa"/>
            <w:shd w:val="clear" w:color="auto" w:fill="auto"/>
          </w:tcPr>
          <w:p w:rsidR="00393E34" w:rsidRPr="00F30924" w:rsidRDefault="00393E34" w:rsidP="00393E34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contextualSpacing/>
              <w:jc w:val="both"/>
              <w:textAlignment w:val="baseline"/>
            </w:pPr>
            <w:r w:rsidRPr="00F30924">
              <w:t xml:space="preserve">Нечеткое моделирование </w:t>
            </w:r>
            <w:proofErr w:type="gramStart"/>
            <w:r w:rsidRPr="00F30924">
              <w:t>экономических процессов</w:t>
            </w:r>
            <w:proofErr w:type="gramEnd"/>
            <w:r w:rsidRPr="00F30924">
              <w:t>: финансы</w:t>
            </w:r>
          </w:p>
        </w:tc>
      </w:tr>
      <w:tr w:rsidR="00393E34" w:rsidRPr="00393E34" w:rsidTr="00EB0B40">
        <w:tc>
          <w:tcPr>
            <w:tcW w:w="9073" w:type="dxa"/>
            <w:shd w:val="clear" w:color="auto" w:fill="auto"/>
          </w:tcPr>
          <w:p w:rsidR="00393E34" w:rsidRPr="00F30924" w:rsidRDefault="00393E34" w:rsidP="00393E34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contextualSpacing/>
              <w:jc w:val="both"/>
              <w:textAlignment w:val="baseline"/>
            </w:pPr>
            <w:r w:rsidRPr="00F30924">
              <w:t xml:space="preserve">Нечеткое моделирование </w:t>
            </w:r>
            <w:proofErr w:type="gramStart"/>
            <w:r w:rsidRPr="00F30924">
              <w:t>экономических процессов</w:t>
            </w:r>
            <w:proofErr w:type="gramEnd"/>
            <w:r w:rsidRPr="00F30924">
              <w:t>: оценка качества объекта</w:t>
            </w:r>
          </w:p>
        </w:tc>
      </w:tr>
      <w:tr w:rsidR="00393E34" w:rsidRPr="00393E34" w:rsidTr="00EB0B40">
        <w:tc>
          <w:tcPr>
            <w:tcW w:w="9073" w:type="dxa"/>
            <w:shd w:val="clear" w:color="auto" w:fill="auto"/>
          </w:tcPr>
          <w:p w:rsidR="00393E34" w:rsidRPr="00F30924" w:rsidRDefault="00393E34" w:rsidP="00393E34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contextualSpacing/>
              <w:jc w:val="both"/>
              <w:textAlignment w:val="baseline"/>
            </w:pPr>
            <w:r w:rsidRPr="00F30924">
              <w:t xml:space="preserve">Нечеткое управление </w:t>
            </w:r>
            <w:proofErr w:type="gramStart"/>
            <w:r w:rsidRPr="00F30924">
              <w:t>экономическим процессом</w:t>
            </w:r>
            <w:proofErr w:type="gramEnd"/>
            <w:r w:rsidRPr="00F30924">
              <w:t>: налогообложение</w:t>
            </w:r>
          </w:p>
        </w:tc>
      </w:tr>
      <w:tr w:rsidR="00393E34" w:rsidRPr="00393E34" w:rsidTr="00EB0B40">
        <w:tc>
          <w:tcPr>
            <w:tcW w:w="9073" w:type="dxa"/>
            <w:shd w:val="clear" w:color="auto" w:fill="auto"/>
          </w:tcPr>
          <w:p w:rsidR="00393E34" w:rsidRPr="00F30924" w:rsidRDefault="00393E34" w:rsidP="00393E34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contextualSpacing/>
              <w:jc w:val="both"/>
              <w:textAlignment w:val="baseline"/>
            </w:pPr>
            <w:r w:rsidRPr="00F30924">
              <w:t xml:space="preserve">Нечеткое управление </w:t>
            </w:r>
            <w:proofErr w:type="gramStart"/>
            <w:r w:rsidRPr="00F30924">
              <w:t>экономическим процессом</w:t>
            </w:r>
            <w:proofErr w:type="gramEnd"/>
            <w:r w:rsidRPr="00F30924">
              <w:t>: спрос и предложение</w:t>
            </w:r>
          </w:p>
        </w:tc>
      </w:tr>
      <w:tr w:rsidR="00393E34" w:rsidRPr="00393E34" w:rsidTr="00EB0B40">
        <w:tc>
          <w:tcPr>
            <w:tcW w:w="9073" w:type="dxa"/>
            <w:shd w:val="clear" w:color="auto" w:fill="auto"/>
          </w:tcPr>
          <w:p w:rsidR="00393E34" w:rsidRPr="00F30924" w:rsidRDefault="00393E34" w:rsidP="00393E34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contextualSpacing/>
              <w:jc w:val="both"/>
              <w:textAlignment w:val="baseline"/>
            </w:pPr>
            <w:r w:rsidRPr="00F30924">
              <w:t xml:space="preserve">Нечеткое управление </w:t>
            </w:r>
            <w:proofErr w:type="gramStart"/>
            <w:r w:rsidRPr="00F30924">
              <w:t>экономическим процессом</w:t>
            </w:r>
            <w:proofErr w:type="gramEnd"/>
            <w:r w:rsidRPr="00F30924">
              <w:t>: стоимость объекта</w:t>
            </w:r>
          </w:p>
        </w:tc>
      </w:tr>
      <w:tr w:rsidR="00393E34" w:rsidRPr="00393E34" w:rsidTr="00EB0B40">
        <w:tc>
          <w:tcPr>
            <w:tcW w:w="9073" w:type="dxa"/>
            <w:shd w:val="clear" w:color="auto" w:fill="auto"/>
          </w:tcPr>
          <w:p w:rsidR="00393E34" w:rsidRPr="00F30924" w:rsidRDefault="00393E34" w:rsidP="00393E34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contextualSpacing/>
              <w:jc w:val="both"/>
              <w:textAlignment w:val="baseline"/>
            </w:pPr>
            <w:r w:rsidRPr="00F30924">
              <w:t xml:space="preserve">Нечеткое управление </w:t>
            </w:r>
            <w:proofErr w:type="gramStart"/>
            <w:r w:rsidRPr="00F30924">
              <w:t>экономическим процессом</w:t>
            </w:r>
            <w:proofErr w:type="gramEnd"/>
            <w:r w:rsidRPr="00F30924">
              <w:t>: финансы</w:t>
            </w:r>
          </w:p>
        </w:tc>
      </w:tr>
      <w:tr w:rsidR="00393E34" w:rsidRPr="00393E34" w:rsidTr="00EB0B40">
        <w:tc>
          <w:tcPr>
            <w:tcW w:w="9073" w:type="dxa"/>
            <w:shd w:val="clear" w:color="auto" w:fill="auto"/>
          </w:tcPr>
          <w:p w:rsidR="00393E34" w:rsidRPr="00F30924" w:rsidRDefault="00393E34" w:rsidP="00393E34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contextualSpacing/>
              <w:jc w:val="both"/>
              <w:textAlignment w:val="baseline"/>
            </w:pPr>
            <w:r w:rsidRPr="00F30924">
              <w:t xml:space="preserve">Нечеткое управление </w:t>
            </w:r>
            <w:proofErr w:type="gramStart"/>
            <w:r w:rsidRPr="00F30924">
              <w:t>экономическим процессом</w:t>
            </w:r>
            <w:proofErr w:type="gramEnd"/>
            <w:r w:rsidRPr="00F30924">
              <w:t>: оценка качества процесса</w:t>
            </w:r>
          </w:p>
        </w:tc>
      </w:tr>
      <w:tr w:rsidR="00393E34" w:rsidRPr="00F30924" w:rsidTr="00EB0B40">
        <w:tc>
          <w:tcPr>
            <w:tcW w:w="9073" w:type="dxa"/>
            <w:shd w:val="clear" w:color="auto" w:fill="auto"/>
          </w:tcPr>
          <w:p w:rsidR="00393E34" w:rsidRPr="00F30924" w:rsidRDefault="00393E34" w:rsidP="00393E34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contextualSpacing/>
              <w:jc w:val="both"/>
              <w:textAlignment w:val="baseline"/>
            </w:pPr>
            <w:r w:rsidRPr="00F30924">
              <w:t>Нечеткая модель управления услугами</w:t>
            </w:r>
          </w:p>
        </w:tc>
      </w:tr>
      <w:tr w:rsidR="00393E34" w:rsidRPr="00F30924" w:rsidTr="00EB0B40">
        <w:tc>
          <w:tcPr>
            <w:tcW w:w="9073" w:type="dxa"/>
            <w:shd w:val="clear" w:color="auto" w:fill="auto"/>
          </w:tcPr>
          <w:p w:rsidR="00393E34" w:rsidRPr="00F30924" w:rsidRDefault="00393E34" w:rsidP="00393E34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contextualSpacing/>
              <w:jc w:val="both"/>
              <w:textAlignment w:val="baseline"/>
            </w:pPr>
            <w:r w:rsidRPr="00F30924">
              <w:t>Нечеткая модель управления клиентами</w:t>
            </w:r>
          </w:p>
        </w:tc>
      </w:tr>
      <w:tr w:rsidR="00393E34" w:rsidRPr="00F30924" w:rsidTr="00EB0B40">
        <w:tc>
          <w:tcPr>
            <w:tcW w:w="9073" w:type="dxa"/>
            <w:shd w:val="clear" w:color="auto" w:fill="auto"/>
          </w:tcPr>
          <w:p w:rsidR="00393E34" w:rsidRPr="00F30924" w:rsidRDefault="00393E34" w:rsidP="00393E34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contextualSpacing/>
              <w:jc w:val="both"/>
              <w:textAlignment w:val="baseline"/>
            </w:pPr>
            <w:r w:rsidRPr="00F30924">
              <w:t>Нечеткая модель управления финансами</w:t>
            </w:r>
          </w:p>
        </w:tc>
      </w:tr>
      <w:tr w:rsidR="00393E34" w:rsidRPr="00F30924" w:rsidTr="00EB0B40">
        <w:tc>
          <w:tcPr>
            <w:tcW w:w="9073" w:type="dxa"/>
            <w:shd w:val="clear" w:color="auto" w:fill="auto"/>
          </w:tcPr>
          <w:p w:rsidR="00393E34" w:rsidRPr="00F30924" w:rsidRDefault="00393E34" w:rsidP="00393E34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contextualSpacing/>
              <w:jc w:val="both"/>
              <w:textAlignment w:val="baseline"/>
            </w:pPr>
            <w:r w:rsidRPr="00F30924">
              <w:t>Нечеткая модель управления сетями</w:t>
            </w:r>
          </w:p>
        </w:tc>
      </w:tr>
      <w:tr w:rsidR="00393E34" w:rsidRPr="00F30924" w:rsidTr="00EB0B40">
        <w:tc>
          <w:tcPr>
            <w:tcW w:w="9073" w:type="dxa"/>
            <w:shd w:val="clear" w:color="auto" w:fill="auto"/>
          </w:tcPr>
          <w:p w:rsidR="00393E34" w:rsidRPr="00F30924" w:rsidRDefault="00393E34" w:rsidP="00393E34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contextualSpacing/>
              <w:jc w:val="both"/>
              <w:textAlignment w:val="baseline"/>
            </w:pPr>
            <w:r w:rsidRPr="00F30924">
              <w:t>Нечеткая модель управления организацией</w:t>
            </w:r>
          </w:p>
        </w:tc>
      </w:tr>
      <w:tr w:rsidR="00393E34" w:rsidRPr="00F30924" w:rsidTr="00EB0B40">
        <w:tc>
          <w:tcPr>
            <w:tcW w:w="9073" w:type="dxa"/>
            <w:shd w:val="clear" w:color="auto" w:fill="auto"/>
          </w:tcPr>
          <w:p w:rsidR="00393E34" w:rsidRPr="00F30924" w:rsidRDefault="00393E34" w:rsidP="00393E34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contextualSpacing/>
              <w:jc w:val="both"/>
              <w:textAlignment w:val="baseline"/>
            </w:pPr>
            <w:r w:rsidRPr="00F30924">
              <w:t>Нечеткая модель управления предприятием</w:t>
            </w:r>
          </w:p>
        </w:tc>
      </w:tr>
      <w:tr w:rsidR="00393E34" w:rsidRPr="00393E34" w:rsidTr="00EB0B40">
        <w:tc>
          <w:tcPr>
            <w:tcW w:w="9073" w:type="dxa"/>
            <w:shd w:val="clear" w:color="auto" w:fill="auto"/>
          </w:tcPr>
          <w:p w:rsidR="00393E34" w:rsidRPr="00F30924" w:rsidRDefault="00393E34" w:rsidP="00393E34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contextualSpacing/>
              <w:jc w:val="both"/>
              <w:textAlignment w:val="baseline"/>
            </w:pPr>
            <w:r w:rsidRPr="00F30924">
              <w:t>Нечеткая модель управления бизнес-процессами</w:t>
            </w:r>
          </w:p>
        </w:tc>
      </w:tr>
      <w:tr w:rsidR="00393E34" w:rsidRPr="00F30924" w:rsidTr="00EB0B40">
        <w:tc>
          <w:tcPr>
            <w:tcW w:w="9073" w:type="dxa"/>
            <w:shd w:val="clear" w:color="auto" w:fill="auto"/>
          </w:tcPr>
          <w:p w:rsidR="00393E34" w:rsidRPr="00F30924" w:rsidRDefault="00393E34" w:rsidP="00393E34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contextualSpacing/>
              <w:jc w:val="both"/>
              <w:textAlignment w:val="baseline"/>
            </w:pPr>
            <w:r w:rsidRPr="00F30924">
              <w:t>Нечеткая модель управления фирмой</w:t>
            </w:r>
          </w:p>
        </w:tc>
      </w:tr>
      <w:tr w:rsidR="00393E34" w:rsidRPr="00393E34" w:rsidTr="00EB0B40">
        <w:tc>
          <w:tcPr>
            <w:tcW w:w="9073" w:type="dxa"/>
            <w:shd w:val="clear" w:color="auto" w:fill="auto"/>
          </w:tcPr>
          <w:p w:rsidR="00393E34" w:rsidRPr="00F30924" w:rsidRDefault="00393E34" w:rsidP="00393E34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contextualSpacing/>
              <w:jc w:val="both"/>
              <w:textAlignment w:val="baseline"/>
            </w:pPr>
            <w:r w:rsidRPr="00F30924">
              <w:t>Нечеткая модель управления торговой организацией</w:t>
            </w:r>
          </w:p>
        </w:tc>
      </w:tr>
      <w:tr w:rsidR="00393E34" w:rsidRPr="00393E34" w:rsidTr="00EB0B40">
        <w:tc>
          <w:tcPr>
            <w:tcW w:w="9073" w:type="dxa"/>
            <w:shd w:val="clear" w:color="auto" w:fill="auto"/>
          </w:tcPr>
          <w:p w:rsidR="00393E34" w:rsidRPr="00F30924" w:rsidRDefault="00393E34" w:rsidP="00393E34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contextualSpacing/>
              <w:jc w:val="both"/>
              <w:textAlignment w:val="baseline"/>
            </w:pPr>
            <w:r w:rsidRPr="00F30924">
              <w:t>Управление бизнес-процессами на основе нечеткой логики</w:t>
            </w:r>
          </w:p>
        </w:tc>
      </w:tr>
      <w:tr w:rsidR="00393E34" w:rsidRPr="00393E34" w:rsidTr="00EB0B40">
        <w:tc>
          <w:tcPr>
            <w:tcW w:w="9073" w:type="dxa"/>
            <w:shd w:val="clear" w:color="auto" w:fill="auto"/>
          </w:tcPr>
          <w:p w:rsidR="00393E34" w:rsidRPr="00F30924" w:rsidRDefault="00393E34" w:rsidP="00393E34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contextualSpacing/>
              <w:jc w:val="both"/>
              <w:textAlignment w:val="baseline"/>
            </w:pPr>
            <w:r w:rsidRPr="00F30924">
              <w:t>Управление фирмой на основе нечеткой логики</w:t>
            </w:r>
          </w:p>
        </w:tc>
      </w:tr>
      <w:tr w:rsidR="00393E34" w:rsidRPr="00393E34" w:rsidTr="00EB0B40">
        <w:tc>
          <w:tcPr>
            <w:tcW w:w="9073" w:type="dxa"/>
            <w:shd w:val="clear" w:color="auto" w:fill="auto"/>
          </w:tcPr>
          <w:p w:rsidR="00393E34" w:rsidRPr="00F30924" w:rsidRDefault="00393E34" w:rsidP="00393E34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contextualSpacing/>
              <w:jc w:val="both"/>
              <w:textAlignment w:val="baseline"/>
            </w:pPr>
            <w:r w:rsidRPr="00F30924">
              <w:t>Управление организацией на основе нечеткой логики</w:t>
            </w:r>
          </w:p>
        </w:tc>
      </w:tr>
      <w:tr w:rsidR="00393E34" w:rsidRPr="00393E34" w:rsidTr="00EB0B40">
        <w:tc>
          <w:tcPr>
            <w:tcW w:w="9073" w:type="dxa"/>
            <w:shd w:val="clear" w:color="auto" w:fill="auto"/>
          </w:tcPr>
          <w:p w:rsidR="00393E34" w:rsidRPr="00F30924" w:rsidRDefault="00393E34" w:rsidP="00393E34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contextualSpacing/>
              <w:jc w:val="both"/>
              <w:textAlignment w:val="baseline"/>
            </w:pPr>
            <w:r w:rsidRPr="00F30924">
              <w:t>Управление предприятием на основе нечеткой логики</w:t>
            </w:r>
          </w:p>
        </w:tc>
      </w:tr>
      <w:tr w:rsidR="00393E34" w:rsidRPr="00393E34" w:rsidTr="00EB0B40">
        <w:tc>
          <w:tcPr>
            <w:tcW w:w="9073" w:type="dxa"/>
            <w:shd w:val="clear" w:color="auto" w:fill="auto"/>
          </w:tcPr>
          <w:p w:rsidR="00393E34" w:rsidRPr="00F30924" w:rsidRDefault="00393E34" w:rsidP="00393E34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contextualSpacing/>
              <w:jc w:val="both"/>
              <w:textAlignment w:val="baseline"/>
            </w:pPr>
            <w:r w:rsidRPr="00F30924">
              <w:t>Управление сетевым бизнесом на основе нечеткой логики</w:t>
            </w:r>
          </w:p>
        </w:tc>
      </w:tr>
      <w:tr w:rsidR="00393E34" w:rsidRPr="00393E34" w:rsidTr="00EB0B40">
        <w:tc>
          <w:tcPr>
            <w:tcW w:w="9073" w:type="dxa"/>
            <w:shd w:val="clear" w:color="auto" w:fill="auto"/>
          </w:tcPr>
          <w:p w:rsidR="00393E34" w:rsidRPr="00F30924" w:rsidRDefault="00393E34" w:rsidP="00393E34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contextualSpacing/>
              <w:jc w:val="both"/>
              <w:textAlignment w:val="baseline"/>
            </w:pPr>
            <w:r w:rsidRPr="00F30924">
              <w:t>Управление показателями деятельности организации на основе нечеткой логики</w:t>
            </w:r>
          </w:p>
        </w:tc>
      </w:tr>
      <w:tr w:rsidR="00393E34" w:rsidRPr="00393E34" w:rsidTr="00EB0B40">
        <w:tc>
          <w:tcPr>
            <w:tcW w:w="9073" w:type="dxa"/>
            <w:shd w:val="clear" w:color="auto" w:fill="auto"/>
          </w:tcPr>
          <w:p w:rsidR="00393E34" w:rsidRPr="00F30924" w:rsidRDefault="00393E34" w:rsidP="00393E34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contextualSpacing/>
              <w:jc w:val="both"/>
              <w:textAlignment w:val="baseline"/>
            </w:pPr>
            <w:r w:rsidRPr="00F30924">
              <w:t>Управление компанией на основе нечеткой логики</w:t>
            </w:r>
          </w:p>
        </w:tc>
      </w:tr>
      <w:tr w:rsidR="00393E34" w:rsidRPr="00393E34" w:rsidTr="00EB0B40">
        <w:tc>
          <w:tcPr>
            <w:tcW w:w="9073" w:type="dxa"/>
            <w:shd w:val="clear" w:color="auto" w:fill="auto"/>
          </w:tcPr>
          <w:p w:rsidR="00393E34" w:rsidRPr="00F30924" w:rsidRDefault="00393E34" w:rsidP="00393E34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contextualSpacing/>
              <w:jc w:val="both"/>
              <w:textAlignment w:val="baseline"/>
            </w:pPr>
            <w:r w:rsidRPr="00F30924">
              <w:t xml:space="preserve">Разработка нечетких моделей экономической деятельности </w:t>
            </w:r>
          </w:p>
        </w:tc>
      </w:tr>
      <w:tr w:rsidR="00393E34" w:rsidRPr="00393E34" w:rsidTr="00EB0B40">
        <w:tc>
          <w:tcPr>
            <w:tcW w:w="9073" w:type="dxa"/>
            <w:shd w:val="clear" w:color="auto" w:fill="auto"/>
          </w:tcPr>
          <w:p w:rsidR="00393E34" w:rsidRPr="00F30924" w:rsidRDefault="00393E34" w:rsidP="00393E34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contextualSpacing/>
              <w:jc w:val="both"/>
              <w:textAlignment w:val="baseline"/>
            </w:pPr>
            <w:r w:rsidRPr="00F30924">
              <w:t>Разработка нечетких моделей финансовой деятельности</w:t>
            </w:r>
          </w:p>
        </w:tc>
      </w:tr>
    </w:tbl>
    <w:p w:rsidR="00393E34" w:rsidRPr="00393E34" w:rsidRDefault="00393E34" w:rsidP="00393E34">
      <w:pPr>
        <w:tabs>
          <w:tab w:val="left" w:pos="708"/>
        </w:tabs>
        <w:jc w:val="center"/>
        <w:rPr>
          <w:b/>
          <w:bCs/>
          <w:lang w:val="ru-RU"/>
        </w:rPr>
      </w:pPr>
    </w:p>
    <w:p w:rsidR="00393E34" w:rsidRPr="00393E34" w:rsidRDefault="00393E34">
      <w:pPr>
        <w:rPr>
          <w:lang w:val="ru-RU"/>
        </w:rPr>
      </w:pPr>
      <w:bookmarkStart w:id="0" w:name="_GoBack"/>
      <w:bookmarkEnd w:id="0"/>
    </w:p>
    <w:sectPr w:rsidR="00393E34" w:rsidRPr="00393E3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714C"/>
    <w:multiLevelType w:val="multilevel"/>
    <w:tmpl w:val="A6E2C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93E34"/>
    <w:rsid w:val="00B250A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9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9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2021-2022_38_03_05-БИ-2021_очное_plx_Интеллектуальные технологии нечеткого управления</dc:title>
  <dc:creator>FastReport.NET</dc:creator>
  <cp:lastModifiedBy>Owner</cp:lastModifiedBy>
  <cp:revision>2</cp:revision>
  <dcterms:created xsi:type="dcterms:W3CDTF">2021-09-11T13:01:00Z</dcterms:created>
  <dcterms:modified xsi:type="dcterms:W3CDTF">2021-09-11T13:01:00Z</dcterms:modified>
</cp:coreProperties>
</file>