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Арбитражный</w:t>
            </w:r>
            <w:r>
              <w:rPr/>
              <w:t xml:space="preserve"> </w:t>
            </w:r>
            <w:r>
              <w:rPr>
                <w:rFonts w:ascii="Times New Roman" w:hAnsi="Times New Roman" w:cs="Times New Roman"/>
                <w:color w:val="#000000"/>
                <w:sz w:val="24"/>
                <w:szCs w:val="24"/>
              </w:rPr>
              <w:t>процесс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система Арбитражного процессуального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Арбитражного процесса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Подведомственность  и подсудность дел Арбитражному суду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Арбитражного процесса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Судебные расходы и судебные штрафы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Процессуальные сроки: понятие и виды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Доказательство и доказывание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 в Арбитражном процессе. Предъявление иска и возбуждение дела в Арбитражном процессе</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дела к судебному разбирательству</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Судебное разбирательство в арбитражном суде первой инстанции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Постановления  Арбитражного суда первой инстанции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дел об установлении фактов, имеющих юридическое значение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делам, возникающим из административных и иных публичных правоотношений</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дел о присуждении компенсации за нарушение права на судопроизводство в разумный срок и права на исполнение судебного акта в разумный срок</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дел о несостоятельности (банкротстве)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дел по корпоративным спорам</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дел о защите прав и законных интересов группы дел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дел в порядке упрощенного производства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Приказное производство</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в суде апелляционной инстанции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в суде кассационной инстанции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пересмотру судебных актов в порядке надзора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Пересмотр вступивших в законную силу судебных актов по новым и вновь открывшимся обстоятельствам</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Разрешение споров Третейскими судами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9168"/>
      </w:tblGrid>
      <w:tr>
        <w:trPr>
          <w:trHeight w:hRule="exact" w:val="585.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25.</w:t>
            </w:r>
          </w:p>
        </w:tc>
        <w:tc>
          <w:tcPr>
            <w:tcW w:w="9183.4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Внесудебная процедура рассмотрения споров с участием посредника (процедуры медиации)</w:t>
            </w:r>
          </w:p>
        </w:tc>
      </w:tr>
      <w:tr>
        <w:trPr>
          <w:trHeight w:hRule="exact" w:val="333.983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26.</w:t>
            </w:r>
          </w:p>
        </w:tc>
        <w:tc>
          <w:tcPr>
            <w:tcW w:w="9183.4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с участием иностранных лиц</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27.</w:t>
            </w:r>
          </w:p>
        </w:tc>
        <w:tc>
          <w:tcPr>
            <w:tcW w:w="9183.4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по делам, связанным с исполнением судебных актов</w:t>
            </w: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9169"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Решетникова И.В., Куликова М. А. Арбитражный процесс. [Электронный ресурс]:Учебное пособие. - Москва: ООО "Юридическое издательство Норма", 2019. - 400 с. – Режим доступа: https://znanium.com/catalog/product/996219</w:t>
            </w:r>
          </w:p>
        </w:tc>
      </w:tr>
      <w:tr>
        <w:trPr>
          <w:trHeight w:hRule="exact" w:val="1637.43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Афанасьев С. Ф., Захарьящева И. Ю., Абушенко Д. Б., Борисова В. Ф., Васильчикова Н. А., Воронцова И. В., Григорьева Т. А., Ермаков А. Н., Крипакова Д. Р., Михайлов С. М., Моисеев С. В., Потапенко Е. Г., Савельева Т. А., Семикина С. А., Соловых С. Ж., Стрельцова Е. Г., Ткаченко Е. В., Туманов Д. А., Фомичева Р. В., Щербакова Л. Г., Юдин А. В. Арбитражное процессуальное право в 2 ч. Часть 1. [Электронный ресурс]:Учебник для вузов. - Москва: Юрайт, 2020. - 399 – Режим доступа: https://urait.ru/bcode/453935</w:t>
            </w:r>
          </w:p>
        </w:tc>
      </w:tr>
      <w:tr>
        <w:trPr>
          <w:trHeight w:hRule="exact" w:val="1637.43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Афанасьев С. Ф., Захарьящева И. Ю., Абушенко Д. Б., Борисова В. Ф., Васильчикова Н. А., Воронцова И. В., Григорьева Т. А., Ермаков А. Н., Крипакова Д. Р., Михайлов С. М., Моисеев С. В., Потапенко Е. Г., Савельева Т. А., Семикина С. А., Соловых С. Ж., Стрельцова Е. Г., Ткаченко Е. В., Туманов Д. А., Фомичева Р. В., Щербакова Л. Г., Юдин А. В. Арбитражное процессуальное право в 2 ч. Часть 2. [Электронный ресурс]:Учебник для вузов. - Москва: Юрайт, 2020. - 323 – Режим доступа: https://urait.ru/bcode/455039</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Клейн Н. И. Встречный иск в суде и арбитраже. [Электронный ресурс]:научное издание. - Москва: Статут, 2017. - 368 – Режим доступа: https://znanium.com/catalog/product/1014790</w:t>
            </w:r>
          </w:p>
        </w:tc>
      </w:tr>
      <w:tr>
        <w:trPr>
          <w:trHeight w:hRule="exact" w:val="277.8304"/>
        </w:trPr>
        <w:tc>
          <w:tcPr>
            <w:tcW w:w="1521" w:type="dxa"/>
          </w:tcPr>
          <w:p/>
        </w:tc>
        <w:tc>
          <w:tcPr>
            <w:tcW w:w="9169" w:type="dxa"/>
          </w:tcPr>
          <w:p/>
        </w:tc>
      </w:tr>
      <w:tr>
        <w:trPr>
          <w:trHeight w:hRule="exact" w:val="826.1397"/>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521" w:type="dxa"/>
          </w:tcPr>
          <w:p/>
        </w:tc>
        <w:tc>
          <w:tcPr>
            <w:tcW w:w="9169"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Папулова</w:t>
            </w:r>
            <w:r>
              <w:rPr/>
              <w:t xml:space="preserve"> </w:t>
            </w:r>
            <w:r>
              <w:rPr>
                <w:rFonts w:ascii="Times New Roman" w:hAnsi="Times New Roman" w:cs="Times New Roman"/>
                <w:color w:val="#000000"/>
                <w:sz w:val="24"/>
                <w:szCs w:val="24"/>
              </w:rPr>
              <w:t>З.А.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2021-2022_40_05_03_СЭ-ЭЭ-21_plx_Арбитражный процесс</dc:title>
  <dc:creator>FastReport.NET</dc:creator>
</cp:coreProperties>
</file>