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F3D6F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F3D6F" w:rsidRDefault="00CF3D6F"/>
        </w:tc>
      </w:tr>
      <w:tr w:rsidR="00CF3D6F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F3D6F" w:rsidRDefault="00CF3D6F"/>
        </w:tc>
      </w:tr>
      <w:tr w:rsidR="00CF3D6F">
        <w:trPr>
          <w:trHeight w:hRule="exact" w:val="490"/>
        </w:trPr>
        <w:tc>
          <w:tcPr>
            <w:tcW w:w="1521" w:type="dxa"/>
          </w:tcPr>
          <w:p w:rsidR="00CF3D6F" w:rsidRDefault="00CF3D6F"/>
        </w:tc>
        <w:tc>
          <w:tcPr>
            <w:tcW w:w="1600" w:type="dxa"/>
          </w:tcPr>
          <w:p w:rsidR="00CF3D6F" w:rsidRDefault="00CF3D6F"/>
        </w:tc>
        <w:tc>
          <w:tcPr>
            <w:tcW w:w="7089" w:type="dxa"/>
          </w:tcPr>
          <w:p w:rsidR="00CF3D6F" w:rsidRDefault="00CF3D6F"/>
        </w:tc>
        <w:tc>
          <w:tcPr>
            <w:tcW w:w="426" w:type="dxa"/>
          </w:tcPr>
          <w:p w:rsidR="00CF3D6F" w:rsidRDefault="00CF3D6F"/>
        </w:tc>
      </w:tr>
      <w:tr w:rsidR="00CF3D6F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proofErr w:type="spellEnd"/>
            <w:r>
              <w:t xml:space="preserve"> </w:t>
            </w:r>
          </w:p>
        </w:tc>
      </w:tr>
      <w:tr w:rsidR="00CF3D6F" w:rsidRPr="004B6E33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4B6E33">
              <w:rPr>
                <w:lang w:val="ru-RU"/>
              </w:rPr>
              <w:t xml:space="preserve"> </w:t>
            </w:r>
          </w:p>
        </w:tc>
      </w:tr>
      <w:tr w:rsidR="00CF3D6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CF3D6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CF3D6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F3D6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CF3D6F">
        <w:trPr>
          <w:trHeight w:hRule="exact" w:val="562"/>
        </w:trPr>
        <w:tc>
          <w:tcPr>
            <w:tcW w:w="1521" w:type="dxa"/>
          </w:tcPr>
          <w:p w:rsidR="00CF3D6F" w:rsidRDefault="00CF3D6F"/>
        </w:tc>
        <w:tc>
          <w:tcPr>
            <w:tcW w:w="1600" w:type="dxa"/>
          </w:tcPr>
          <w:p w:rsidR="00CF3D6F" w:rsidRDefault="00CF3D6F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CF3D6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F3D6F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F3D6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информатики</w:t>
            </w:r>
            <w:proofErr w:type="spellEnd"/>
          </w:p>
        </w:tc>
      </w:tr>
      <w:tr w:rsidR="00CF3D6F" w:rsidRPr="004B6E3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Pr="004B6E33" w:rsidRDefault="004B6E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 средства реализации информационных процессов</w:t>
            </w:r>
          </w:p>
        </w:tc>
      </w:tr>
      <w:tr w:rsidR="00CF3D6F" w:rsidRPr="004B6E3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Pr="004B6E33" w:rsidRDefault="004B6E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реализации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информационных процессов</w:t>
            </w:r>
          </w:p>
        </w:tc>
      </w:tr>
      <w:tr w:rsidR="00CF3D6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Офисное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1)</w:t>
            </w:r>
          </w:p>
        </w:tc>
      </w:tr>
      <w:tr w:rsidR="00CF3D6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Офисное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2)</w:t>
            </w:r>
          </w:p>
        </w:tc>
      </w:tr>
      <w:tr w:rsidR="00CF3D6F" w:rsidRPr="004B6E3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Pr="004B6E33" w:rsidRDefault="004B6E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Интернет в профессиональной деятельности</w:t>
            </w:r>
          </w:p>
        </w:tc>
      </w:tr>
      <w:tr w:rsidR="00CF3D6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</w:p>
        </w:tc>
      </w:tr>
      <w:tr w:rsidR="00CF3D6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Справочные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</w:p>
        </w:tc>
      </w:tr>
      <w:tr w:rsidR="00CF3D6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Искусственный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</w:t>
            </w:r>
            <w:proofErr w:type="spellEnd"/>
          </w:p>
        </w:tc>
      </w:tr>
      <w:tr w:rsidR="00CF3D6F">
        <w:trPr>
          <w:trHeight w:hRule="exact" w:val="1073"/>
        </w:trPr>
        <w:tc>
          <w:tcPr>
            <w:tcW w:w="1521" w:type="dxa"/>
          </w:tcPr>
          <w:p w:rsidR="00CF3D6F" w:rsidRDefault="00CF3D6F"/>
        </w:tc>
        <w:tc>
          <w:tcPr>
            <w:tcW w:w="1600" w:type="dxa"/>
          </w:tcPr>
          <w:p w:rsidR="00CF3D6F" w:rsidRDefault="00CF3D6F"/>
        </w:tc>
        <w:tc>
          <w:tcPr>
            <w:tcW w:w="7089" w:type="dxa"/>
          </w:tcPr>
          <w:p w:rsidR="00CF3D6F" w:rsidRDefault="00CF3D6F"/>
        </w:tc>
        <w:tc>
          <w:tcPr>
            <w:tcW w:w="426" w:type="dxa"/>
          </w:tcPr>
          <w:p w:rsidR="00CF3D6F" w:rsidRDefault="00CF3D6F"/>
        </w:tc>
      </w:tr>
      <w:tr w:rsidR="00CF3D6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Default="004B6E3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F3D6F">
        <w:trPr>
          <w:trHeight w:hRule="exact" w:val="196"/>
        </w:trPr>
        <w:tc>
          <w:tcPr>
            <w:tcW w:w="1521" w:type="dxa"/>
          </w:tcPr>
          <w:p w:rsidR="00CF3D6F" w:rsidRDefault="00CF3D6F"/>
        </w:tc>
        <w:tc>
          <w:tcPr>
            <w:tcW w:w="1600" w:type="dxa"/>
          </w:tcPr>
          <w:p w:rsidR="00CF3D6F" w:rsidRDefault="00CF3D6F"/>
        </w:tc>
        <w:tc>
          <w:tcPr>
            <w:tcW w:w="7089" w:type="dxa"/>
          </w:tcPr>
          <w:p w:rsidR="00CF3D6F" w:rsidRDefault="00CF3D6F"/>
        </w:tc>
        <w:tc>
          <w:tcPr>
            <w:tcW w:w="426" w:type="dxa"/>
          </w:tcPr>
          <w:p w:rsidR="00CF3D6F" w:rsidRDefault="00CF3D6F"/>
        </w:tc>
      </w:tr>
      <w:tr w:rsidR="00CF3D6F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3D6F" w:rsidRPr="004B6E33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Кузнецов П. У., Стрельцов А. А., Морозов А. В., Ниесов В. А., Волков Ю. В., Соколов Ю. Н., Паршуков М. И. Информационные технологии в юридической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деятельности. [Электронный ресурс]:Учебник Для СПО. - Москва: Издательство Юрайт, 2019. - 325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/442211</w:t>
            </w:r>
          </w:p>
        </w:tc>
      </w:tr>
      <w:tr w:rsidR="00CF3D6F" w:rsidRPr="004B6E33">
        <w:trPr>
          <w:trHeight w:hRule="exact" w:val="136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Кузнецов П. У., Стрельцов А. А., Морозов А. В., Ниесов В. А., Волков Ю. В., Соколов Ю. Н., Паршуков М. И. Инфор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мационные технологии в юридической деятельности. [Электронный ресурс]:учебник для академического бакалавриата: для студентов вузов, обучающихся по юридическим направлениям и специальностям. - Москва: Юрайт, 2019. - 325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/431836</w:t>
            </w:r>
          </w:p>
        </w:tc>
      </w:tr>
      <w:tr w:rsidR="00CF3D6F" w:rsidRPr="004B6E33">
        <w:trPr>
          <w:trHeight w:hRule="exact" w:val="109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Элькин В. Д., Беляева Т. М., Кудинов А. Т., Одинцов С. Д., Пальянова Н. В., Чубукова С. Г., Швоев М. И. Информационные технологии в юридической деятельности. [Электронный ресурс]:Учебник и практикум Для академического бакалавриата. - Москва: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2019. - 403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/431764</w:t>
            </w:r>
          </w:p>
        </w:tc>
      </w:tr>
    </w:tbl>
    <w:p w:rsidR="00CF3D6F" w:rsidRPr="004B6E33" w:rsidRDefault="004B6E33">
      <w:pPr>
        <w:rPr>
          <w:sz w:val="0"/>
          <w:szCs w:val="0"/>
          <w:lang w:val="ru-RU"/>
        </w:rPr>
      </w:pPr>
      <w:r w:rsidRPr="004B6E3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F3D6F" w:rsidRPr="004B6E33">
        <w:trPr>
          <w:trHeight w:hRule="exact" w:val="136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4. Казиев В. М., Казиев К. В., Казиева Б. В. Основы правовой информатики и информатизации правовых систем. [Электронный ресурс]:учебное пособие для студентов вузов, обучающихся по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направлению подготовки 09.03.02 "Информ. системы и технологии". - Москва: Вузовский учебник: ИНФРА-М, 2017. - 336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/545154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Яшин В.Н. Информатика: программные средства персонального компьютера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ООО "Научно-издательский центр ИНФРА-М", 2018. - 236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/937489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Ниесов В.А., Черных А.М. Информационные системы судопроизводства [Электронный ресурс]:Учебн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ое пособие. - Москва: Российский государственный университет правосудия, 2018. - 268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/1007038</w:t>
            </w:r>
          </w:p>
        </w:tc>
      </w:tr>
      <w:tr w:rsidR="00CF3D6F" w:rsidRPr="004B6E33">
        <w:trPr>
          <w:trHeight w:hRule="exact" w:val="136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Згадзай О. Э., Казанцев С.Я., Дубинина Н. М., Староверов В. А., Шевко Н. Р. Информационные технологии в юр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идической деятельности. [Электронный ресурс]:учебное пособие для студентов вузов, обучающихся по специальностям "Юриспруденция" и "Правоохранительная деятельность". - Москва: ЮНИТИ-ДАНА, 2017. - 335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/1028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687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Чубукова С. Г., Беляева Т. М., Кудинов А. Т., Пальянова Н. В. Правовая информатика. [Электронный ресурс]:Учебник и практикум для вузов. - Москва: Юрайт, 2020. - 314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/449895</w:t>
            </w:r>
          </w:p>
        </w:tc>
      </w:tr>
      <w:tr w:rsidR="00CF3D6F" w:rsidRPr="004B6E3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 Кузнецов П. У., Стрельцов А. А.,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Морозов А. В., Ниесов В. А., Волков Ю. В., Соколов Ю. Н., Паршуков М. И. Информационные технологии в юридической деятельности. [Электронный ресурс]:Учебник для вузов. - Москва: Юрайт, 2020. - 325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/449842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Дровалева Л.С. Информационные технологии в юридической деятельности [Электронный ресурс]:Учебное пособие. - Москва: Российский государственный университет правосудия, 2020.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/1191359</w:t>
            </w:r>
          </w:p>
        </w:tc>
      </w:tr>
      <w:tr w:rsidR="00CF3D6F" w:rsidRPr="004B6E3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 Бегларян М.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Е., Мелоян В.Г. Понятия, технологии и процессы для юридической информационной сферы [Электронный ресурс]:Учебное пособие. - Москва: Российский государственный университет правосудия, 2020. - 112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/1194793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12. Серова Г. А. Информационные технологии в юридической деятельности [Электронный ресурс]:Учебное пособие. - Москва: ООО "Научно-издательский центр ИНФРА-М", 2021. - 241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/1199884</w:t>
            </w:r>
          </w:p>
        </w:tc>
      </w:tr>
      <w:tr w:rsidR="00CF3D6F" w:rsidRPr="004B6E3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 Нетесова О. Ю. Инф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ормационные системы и технологии в экономике:учебное пособие для вузов. - Москва: Юрайт, 2017. - 146</w:t>
            </w:r>
          </w:p>
        </w:tc>
      </w:tr>
      <w:tr w:rsidR="00CF3D6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3D6F" w:rsidRPr="004B6E33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Романова Ю. Д., Милорадов К. А. Экономическая информатика [Электронный ресурс]:Учебник и практикум Для бакалавриата и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магистратуры. - Москва: Юрайт, 2019. - 495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/426110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Матюшок В.М. Информатика для экономистов. [Электронный ресурс]:Учебник. - Москва: ООО "Научно-издательский центр ИНФРА-М", 2016. - 460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/541005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Юдина Н.Ю. Информационные технологии [Электронный ресурс]:Учебное пособие. - Воронеж: ФГБОУ ВПО ВГЛТУ им. Г.Ф. Морозова, 2013. - 235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/858728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Гвоздева В.А.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Базовые и прикладные информационные технологии. [Электронный ресурс]:Учебник : ВО - Бакалавриат. - Москва: Издательский Дом "ФОРУМ", 2020.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/1053944</w:t>
            </w:r>
          </w:p>
        </w:tc>
      </w:tr>
      <w:tr w:rsidR="00CF3D6F" w:rsidRPr="004B6E33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Мистров Л.Е., Мишин А.В. Информационные технол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огии в юридической деятельности: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2010 [Электронный ресурс]:Учебное пособие. - Москва: Российский государственный университет правосудия, 2016. - 232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/1191410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Королев В.Т., Ловцов Д.А.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Информационные технологии в юридической деятельности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EXEL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Москва: Российский государственный университет правосудия, 2016. - 82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/1191413</w:t>
            </w:r>
          </w:p>
        </w:tc>
      </w:tr>
    </w:tbl>
    <w:p w:rsidR="00CF3D6F" w:rsidRPr="004B6E33" w:rsidRDefault="004B6E33">
      <w:pPr>
        <w:rPr>
          <w:sz w:val="0"/>
          <w:szCs w:val="0"/>
          <w:lang w:val="ru-RU"/>
        </w:rPr>
      </w:pPr>
      <w:r w:rsidRPr="004B6E3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Королев В.Т., Ловцов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Д.А. Информационные технологии в юридической деятельности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Москва: Российский государственный университет правосудия, 2016. - 94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/1192130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 Пискунова Е.В., М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оисеева Т.Ф. Компьютерные технологии в судебно-экспертной деятельности [Электронный ресурс]:Учебное пособие. - Москва: Российский государственный университет правосудия, 2016.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/1192156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 Беляева Т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М., Элькин В. Д. Правовая информатика. Теория и практика:учебник и практикум для прикладного бакалавриата: учебник для студентов вузов, обучающихся по юридическим направлениям и специальностям. - Москва: Юрайт, 2016. - 398</w:t>
            </w: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Дьяконова Л. П., Романова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 Д. Экономическая информатика:учебник и практикум для бакалавриата и магистратуры : учебник для студентов вузов, обучающихся по экономическим направлениям и специальностям. - Москва: Юрайт, 2017. - 495</w:t>
            </w:r>
          </w:p>
        </w:tc>
      </w:tr>
      <w:tr w:rsidR="00CF3D6F" w:rsidRPr="004B6E33">
        <w:trPr>
          <w:trHeight w:hRule="exact" w:val="277"/>
        </w:trPr>
        <w:tc>
          <w:tcPr>
            <w:tcW w:w="10774" w:type="dxa"/>
          </w:tcPr>
          <w:p w:rsidR="00CF3D6F" w:rsidRPr="004B6E33" w:rsidRDefault="00CF3D6F">
            <w:pPr>
              <w:rPr>
                <w:lang w:val="ru-RU"/>
              </w:rPr>
            </w:pPr>
          </w:p>
        </w:tc>
      </w:tr>
      <w:tr w:rsidR="00CF3D6F" w:rsidRPr="004B6E3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Pr="004B6E33" w:rsidRDefault="004B6E3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B6E33">
              <w:rPr>
                <w:lang w:val="ru-RU"/>
              </w:rPr>
              <w:t xml:space="preserve"> </w:t>
            </w:r>
          </w:p>
        </w:tc>
      </w:tr>
      <w:tr w:rsidR="00CF3D6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3D6F">
        <w:trPr>
          <w:trHeight w:hRule="exact" w:val="277"/>
        </w:trPr>
        <w:tc>
          <w:tcPr>
            <w:tcW w:w="10774" w:type="dxa"/>
          </w:tcPr>
          <w:p w:rsidR="00CF3D6F" w:rsidRDefault="00CF3D6F"/>
        </w:tc>
      </w:tr>
      <w:tr w:rsidR="00CF3D6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B6E3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6E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4B6E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F3D6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B6E3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B6E3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B6E3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B6E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F3D6F" w:rsidRPr="004B6E3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4B6E3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6E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4B6E33">
              <w:rPr>
                <w:lang w:val="ru-RU"/>
              </w:rPr>
              <w:t xml:space="preserve"> </w:t>
            </w:r>
          </w:p>
        </w:tc>
      </w:tr>
      <w:tr w:rsidR="00CF3D6F" w:rsidRPr="004B6E3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B6E33">
              <w:rPr>
                <w:lang w:val="ru-RU"/>
              </w:rPr>
              <w:t xml:space="preserve"> </w:t>
            </w:r>
          </w:p>
        </w:tc>
      </w:tr>
      <w:tr w:rsidR="00CF3D6F" w:rsidRPr="004B6E3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Pr="004B6E33" w:rsidRDefault="004B6E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CF3D6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B6E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F3D6F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F3D6F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3D6F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4B6E3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F3D6F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F3D6F" w:rsidRDefault="004B6E3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F3D6F" w:rsidRPr="004B6E3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3D6F" w:rsidRPr="004B6E33" w:rsidRDefault="004B6E3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Жовнер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Людмила</w:t>
            </w:r>
            <w:r w:rsidRPr="004B6E33">
              <w:rPr>
                <w:lang w:val="ru-RU"/>
              </w:rPr>
              <w:t xml:space="preserve"> </w:t>
            </w:r>
            <w:r w:rsidRPr="004B6E3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Васильевна</w:t>
            </w:r>
            <w:r w:rsidRPr="004B6E33">
              <w:rPr>
                <w:lang w:val="ru-RU"/>
              </w:rPr>
              <w:t xml:space="preserve"> </w:t>
            </w:r>
          </w:p>
        </w:tc>
      </w:tr>
    </w:tbl>
    <w:p w:rsidR="00CF3D6F" w:rsidRPr="004B6E33" w:rsidRDefault="00CF3D6F">
      <w:pPr>
        <w:rPr>
          <w:lang w:val="ru-RU"/>
        </w:rPr>
      </w:pPr>
    </w:p>
    <w:sectPr w:rsidR="00CF3D6F" w:rsidRPr="004B6E3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B6E33"/>
    <w:rsid w:val="00CF3D6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8189D"/>
  <w15:docId w15:val="{D66A7B49-E8BA-4FB2-B0C0-33A71CE2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1196</Words>
  <Characters>6821</Characters>
  <Application>Microsoft Office Word</Application>
  <DocSecurity>0</DocSecurity>
  <Lines>56</Lines>
  <Paragraphs>16</Paragraphs>
  <ScaleCrop>false</ScaleCrop>
  <Company>УрГЭУ</Company>
  <LinksUpToDate>false</LinksUpToDate>
  <CharactersWithSpaces>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2022-2023_40_03_01-ПиБ-2022_очное_plx_Информационные технологии в юридической деятельности</dc:title>
  <dc:creator>FastReport.NET</dc:creator>
  <cp:lastModifiedBy>Курбатова Валерия Платоновна</cp:lastModifiedBy>
  <cp:revision>2</cp:revision>
  <dcterms:created xsi:type="dcterms:W3CDTF">2022-06-24T06:14:00Z</dcterms:created>
  <dcterms:modified xsi:type="dcterms:W3CDTF">2022-06-24T06:15:00Z</dcterms:modified>
</cp:coreProperties>
</file>