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E2583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E2583" w:rsidRDefault="008E2583"/>
        </w:tc>
      </w:tr>
      <w:tr w:rsidR="008E2583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E2583" w:rsidRDefault="008E2583"/>
        </w:tc>
      </w:tr>
      <w:tr w:rsidR="008E2583">
        <w:trPr>
          <w:trHeight w:hRule="exact" w:val="212"/>
        </w:trPr>
        <w:tc>
          <w:tcPr>
            <w:tcW w:w="1521" w:type="dxa"/>
          </w:tcPr>
          <w:p w:rsidR="008E2583" w:rsidRDefault="008E2583"/>
        </w:tc>
        <w:tc>
          <w:tcPr>
            <w:tcW w:w="1600" w:type="dxa"/>
          </w:tcPr>
          <w:p w:rsidR="008E2583" w:rsidRDefault="008E2583"/>
        </w:tc>
        <w:tc>
          <w:tcPr>
            <w:tcW w:w="7089" w:type="dxa"/>
          </w:tcPr>
          <w:p w:rsidR="008E2583" w:rsidRDefault="008E2583"/>
        </w:tc>
        <w:tc>
          <w:tcPr>
            <w:tcW w:w="426" w:type="dxa"/>
          </w:tcPr>
          <w:p w:rsidR="008E2583" w:rsidRDefault="008E2583"/>
        </w:tc>
      </w:tr>
      <w:tr w:rsidR="008E2583" w:rsidRPr="00180885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2583" w:rsidRPr="00180885" w:rsidRDefault="001808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180885">
              <w:rPr>
                <w:lang w:val="ru-RU"/>
              </w:rPr>
              <w:t xml:space="preserve"> </w:t>
            </w:r>
          </w:p>
        </w:tc>
      </w:tr>
      <w:tr w:rsidR="008E258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финансово-экономическая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8E2583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8E2583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8E258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E2583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E2583">
        <w:trPr>
          <w:trHeight w:hRule="exact" w:val="583"/>
        </w:trPr>
        <w:tc>
          <w:tcPr>
            <w:tcW w:w="1521" w:type="dxa"/>
          </w:tcPr>
          <w:p w:rsidR="008E2583" w:rsidRDefault="008E2583"/>
        </w:tc>
        <w:tc>
          <w:tcPr>
            <w:tcW w:w="1600" w:type="dxa"/>
          </w:tcPr>
          <w:p w:rsidR="008E2583" w:rsidRDefault="008E2583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8E258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E2583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E2583" w:rsidRPr="0018088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Pr="00180885" w:rsidRDefault="001808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судебной финансово-экономической экспертизы</w:t>
            </w:r>
          </w:p>
        </w:tc>
      </w:tr>
      <w:tr w:rsidR="008E2583" w:rsidRPr="0018088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Pr="00180885" w:rsidRDefault="001808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Субъекты и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назначения судебной финансово-экономической экспертизы</w:t>
            </w:r>
          </w:p>
        </w:tc>
      </w:tr>
      <w:tr w:rsidR="008E2583" w:rsidRPr="0018088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Pr="00180885" w:rsidRDefault="001808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судебной финансово-экономической экспертизы</w:t>
            </w:r>
          </w:p>
        </w:tc>
      </w:tr>
      <w:tr w:rsidR="008E2583" w:rsidRPr="0018088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Pr="00180885" w:rsidRDefault="001808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результатов судебной финансово-экономической экспертизы</w:t>
            </w:r>
          </w:p>
        </w:tc>
      </w:tr>
      <w:tr w:rsidR="008E2583" w:rsidRPr="00180885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Pr="00180885" w:rsidRDefault="001808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с денежными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средствами в кассе и на счетах в банке</w:t>
            </w:r>
          </w:p>
        </w:tc>
      </w:tr>
      <w:tr w:rsidR="008E258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операций</w:t>
            </w:r>
            <w:proofErr w:type="spellEnd"/>
          </w:p>
        </w:tc>
      </w:tr>
      <w:tr w:rsidR="008E2583" w:rsidRPr="00180885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Pr="00180885" w:rsidRDefault="001808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с основными средствами и нематериальными активами</w:t>
            </w:r>
          </w:p>
        </w:tc>
      </w:tr>
      <w:tr w:rsidR="008E2583" w:rsidRPr="0018088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Pr="00180885" w:rsidRDefault="001808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Экспертное исследование операций с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материально-производственными запасами</w:t>
            </w:r>
          </w:p>
        </w:tc>
      </w:tr>
      <w:tr w:rsidR="008E2583" w:rsidRPr="0018088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Pr="00180885" w:rsidRDefault="001808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по учету труда и его оплаты</w:t>
            </w:r>
          </w:p>
        </w:tc>
      </w:tr>
      <w:tr w:rsidR="008E2583" w:rsidRPr="00180885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Pr="00180885" w:rsidRDefault="001808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по формированию финансовых результатов и использованию прибыли</w:t>
            </w:r>
          </w:p>
        </w:tc>
      </w:tr>
      <w:tr w:rsidR="008E2583" w:rsidRPr="00180885">
        <w:trPr>
          <w:trHeight w:hRule="exact" w:val="295"/>
        </w:trPr>
        <w:tc>
          <w:tcPr>
            <w:tcW w:w="1521" w:type="dxa"/>
          </w:tcPr>
          <w:p w:rsidR="008E2583" w:rsidRPr="00180885" w:rsidRDefault="008E2583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8E2583" w:rsidRPr="00180885" w:rsidRDefault="008E2583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8E2583" w:rsidRPr="00180885" w:rsidRDefault="008E2583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E2583" w:rsidRPr="00180885" w:rsidRDefault="008E2583">
            <w:pPr>
              <w:rPr>
                <w:lang w:val="ru-RU"/>
              </w:rPr>
            </w:pPr>
          </w:p>
        </w:tc>
      </w:tr>
      <w:tr w:rsidR="008E258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Default="001808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E2583">
        <w:trPr>
          <w:trHeight w:hRule="exact" w:val="196"/>
        </w:trPr>
        <w:tc>
          <w:tcPr>
            <w:tcW w:w="1521" w:type="dxa"/>
          </w:tcPr>
          <w:p w:rsidR="008E2583" w:rsidRDefault="008E2583"/>
        </w:tc>
        <w:tc>
          <w:tcPr>
            <w:tcW w:w="1600" w:type="dxa"/>
          </w:tcPr>
          <w:p w:rsidR="008E2583" w:rsidRDefault="008E2583"/>
        </w:tc>
        <w:tc>
          <w:tcPr>
            <w:tcW w:w="7089" w:type="dxa"/>
          </w:tcPr>
          <w:p w:rsidR="008E2583" w:rsidRDefault="008E2583"/>
        </w:tc>
        <w:tc>
          <w:tcPr>
            <w:tcW w:w="426" w:type="dxa"/>
          </w:tcPr>
          <w:p w:rsidR="008E2583" w:rsidRDefault="008E2583"/>
        </w:tc>
      </w:tr>
      <w:tr w:rsidR="008E258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E2583" w:rsidRPr="00180885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2583" w:rsidRPr="00180885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 Введение в судебно-экономическую экспертизу [Электронный ресурс</w:t>
            </w:r>
            <w:proofErr w:type="gram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2018. - 251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/1010179</w:t>
            </w:r>
          </w:p>
        </w:tc>
      </w:tr>
      <w:tr w:rsidR="008E2583" w:rsidRPr="0018088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2583" w:rsidRPr="00180885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Вол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ынский А.Ф. Судебно-экономическая экспертиза в уголовном процессе [Электронный ресурс</w:t>
            </w:r>
            <w:proofErr w:type="gram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2018. - 512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/1012378</w:t>
            </w:r>
          </w:p>
        </w:tc>
      </w:tr>
      <w:tr w:rsidR="008E2583" w:rsidRPr="00180885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2583" w:rsidRPr="00180885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Волынский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А.Ф. Судебно-экономическая экспертиза в гражданском и арбитражном процессе [Электронный ресурс</w:t>
            </w:r>
            <w:proofErr w:type="gram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 издательский центр ИНФРА-М", 2018. - 710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  <w:tr w:rsidR="008E2583" w:rsidRPr="00180885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2583" w:rsidRPr="00180885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Мусин Э. Ф., Е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фимов С. В., Черников В. Э.,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С. В., Никольский А. А., Чернов П. Л. Судебно-экономическая экспертиза в уголовном процессе. [Электронный ресурс</w:t>
            </w:r>
            <w:proofErr w:type="gram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/453847</w:t>
            </w:r>
          </w:p>
        </w:tc>
      </w:tr>
    </w:tbl>
    <w:p w:rsidR="008E2583" w:rsidRPr="00180885" w:rsidRDefault="00180885">
      <w:pPr>
        <w:rPr>
          <w:sz w:val="0"/>
          <w:szCs w:val="0"/>
          <w:lang w:val="ru-RU"/>
        </w:rPr>
      </w:pPr>
      <w:r w:rsidRPr="0018088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E2583" w:rsidRPr="0018088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Pr="00180885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экспертиза. [Электронный ресурс</w:t>
            </w:r>
            <w:proofErr w:type="gram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/449429</w:t>
            </w:r>
          </w:p>
        </w:tc>
      </w:tr>
      <w:tr w:rsidR="008E258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E2583" w:rsidRPr="00180885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Pr="00180885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Котенева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Методологические основы судебно-экономической экспертизы. [Электронный ресурс</w:t>
            </w:r>
            <w:proofErr w:type="gram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ИНФРА-М, 2018. - 212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/966592</w:t>
            </w:r>
          </w:p>
        </w:tc>
      </w:tr>
      <w:tr w:rsidR="008E2583" w:rsidRPr="0018088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Pr="00180885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Ашмарина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М., Артемов Н. М., Ершов В. В. Правовое обеспечение контро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ля, учета, аудита и судебно-экономической экспертизы [Электронный ресурс</w:t>
            </w:r>
            <w:proofErr w:type="gram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8E2583" w:rsidRPr="00180885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Pr="00180885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Ефимов С. В., Мусин Э. Ф., Черников В. Э.,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С. В., Никольский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Чернов П. Л. Судебно-экономическая экспертиза в уголовном процессе. [Электронный ресурс</w:t>
            </w:r>
            <w:proofErr w:type="gram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</w:t>
            </w: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/454063</w:t>
            </w:r>
          </w:p>
        </w:tc>
      </w:tr>
      <w:tr w:rsidR="008E2583" w:rsidRPr="00180885">
        <w:trPr>
          <w:trHeight w:hRule="exact" w:val="277"/>
        </w:trPr>
        <w:tc>
          <w:tcPr>
            <w:tcW w:w="10774" w:type="dxa"/>
          </w:tcPr>
          <w:p w:rsidR="008E2583" w:rsidRPr="00180885" w:rsidRDefault="008E2583">
            <w:pPr>
              <w:rPr>
                <w:lang w:val="ru-RU"/>
              </w:rPr>
            </w:pPr>
          </w:p>
        </w:tc>
      </w:tr>
      <w:tr w:rsidR="008E2583" w:rsidRPr="0018088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Pr="00180885" w:rsidRDefault="001808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80885">
              <w:rPr>
                <w:lang w:val="ru-RU"/>
              </w:rPr>
              <w:t xml:space="preserve"> </w:t>
            </w:r>
          </w:p>
        </w:tc>
      </w:tr>
      <w:tr w:rsidR="008E258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E2583">
        <w:trPr>
          <w:trHeight w:hRule="exact" w:val="277"/>
        </w:trPr>
        <w:tc>
          <w:tcPr>
            <w:tcW w:w="10774" w:type="dxa"/>
          </w:tcPr>
          <w:p w:rsidR="008E2583" w:rsidRDefault="008E2583"/>
        </w:tc>
      </w:tr>
      <w:tr w:rsidR="008E258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808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8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808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E258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808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808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808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808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E2583" w:rsidRPr="0018088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Pr="00180885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80885">
              <w:rPr>
                <w:lang w:val="ru-RU"/>
              </w:rPr>
              <w:t xml:space="preserve"> </w:t>
            </w:r>
          </w:p>
        </w:tc>
      </w:tr>
      <w:tr w:rsidR="008E2583" w:rsidRPr="00180885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Pr="00180885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80885">
              <w:rPr>
                <w:lang w:val="ru-RU"/>
              </w:rPr>
              <w:t xml:space="preserve"> </w:t>
            </w:r>
          </w:p>
        </w:tc>
      </w:tr>
      <w:tr w:rsidR="008E2583" w:rsidRPr="00180885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Pr="00180885" w:rsidRDefault="001808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180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 телекоммуникационной сети «Интернет»:</w:t>
            </w:r>
          </w:p>
        </w:tc>
      </w:tr>
      <w:tr w:rsidR="008E258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808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E2583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E2583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2583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808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E2583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E2583" w:rsidRDefault="001808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E2583" w:rsidRPr="0018088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2583" w:rsidRPr="00180885" w:rsidRDefault="001808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Паюсов</w:t>
            </w:r>
            <w:r w:rsidRPr="00180885">
              <w:rPr>
                <w:lang w:val="ru-RU"/>
              </w:rPr>
              <w:t xml:space="preserve"> </w:t>
            </w:r>
            <w:r w:rsidRPr="00180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180885">
              <w:rPr>
                <w:lang w:val="ru-RU"/>
              </w:rPr>
              <w:t xml:space="preserve"> </w:t>
            </w:r>
          </w:p>
        </w:tc>
      </w:tr>
    </w:tbl>
    <w:p w:rsidR="00180885" w:rsidRDefault="00180885">
      <w:pPr>
        <w:rPr>
          <w:lang w:val="ru-RU"/>
        </w:rPr>
      </w:pPr>
    </w:p>
    <w:p w:rsidR="00180885" w:rsidRDefault="00180885">
      <w:pPr>
        <w:rPr>
          <w:lang w:val="ru-RU"/>
        </w:rPr>
      </w:pPr>
      <w:r>
        <w:rPr>
          <w:lang w:val="ru-RU"/>
        </w:rPr>
        <w:br w:type="page"/>
      </w:r>
    </w:p>
    <w:p w:rsidR="00180885" w:rsidRPr="00180885" w:rsidRDefault="00180885" w:rsidP="00180885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ru-RU" w:eastAsia="ru-RU"/>
        </w:rPr>
      </w:pPr>
      <w:r w:rsidRPr="00180885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ru-RU" w:eastAsia="ru-RU"/>
        </w:rPr>
        <w:lastRenderedPageBreak/>
        <w:t xml:space="preserve">Перечень курсовых работ по дисциплине </w:t>
      </w:r>
    </w:p>
    <w:p w:rsidR="00180885" w:rsidRPr="00180885" w:rsidRDefault="00180885" w:rsidP="00180885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ru-RU" w:eastAsia="ru-RU"/>
        </w:rPr>
      </w:pPr>
      <w:r w:rsidRPr="00180885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ru-RU" w:eastAsia="ru-RU"/>
        </w:rPr>
        <w:t>«Судебная финансово-экономическая экспертиза»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180885" w:rsidTr="0094762D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885" w:rsidRDefault="00180885" w:rsidP="00947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885" w:rsidRDefault="00180885" w:rsidP="00947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финансово-экономическая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180885" w:rsidTr="0094762D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885" w:rsidRDefault="00180885" w:rsidP="00947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885" w:rsidRDefault="00180885" w:rsidP="009476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180885" w:rsidTr="0094762D">
        <w:trPr>
          <w:trHeight w:hRule="exact" w:val="552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885" w:rsidRDefault="00180885" w:rsidP="00947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885" w:rsidRDefault="00180885" w:rsidP="0094762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</w:tbl>
    <w:p w:rsidR="00180885" w:rsidRPr="00180885" w:rsidRDefault="00180885" w:rsidP="00180885">
      <w:pPr>
        <w:rPr>
          <w:lang w:val="ru-RU"/>
        </w:rPr>
      </w:pPr>
      <w:bookmarkStart w:id="0" w:name="_GoBack"/>
      <w:bookmarkEnd w:id="0"/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Исследование и соблюдение принципов кредитования при проведении финансово-кредитной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Инновационные технологии финансово-экономической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Финансово-аналитические экспертные процедуры, сущность и виды.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Система методов финансово-аналитической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Финансово-аналитическая экспертиза коммерческой организации.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Финансово-аналитическая экспертиза бюджетного учреждения.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Финансово-аналитическая экспертиза некоммерческой организации.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Экспертиза операций с ценными бумагами. </w:t>
      </w:r>
    </w:p>
    <w:p w:rsidR="00180885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Расчетно-аналитические методические приемы исследования в рамках оценочной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Мероприятия судебной финансово-экономической экспертизы для предупреждения правонарушений в хозяйственной деятельности.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Уголовная, административная и налоговая ответственность за экономические и налоговые правонарушения.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Расчетно-аналитические методические приемы исследования операций с денежными средствами в кассе и на расчетных счетах организации.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7B0E8A">
        <w:rPr>
          <w:rFonts w:ascii="Times New Roman" w:hAnsi="Times New Roman" w:cs="Times New Roman"/>
        </w:rPr>
        <w:t>.Расчетно</w:t>
      </w:r>
      <w:proofErr w:type="gramEnd"/>
      <w:r w:rsidRPr="007B0E8A">
        <w:rPr>
          <w:rFonts w:ascii="Times New Roman" w:hAnsi="Times New Roman" w:cs="Times New Roman"/>
        </w:rPr>
        <w:t xml:space="preserve">-аналитические методические приемы исследования операций по формированию финансовых результатов и использованию прибыли.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Финансирование судебно-экспертной деятельности: современное состояние, проблемы и перспективы.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Роль экспертного сообщества в развитии новых видов </w:t>
      </w:r>
      <w:proofErr w:type="spellStart"/>
      <w:r w:rsidRPr="007B0E8A">
        <w:rPr>
          <w:rFonts w:ascii="Times New Roman" w:hAnsi="Times New Roman" w:cs="Times New Roman"/>
        </w:rPr>
        <w:t>судебноэкономической</w:t>
      </w:r>
      <w:proofErr w:type="spellEnd"/>
      <w:r w:rsidRPr="007B0E8A">
        <w:rPr>
          <w:rFonts w:ascii="Times New Roman" w:hAnsi="Times New Roman" w:cs="Times New Roman"/>
        </w:rPr>
        <w:t xml:space="preserve">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16.Федеральный закон «О государственной судебно-экспертной деятельности в Российской Федерации» от 31 мая 2001 г. № 73-ФЗ - правовая основа государственной судебно-экспертной деятельности.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7B0E8A">
        <w:rPr>
          <w:rFonts w:ascii="Times New Roman" w:hAnsi="Times New Roman" w:cs="Times New Roman"/>
        </w:rPr>
        <w:t>.Организационное</w:t>
      </w:r>
      <w:proofErr w:type="gramEnd"/>
      <w:r w:rsidRPr="007B0E8A">
        <w:rPr>
          <w:rFonts w:ascii="Times New Roman" w:hAnsi="Times New Roman" w:cs="Times New Roman"/>
        </w:rPr>
        <w:t xml:space="preserve">, информационное и научно-методическое обеспечение судебно-экспертной деятельности.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 Принципы судебно-экспертной деятельности в отечественной и зарубежной практике.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Документальные и расчетно-аналитические приемы исследования операций по труду и заработной плате.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7B0E8A">
        <w:rPr>
          <w:rFonts w:ascii="Times New Roman" w:hAnsi="Times New Roman" w:cs="Times New Roman"/>
        </w:rPr>
        <w:t>.Порядок</w:t>
      </w:r>
      <w:proofErr w:type="gramEnd"/>
      <w:r w:rsidRPr="007B0E8A">
        <w:rPr>
          <w:rFonts w:ascii="Times New Roman" w:hAnsi="Times New Roman" w:cs="Times New Roman"/>
        </w:rPr>
        <w:t xml:space="preserve"> назначения судебной финансово-экономической экспертизы на предварительном следствии, в ходе арбитражного и уголовного судопроизводства.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Обзор и сравнение методов оценки кредитоспособности заемщика.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Проблема управления кредитными рисками банка.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>. Особенности применения разных приемов при оценке бизнеса в рамках оценочной экспертизы.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Бухгалтерская отчетность как источник финансово-экономической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Информатизация и компьютеризация судебно-экспертной деятельности.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История развития судебной экономической экспертизы и судебно-экспертных учреждений России.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Методологические аспекты проведения судебной финансово-экономической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Мировой опыт проведения судебной финансово-экономической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судебно-бухгалтерской экспертизы, сферы и механизм её применения.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судебно-налоговой экспертизы, сферы и механизм её применения.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экономических преступлений в сфере экономической национальной безопасности.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нормативно-правового регулирования осуществления судебно-экономической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оформления результатов проведения судебной экономической экспертизы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Правовые основы проведения судебной экономической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Предмет судебной экономической экспертизы как области практической деятельности.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Роль бухгалтерского учёта при проведении судебной экономической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Роль бухгалтерской отчётности предприятия при проведении судебной экономической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lastRenderedPageBreak/>
        <w:t xml:space="preserve">. Роль экономического анализа при проведении судебной экономической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Судебно-экспертные методики. Подразделение судебно-экспертных методик на виды: родовая (видовая), типовая и конкретная (частная). Реквизиты экспертных методик.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Финансовый анализ для целей финансово-аналитической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Финансовый анализ как средство судебной финансово-экономической экспертизы. </w:t>
      </w:r>
    </w:p>
    <w:p w:rsidR="00180885" w:rsidRPr="007B0E8A" w:rsidRDefault="00180885" w:rsidP="0018088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>. Экспертные ошибки: их виды, классификация, пути выявления и устранения</w:t>
      </w:r>
    </w:p>
    <w:p w:rsidR="008E2583" w:rsidRPr="00180885" w:rsidRDefault="008E2583">
      <w:pPr>
        <w:rPr>
          <w:lang w:val="ru-RU"/>
        </w:rPr>
      </w:pPr>
    </w:p>
    <w:sectPr w:rsidR="008E2583" w:rsidRPr="00180885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07618"/>
    <w:multiLevelType w:val="hybridMultilevel"/>
    <w:tmpl w:val="DD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80885"/>
    <w:rsid w:val="001F0BC7"/>
    <w:rsid w:val="008E258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394509"/>
  <w15:docId w15:val="{8D46E987-D5A0-4F9B-B915-6D7BF711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885"/>
    <w:pPr>
      <w:ind w:left="720"/>
      <w:contextualSpacing/>
    </w:pPr>
    <w:rPr>
      <w:rFonts w:eastAsiaTheme="minorHAns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1235</Words>
  <Characters>7046</Characters>
  <Application>Microsoft Office Word</Application>
  <DocSecurity>0</DocSecurity>
  <Lines>58</Lines>
  <Paragraphs>16</Paragraphs>
  <ScaleCrop>false</ScaleCrop>
  <Company>УрГЭУ</Company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2022_plx_Судебная финансово-экономическая экспертиза</dc:title>
  <dc:creator>FastReport.NET</dc:creator>
  <cp:lastModifiedBy>Овсянникова Анастасия Геннадьевна</cp:lastModifiedBy>
  <cp:revision>2</cp:revision>
  <dcterms:created xsi:type="dcterms:W3CDTF">2022-03-14T05:14:00Z</dcterms:created>
  <dcterms:modified xsi:type="dcterms:W3CDTF">2022-03-14T05:15:00Z</dcterms:modified>
</cp:coreProperties>
</file>