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7504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67"/>
        </w:trPr>
        <w:tc>
          <w:tcPr>
            <w:tcW w:w="1521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00"/>
        </w:trPr>
        <w:tc>
          <w:tcPr>
            <w:tcW w:w="1521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 w:rsidRPr="00734FD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734FD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 w:rsidRPr="00734F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(фитнес-гимнастика)</w:t>
            </w:r>
            <w:r w:rsidRPr="00734FD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74"/>
        </w:trPr>
        <w:tc>
          <w:tcPr>
            <w:tcW w:w="1521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70"/>
        </w:trPr>
        <w:tc>
          <w:tcPr>
            <w:tcW w:w="1521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7504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A7504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A7504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A750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7504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Оздоровительная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Фитнес-аэробика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Пилатес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Виртуальные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тренировки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Les Mills. Body Balance.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Body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Balance.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755"/>
        </w:trPr>
        <w:tc>
          <w:tcPr>
            <w:tcW w:w="1521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Default="00734FD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75041">
        <w:trPr>
          <w:trHeight w:hRule="exact" w:val="201"/>
        </w:trPr>
        <w:tc>
          <w:tcPr>
            <w:tcW w:w="1521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5041" w:rsidRPr="00734FD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Булгакова О.В., Брюханова Н.А. Фитнес-аэробика [Электронный ресурс]:Учебное пособие.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Красноярск: Сибирский федеральный университет, 2019. - 112 с. – Режим доступа:</w:t>
            </w:r>
            <w:r w:rsidRPr="00734F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/1816599</w:t>
            </w:r>
          </w:p>
        </w:tc>
      </w:tr>
      <w:tr w:rsidR="00A75041" w:rsidRPr="00734FD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Бурухин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Ф. Методика обучения физической культуре. гимнастика [Электронный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- 173 – Режим доступа:</w:t>
            </w:r>
            <w:r w:rsidRPr="00734F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/491684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Н., Мельникова О. А. Общая физическая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</w:tbl>
    <w:p w:rsidR="00A75041" w:rsidRPr="00734FD3" w:rsidRDefault="00734FD3">
      <w:pPr>
        <w:rPr>
          <w:sz w:val="0"/>
          <w:szCs w:val="0"/>
          <w:lang w:val="ru-RU"/>
        </w:rPr>
      </w:pPr>
      <w:r w:rsidRPr="00734FD3">
        <w:rPr>
          <w:lang w:val="ru-RU"/>
        </w:rPr>
        <w:br w:type="page"/>
      </w:r>
    </w:p>
    <w:p w:rsidR="00A75041" w:rsidRPr="00734FD3" w:rsidRDefault="00A75041">
      <w:pPr>
        <w:rPr>
          <w:lang w:val="ru-RU"/>
        </w:rPr>
        <w:sectPr w:rsidR="00A75041" w:rsidRPr="00734FD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75041" w:rsidRPr="00734F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5. Зайцев А.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</w:t>
            </w:r>
            <w:proofErr w:type="gram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 вузов. 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734F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A75041" w:rsidRPr="00734FD3">
        <w:trPr>
          <w:trHeight w:hRule="exact" w:val="142"/>
        </w:trPr>
        <w:tc>
          <w:tcPr>
            <w:tcW w:w="10774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5041" w:rsidRPr="00734FD3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Руненко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Д. Врачебный контроль в фитнесе [Электронный ресурс</w:t>
            </w:r>
            <w:proofErr w:type="gram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- 192 с. – Режим доступа:</w:t>
            </w:r>
            <w:r w:rsidRPr="00734F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/969612</w:t>
            </w:r>
          </w:p>
        </w:tc>
      </w:tr>
      <w:tr w:rsidR="00A75041" w:rsidRPr="00734FD3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 w:rsidRPr="00734F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УрГЭУ],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- 53 – Режим доступа:</w:t>
            </w:r>
            <w:r w:rsidRPr="00734F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75041" w:rsidRPr="00734F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ресурс]:учебное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734FD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A75041" w:rsidRPr="00734FD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Зайцев А. А., Томашевская О. Б., Покровская Н. В.,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Почечура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Н., Романов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С.,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Колтан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В., Лизог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убенко Н. В.,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Пельменев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К., Зайцева В. Ф., Жигарева О. Г., Горячева Е.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 Физическая культура [Электронный ресурс]:Учебное пособие для вузов.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/494126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Горелов А. А., Румба О. Г., Кон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даков В. Л., Копейкина Е. Н. Теоретические основы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В.,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A75041" w:rsidRPr="00734FD3">
        <w:trPr>
          <w:trHeight w:hRule="exact" w:val="284"/>
        </w:trPr>
        <w:tc>
          <w:tcPr>
            <w:tcW w:w="10774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Pr="00734FD3" w:rsidRDefault="00734F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34FD3">
              <w:rPr>
                <w:lang w:val="ru-RU"/>
              </w:rPr>
              <w:t xml:space="preserve"> </w:t>
            </w:r>
          </w:p>
        </w:tc>
      </w:tr>
      <w:tr w:rsidR="00A75041" w:rsidRPr="00734FD3">
        <w:trPr>
          <w:trHeight w:hRule="exact" w:val="142"/>
        </w:trPr>
        <w:tc>
          <w:tcPr>
            <w:tcW w:w="10774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5041">
        <w:trPr>
          <w:trHeight w:hRule="exact" w:val="283"/>
        </w:trPr>
        <w:tc>
          <w:tcPr>
            <w:tcW w:w="10774" w:type="dxa"/>
          </w:tcPr>
          <w:p w:rsidR="00A75041" w:rsidRDefault="00A750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50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34FD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34FD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34FD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34F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75041" w:rsidRPr="00734F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34FD3">
              <w:rPr>
                <w:lang w:val="ru-RU"/>
              </w:rPr>
              <w:t xml:space="preserve"> </w:t>
            </w:r>
          </w:p>
        </w:tc>
      </w:tr>
      <w:tr w:rsidR="00A75041" w:rsidRPr="00734FD3">
        <w:trPr>
          <w:trHeight w:hRule="exact" w:val="142"/>
        </w:trPr>
        <w:tc>
          <w:tcPr>
            <w:tcW w:w="10774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 w:rsidRPr="00734F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</w:t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734FD3">
              <w:rPr>
                <w:lang w:val="ru-RU"/>
              </w:rPr>
              <w:br/>
            </w:r>
            <w:r w:rsidRPr="00734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7504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34FD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75041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75041" w:rsidRPr="00734F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34FD3">
              <w:rPr>
                <w:lang w:val="ru-RU"/>
              </w:rPr>
              <w:t xml:space="preserve"> </w:t>
            </w:r>
          </w:p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lang w:val="ru-RU"/>
              </w:rPr>
              <w:t xml:space="preserve"> </w:t>
            </w:r>
          </w:p>
          <w:p w:rsidR="00A75041" w:rsidRPr="00734FD3" w:rsidRDefault="00734FD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34FD3">
              <w:rPr>
                <w:lang w:val="ru-RU"/>
              </w:rPr>
              <w:t xml:space="preserve"> </w:t>
            </w:r>
          </w:p>
        </w:tc>
      </w:tr>
      <w:tr w:rsidR="00A75041" w:rsidRPr="00734FD3">
        <w:trPr>
          <w:trHeight w:hRule="exact" w:val="142"/>
        </w:trPr>
        <w:tc>
          <w:tcPr>
            <w:tcW w:w="10774" w:type="dxa"/>
          </w:tcPr>
          <w:p w:rsidR="00A75041" w:rsidRPr="00734FD3" w:rsidRDefault="00A750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5041" w:rsidRPr="00734F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5041" w:rsidRPr="00734FD3" w:rsidRDefault="00734F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Давыдова</w:t>
            </w:r>
            <w:r w:rsidRPr="00734FD3">
              <w:rPr>
                <w:lang w:val="ru-RU"/>
              </w:rPr>
              <w:t xml:space="preserve"> </w:t>
            </w:r>
            <w:r w:rsidRPr="00734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734FD3">
              <w:rPr>
                <w:lang w:val="ru-RU"/>
              </w:rPr>
              <w:t xml:space="preserve"> </w:t>
            </w:r>
          </w:p>
        </w:tc>
      </w:tr>
    </w:tbl>
    <w:p w:rsidR="00A75041" w:rsidRDefault="00734FD3">
      <w:r>
        <w:rPr>
          <w:color w:val="FFFFFF"/>
          <w:sz w:val="2"/>
          <w:szCs w:val="2"/>
        </w:rPr>
        <w:t>.</w:t>
      </w:r>
    </w:p>
    <w:sectPr w:rsidR="00A7504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34FD3"/>
    <w:rsid w:val="00A7504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7A52A"/>
  <w15:docId w15:val="{2010E500-0B06-4A1C-934B-EDA9D9BD1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4332</Characters>
  <Application>Microsoft Office Word</Application>
  <DocSecurity>0</DocSecurity>
  <Lines>36</Lines>
  <Paragraphs>10</Paragraphs>
  <ScaleCrop>false</ScaleCrop>
  <Company>УрГЭУ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(фитнес-гимнастика)</dc:title>
  <dc:creator>FastReport.NET</dc:creator>
  <cp:lastModifiedBy>Овсянникова Анастасия Геннадьевна</cp:lastModifiedBy>
  <cp:revision>3</cp:revision>
  <dcterms:created xsi:type="dcterms:W3CDTF">2023-07-12T08:13:00Z</dcterms:created>
  <dcterms:modified xsi:type="dcterms:W3CDTF">2023-07-12T08:13:00Z</dcterms:modified>
</cp:coreProperties>
</file>