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F49E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67"/>
        </w:trPr>
        <w:tc>
          <w:tcPr>
            <w:tcW w:w="1521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00"/>
        </w:trPr>
        <w:tc>
          <w:tcPr>
            <w:tcW w:w="1521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471FD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Объектно-ориентированное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74"/>
        </w:trPr>
        <w:tc>
          <w:tcPr>
            <w:tcW w:w="1521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F49E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2F49E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2F49E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2F49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F49E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Java.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Классы и объекты. Статический и нестатический контекст класса.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Конструкторы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Инкапсуляция: самодостаточные объекты, объект как черный ящик.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Модификаторы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Абстракция: от общего к частному через наследование. Абстрактные классы и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интерфейсы. Модификаторы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abstract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Полиморфизм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Агрегация и композиция: сложные объекты. Объекты из объектов. Расширение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 без наследования.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 w:rsidRPr="00471FD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Статическая типизация языка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Приведение типов. Обобщенные типы как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проблемы </w:t>
            </w:r>
            <w:proofErr w:type="spellStart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типобезопасности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 w:rsidRPr="00471F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 объектов, сравнение объектов и компараторы.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Неизменяемые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со строками и потоками ввода/вывода.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исключения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сетью через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Socket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Многопоточное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разработки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объектно-ориентированных программных систем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 w:rsidRPr="00471FDF">
        <w:trPr>
          <w:trHeight w:hRule="exact" w:val="302"/>
        </w:trPr>
        <w:tc>
          <w:tcPr>
            <w:tcW w:w="1521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Default="00471F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F49EB">
        <w:trPr>
          <w:trHeight w:hRule="exact" w:val="201"/>
        </w:trPr>
        <w:tc>
          <w:tcPr>
            <w:tcW w:w="1521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49EB" w:rsidRPr="00471FD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Шишков Е. И. Разработка приложений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Екатеринбург: [Издательство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2017. - 86 – Режим доступа:</w:t>
            </w:r>
            <w:r w:rsidRPr="00471FD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488938.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F49EB" w:rsidRPr="00471FDF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F49EB" w:rsidRPr="00471FDF" w:rsidRDefault="00471FDF">
      <w:pPr>
        <w:rPr>
          <w:sz w:val="0"/>
          <w:szCs w:val="0"/>
          <w:lang w:val="ru-RU"/>
        </w:rPr>
      </w:pPr>
      <w:r w:rsidRPr="00471FDF">
        <w:rPr>
          <w:lang w:val="ru-RU"/>
        </w:rPr>
        <w:br w:type="page"/>
      </w:r>
    </w:p>
    <w:p w:rsidR="002F49EB" w:rsidRPr="00471FDF" w:rsidRDefault="002F49EB">
      <w:pPr>
        <w:rPr>
          <w:lang w:val="ru-RU"/>
        </w:rPr>
        <w:sectPr w:rsidR="002F49EB" w:rsidRPr="00471FD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F49EB" w:rsidRPr="00471F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Плещев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Шишков Е. И. Основы программирования на языках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 с примерами и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упражнениями [Электронный ресурс]:учебное пособие. -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490708.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F49EB" w:rsidRPr="00471F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Кислицын Е. В., Панов М. А. Современные технологии разработки программного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[Электронный ресурс]:учебное пособие. - Екатери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нбург: Издательство УрГЭУ, 2021. -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493753.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F49EB" w:rsidRPr="00471FDF">
        <w:trPr>
          <w:trHeight w:hRule="exact" w:val="142"/>
        </w:trPr>
        <w:tc>
          <w:tcPr>
            <w:tcW w:w="10774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49EB" w:rsidRPr="00471FD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Жеребцов А. С., Молодецкая С. Ф. Объектно-ориентированный анализ и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программирование [Электронный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2014. - 126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482025.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F49EB" w:rsidRPr="00471FDF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 w:rsidRPr="00471FD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Шилдт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8:руководство</w:t>
            </w:r>
            <w:proofErr w:type="gram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начинающих. - Москва: Вильямс, 2017. - 712</w:t>
            </w:r>
          </w:p>
        </w:tc>
      </w:tr>
      <w:tr w:rsidR="002F49EB" w:rsidRPr="00471FDF">
        <w:trPr>
          <w:trHeight w:hRule="exact" w:val="284"/>
        </w:trPr>
        <w:tc>
          <w:tcPr>
            <w:tcW w:w="10774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 w:rsidRPr="00471F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71FDF">
              <w:rPr>
                <w:lang w:val="ru-RU"/>
              </w:rPr>
              <w:t xml:space="preserve"> </w:t>
            </w:r>
          </w:p>
        </w:tc>
      </w:tr>
      <w:tr w:rsidR="002F49EB" w:rsidRPr="00471FDF">
        <w:trPr>
          <w:trHeight w:hRule="exact" w:val="142"/>
        </w:trPr>
        <w:tc>
          <w:tcPr>
            <w:tcW w:w="10774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49EB">
        <w:trPr>
          <w:trHeight w:hRule="exact" w:val="283"/>
        </w:trPr>
        <w:tc>
          <w:tcPr>
            <w:tcW w:w="10774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71F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471F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471F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471FD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F49E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71F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1FD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71FD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F49EB" w:rsidRPr="00471F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71F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1FD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71FDF">
              <w:rPr>
                <w:lang w:val="ru-RU"/>
              </w:rPr>
              <w:t xml:space="preserve"> </w:t>
            </w:r>
          </w:p>
        </w:tc>
      </w:tr>
      <w:tr w:rsidR="002F49E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Intellij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IDEA.</w:t>
            </w:r>
            <w:r>
              <w:t xml:space="preserve"> </w:t>
            </w:r>
          </w:p>
        </w:tc>
      </w:tr>
      <w:tr w:rsidR="002F49EB">
        <w:trPr>
          <w:trHeight w:hRule="exact" w:val="142"/>
        </w:trPr>
        <w:tc>
          <w:tcPr>
            <w:tcW w:w="10774" w:type="dxa"/>
          </w:tcPr>
          <w:p w:rsidR="002F49EB" w:rsidRDefault="002F49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49EB" w:rsidRPr="00471F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71FDF">
              <w:rPr>
                <w:lang w:val="ru-RU"/>
              </w:rPr>
              <w:br/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F49E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71FD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F49EB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F49EB" w:rsidRPr="00471F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71FDF">
              <w:rPr>
                <w:lang w:val="ru-RU"/>
              </w:rPr>
              <w:t xml:space="preserve"> </w:t>
            </w:r>
          </w:p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lang w:val="ru-RU"/>
              </w:rPr>
              <w:t xml:space="preserve"> </w:t>
            </w:r>
          </w:p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lang w:val="ru-RU"/>
              </w:rPr>
              <w:t xml:space="preserve"> </w:t>
            </w:r>
          </w:p>
        </w:tc>
      </w:tr>
      <w:tr w:rsidR="002F49EB" w:rsidRPr="00471F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Программирование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471FD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471FDF">
              <w:rPr>
                <w:lang w:val="ru-RU"/>
              </w:rPr>
              <w:t xml:space="preserve"> </w:t>
            </w:r>
          </w:p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CSHARP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71FDF">
              <w:rPr>
                <w:lang w:val="ru-RU"/>
              </w:rPr>
              <w:t xml:space="preserve"> </w:t>
            </w:r>
          </w:p>
        </w:tc>
      </w:tr>
      <w:tr w:rsidR="002F49EB" w:rsidRPr="00471F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471FDF">
              <w:rPr>
                <w:lang w:val="ru-RU"/>
              </w:rPr>
              <w:t xml:space="preserve"> </w:t>
            </w:r>
          </w:p>
          <w:p w:rsidR="002F49EB" w:rsidRPr="00471FDF" w:rsidRDefault="00471F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PRGRMM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71FDF">
              <w:rPr>
                <w:lang w:val="ru-RU"/>
              </w:rPr>
              <w:t xml:space="preserve"> </w:t>
            </w:r>
          </w:p>
        </w:tc>
      </w:tr>
      <w:tr w:rsidR="002F49EB" w:rsidRPr="00471FDF">
        <w:trPr>
          <w:trHeight w:hRule="exact" w:val="142"/>
        </w:trPr>
        <w:tc>
          <w:tcPr>
            <w:tcW w:w="10774" w:type="dxa"/>
          </w:tcPr>
          <w:p w:rsidR="002F49EB" w:rsidRPr="00471FDF" w:rsidRDefault="002F49E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49EB" w:rsidRPr="00471FD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49EB" w:rsidRPr="00471FDF" w:rsidRDefault="00471FD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Панов</w:t>
            </w:r>
            <w:r w:rsidRPr="00471FDF">
              <w:rPr>
                <w:lang w:val="ru-RU"/>
              </w:rPr>
              <w:t xml:space="preserve"> </w:t>
            </w:r>
            <w:r w:rsidRPr="00471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471FDF">
              <w:rPr>
                <w:lang w:val="ru-RU"/>
              </w:rPr>
              <w:t xml:space="preserve"> </w:t>
            </w:r>
          </w:p>
        </w:tc>
      </w:tr>
    </w:tbl>
    <w:p w:rsidR="00471FDF" w:rsidRDefault="00471FDF">
      <w:r>
        <w:rPr>
          <w:color w:val="FFFFFF"/>
          <w:sz w:val="2"/>
          <w:szCs w:val="2"/>
        </w:rPr>
        <w:t>.</w:t>
      </w:r>
    </w:p>
    <w:p w:rsidR="00471FDF" w:rsidRDefault="00471FDF" w:rsidP="00471FDF">
      <w:pPr>
        <w:tabs>
          <w:tab w:val="left" w:pos="2925"/>
        </w:tabs>
      </w:pPr>
      <w:r>
        <w:tab/>
      </w:r>
    </w:p>
    <w:p w:rsidR="00471FDF" w:rsidRDefault="00471FDF">
      <w:r>
        <w:br w:type="page"/>
      </w:r>
    </w:p>
    <w:p w:rsidR="00471FDF" w:rsidRPr="00471FDF" w:rsidRDefault="00471FDF" w:rsidP="00471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471FDF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471FDF" w:rsidRPr="00471FDF" w:rsidRDefault="00471FDF" w:rsidP="00471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 Разработка клиент-серверного игрового приложения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2 Разработка музыкального плеера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3 Разработка игры в жанре «</w:t>
            </w:r>
            <w:proofErr w:type="spellStart"/>
            <w:r w:rsidRPr="00471FDF">
              <w:rPr>
                <w:color w:val="000000" w:themeColor="text1"/>
                <w:sz w:val="24"/>
                <w:szCs w:val="24"/>
              </w:rPr>
              <w:t>Платформер</w:t>
            </w:r>
            <w:proofErr w:type="spellEnd"/>
            <w:r w:rsidRPr="00471FDF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4 Разработка прикладной программы для контент-менеджеров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5 Разработка приложения для автоматизированного создания сайтов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6 Разработка настольной игры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7 Разработка приложения для обмена сообщениями с шифрованием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 xml:space="preserve">8 Разработка сервисного приложения с использованием </w:t>
            </w:r>
            <w:r w:rsidRPr="00471FDF">
              <w:rPr>
                <w:color w:val="000000" w:themeColor="text1"/>
                <w:sz w:val="24"/>
                <w:szCs w:val="24"/>
                <w:lang w:val="en-US"/>
              </w:rPr>
              <w:t>API</w:t>
            </w:r>
            <w:r w:rsidRPr="00471FDF">
              <w:rPr>
                <w:color w:val="000000" w:themeColor="text1"/>
                <w:sz w:val="24"/>
                <w:szCs w:val="24"/>
              </w:rPr>
              <w:t>-интерфейсов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9 Разработка программы для автоматизации учета товаров на складе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10 Разработка программы-симулятора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11 Разработка автоматизированной системы управления персоналом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12 Разработка программы для решения систем уравнений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13 Разработка программы звукозаписи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14 Разработка системы управления складом предприятия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15 Разработка прикладного решения для поиска и удаления дубликатов файлов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16 Разработка приложения для поддержания здорового образа жизни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17 Разработка программы для конвертации валют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18 Разработка графического редактора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19 Разработка многопользовательской онлайн игры</w:t>
            </w:r>
          </w:p>
        </w:tc>
      </w:tr>
      <w:tr w:rsidR="00471FDF" w:rsidRPr="00471FDF" w:rsidTr="00435407">
        <w:tc>
          <w:tcPr>
            <w:tcW w:w="5000" w:type="pct"/>
          </w:tcPr>
          <w:p w:rsidR="00471FDF" w:rsidRPr="00471FDF" w:rsidRDefault="00471FDF" w:rsidP="00471FDF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471FDF">
              <w:rPr>
                <w:color w:val="000000" w:themeColor="text1"/>
                <w:sz w:val="24"/>
                <w:szCs w:val="24"/>
              </w:rPr>
              <w:t>20 Разработка программного комплекса учета приема-выдачи оборудования с использованием штрихового кодирования</w:t>
            </w:r>
          </w:p>
        </w:tc>
      </w:tr>
    </w:tbl>
    <w:p w:rsidR="002F49EB" w:rsidRPr="00471FDF" w:rsidRDefault="002F49EB" w:rsidP="00471FDF">
      <w:pPr>
        <w:tabs>
          <w:tab w:val="left" w:pos="2925"/>
        </w:tabs>
        <w:rPr>
          <w:lang w:val="ru-RU"/>
        </w:rPr>
      </w:pPr>
    </w:p>
    <w:sectPr w:rsidR="002F49EB" w:rsidRPr="00471FD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F49EB"/>
    <w:rsid w:val="00471FD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FB4A0F-FBCE-4938-A0A5-E3BE0BAF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471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4278</Characters>
  <Application>Microsoft Office Word</Application>
  <DocSecurity>0</DocSecurity>
  <Lines>35</Lines>
  <Paragraphs>10</Paragraphs>
  <ScaleCrop>false</ScaleCrop>
  <Company>УрГЭУ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2023-2024_09_03_01-ПОАС-2023_очное_plx_Объектно-ориентированное программирование</dc:title>
  <dc:creator>FastReport.NET</dc:creator>
  <cp:lastModifiedBy>Овсянникова Анастасия Геннадьевна</cp:lastModifiedBy>
  <cp:revision>2</cp:revision>
  <dcterms:created xsi:type="dcterms:W3CDTF">2023-09-04T08:26:00Z</dcterms:created>
  <dcterms:modified xsi:type="dcterms:W3CDTF">2023-09-04T08:28:00Z</dcterms:modified>
</cp:coreProperties>
</file>