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B8115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8115B" w:rsidRDefault="00C42FD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B8115B" w:rsidRDefault="00B8115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8115B" w:rsidRDefault="00B8115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8115B" w:rsidRDefault="00B8115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115B">
        <w:trPr>
          <w:trHeight w:hRule="exact" w:val="67"/>
        </w:trPr>
        <w:tc>
          <w:tcPr>
            <w:tcW w:w="1521" w:type="dxa"/>
          </w:tcPr>
          <w:p w:rsidR="00B8115B" w:rsidRDefault="00B8115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8115B" w:rsidRDefault="00B8115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8115B" w:rsidRDefault="00B8115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8115B" w:rsidRDefault="00B8115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8115B" w:rsidRDefault="00B8115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8115B" w:rsidRDefault="00B8115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115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8115B" w:rsidRDefault="00C42FD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B8115B" w:rsidRDefault="00B8115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8115B" w:rsidRDefault="00B8115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8115B" w:rsidRDefault="00B8115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115B">
        <w:trPr>
          <w:trHeight w:hRule="exact" w:val="500"/>
        </w:trPr>
        <w:tc>
          <w:tcPr>
            <w:tcW w:w="1521" w:type="dxa"/>
          </w:tcPr>
          <w:p w:rsidR="00B8115B" w:rsidRDefault="00B8115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8115B" w:rsidRDefault="00B8115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8115B" w:rsidRDefault="00B8115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8115B" w:rsidRDefault="00B8115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8115B" w:rsidRDefault="00B8115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8115B" w:rsidRDefault="00B8115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115B" w:rsidRPr="00C42FD5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8115B" w:rsidRPr="00C42FD5" w:rsidRDefault="00C42FD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мировой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внешнеэкономической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C42FD5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B8115B" w:rsidRPr="00C42FD5" w:rsidRDefault="00B8115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8115B" w:rsidRPr="00C42FD5" w:rsidRDefault="00B8115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8115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8115B" w:rsidRDefault="00C42FD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8115B" w:rsidRDefault="00C42FD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Международный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торговля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8115B" w:rsidRDefault="00B8115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8115B" w:rsidRDefault="00B8115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115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8115B" w:rsidRDefault="00C42FD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8115B" w:rsidRDefault="00C42FD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8115B" w:rsidRDefault="00B8115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8115B" w:rsidRDefault="00B8115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115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8115B" w:rsidRDefault="00C42FD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8115B" w:rsidRDefault="00C42FD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Внешнеэкономическая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таможенная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8115B" w:rsidRDefault="00B8115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8115B" w:rsidRDefault="00B8115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115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8115B" w:rsidRDefault="00C42FD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8115B" w:rsidRDefault="00C42FD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8115B" w:rsidRDefault="00B8115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8115B" w:rsidRDefault="00B8115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115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8115B" w:rsidRDefault="00C42FD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115B" w:rsidRDefault="00C42FD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B8115B" w:rsidRDefault="00B8115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8115B" w:rsidRDefault="00B8115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115B">
        <w:trPr>
          <w:trHeight w:hRule="exact" w:val="574"/>
        </w:trPr>
        <w:tc>
          <w:tcPr>
            <w:tcW w:w="1521" w:type="dxa"/>
          </w:tcPr>
          <w:p w:rsidR="00B8115B" w:rsidRDefault="00B8115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8115B" w:rsidRDefault="00B8115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115B" w:rsidRDefault="00C42FD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B8115B" w:rsidRDefault="00B8115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8115B" w:rsidRDefault="00B8115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115B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115B" w:rsidRDefault="00C42FD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B8115B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8115B" w:rsidRDefault="00B8115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8115B" w:rsidRDefault="00B8115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115B" w:rsidRDefault="00B8115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B8115B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8115B" w:rsidRDefault="00B8115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8115B" w:rsidRDefault="00B8115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8115B" w:rsidRDefault="00B8115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115B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115B" w:rsidRDefault="00C42FD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115B" w:rsidRDefault="00C42FD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B8115B" w:rsidRDefault="00B8115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115B" w:rsidRPr="00C42FD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115B" w:rsidRDefault="00C42FD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115B" w:rsidRPr="00C42FD5" w:rsidRDefault="00C42FD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и среда международного бизнеса (ПК-1)</w:t>
            </w:r>
          </w:p>
        </w:tc>
        <w:tc>
          <w:tcPr>
            <w:tcW w:w="86" w:type="dxa"/>
          </w:tcPr>
          <w:p w:rsidR="00B8115B" w:rsidRPr="00C42FD5" w:rsidRDefault="00B8115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8115B" w:rsidRPr="00C42FD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115B" w:rsidRDefault="00C42FD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115B" w:rsidRPr="00C42FD5" w:rsidRDefault="00C42FD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Международные компании и стратегические альянсы (ПК-4)</w:t>
            </w:r>
          </w:p>
        </w:tc>
        <w:tc>
          <w:tcPr>
            <w:tcW w:w="86" w:type="dxa"/>
          </w:tcPr>
          <w:p w:rsidR="00B8115B" w:rsidRPr="00C42FD5" w:rsidRDefault="00B8115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8115B" w:rsidRPr="00C42FD5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115B" w:rsidRDefault="00C42FD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115B" w:rsidRPr="00C42FD5" w:rsidRDefault="00C42FD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бизнеса в различных странах мира. Бизнес-планирование в</w:t>
            </w:r>
            <w:r w:rsidRPr="00C42FD5">
              <w:rPr>
                <w:lang w:val="ru-RU"/>
              </w:rPr>
              <w:br/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международной практике (ПК-1; ПК-4)</w:t>
            </w:r>
          </w:p>
        </w:tc>
        <w:tc>
          <w:tcPr>
            <w:tcW w:w="86" w:type="dxa"/>
          </w:tcPr>
          <w:p w:rsidR="00B8115B" w:rsidRPr="00C42FD5" w:rsidRDefault="00B8115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8115B" w:rsidRPr="00C42FD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115B" w:rsidRDefault="00C42FD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115B" w:rsidRPr="00C42FD5" w:rsidRDefault="00C42FD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Оффшорные компании в международном бизнесе (ПК-4)</w:t>
            </w:r>
          </w:p>
        </w:tc>
        <w:tc>
          <w:tcPr>
            <w:tcW w:w="86" w:type="dxa"/>
          </w:tcPr>
          <w:p w:rsidR="00B8115B" w:rsidRPr="00C42FD5" w:rsidRDefault="00B8115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8115B" w:rsidRPr="00C42FD5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115B" w:rsidRDefault="00C42FD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115B" w:rsidRPr="00C42FD5" w:rsidRDefault="00C42FD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понятия и тенденции международной торговли товарами и услугами  (ПК-</w:t>
            </w:r>
            <w:r w:rsidRPr="00C42FD5">
              <w:rPr>
                <w:lang w:val="ru-RU"/>
              </w:rPr>
              <w:br/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1)</w:t>
            </w:r>
          </w:p>
        </w:tc>
        <w:tc>
          <w:tcPr>
            <w:tcW w:w="86" w:type="dxa"/>
          </w:tcPr>
          <w:p w:rsidR="00B8115B" w:rsidRPr="00C42FD5" w:rsidRDefault="00B8115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8115B" w:rsidRPr="00C42FD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115B" w:rsidRDefault="00C42FD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115B" w:rsidRPr="00C42FD5" w:rsidRDefault="00C42FD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Теоретические основы международной торговли (ПК-1)</w:t>
            </w:r>
          </w:p>
        </w:tc>
        <w:tc>
          <w:tcPr>
            <w:tcW w:w="86" w:type="dxa"/>
          </w:tcPr>
          <w:p w:rsidR="00B8115B" w:rsidRPr="00C42FD5" w:rsidRDefault="00B8115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8115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115B" w:rsidRDefault="00C42FD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115B" w:rsidRDefault="00C42FD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Мировой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рынок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(ПК-1; ПК-4)</w:t>
            </w:r>
          </w:p>
        </w:tc>
        <w:tc>
          <w:tcPr>
            <w:tcW w:w="86" w:type="dxa"/>
          </w:tcPr>
          <w:p w:rsidR="00B8115B" w:rsidRDefault="00B8115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115B" w:rsidRPr="00C42FD5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115B" w:rsidRDefault="00C42FD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115B" w:rsidRPr="00C42FD5" w:rsidRDefault="00C42FD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Международная торговая политика и международная экономическая интеграция 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</w:t>
            </w:r>
            <w:r w:rsidRPr="00C42FD5">
              <w:rPr>
                <w:lang w:val="ru-RU"/>
              </w:rPr>
              <w:br/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-1; ПК-4)</w:t>
            </w:r>
          </w:p>
        </w:tc>
        <w:tc>
          <w:tcPr>
            <w:tcW w:w="86" w:type="dxa"/>
          </w:tcPr>
          <w:p w:rsidR="00B8115B" w:rsidRPr="00C42FD5" w:rsidRDefault="00B8115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8115B" w:rsidRPr="00C42FD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115B" w:rsidRDefault="00C42FD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115B" w:rsidRPr="00C42FD5" w:rsidRDefault="00C42FD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Международные товарные биржи и аукционы (ПК-4)</w:t>
            </w:r>
          </w:p>
        </w:tc>
        <w:tc>
          <w:tcPr>
            <w:tcW w:w="86" w:type="dxa"/>
          </w:tcPr>
          <w:p w:rsidR="00B8115B" w:rsidRPr="00C42FD5" w:rsidRDefault="00B8115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8115B" w:rsidRPr="00C42FD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115B" w:rsidRDefault="00C42FD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115B" w:rsidRPr="00C42FD5" w:rsidRDefault="00C42FD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Внешнеторговая деятельность России (ПК-1; ПК-4)</w:t>
            </w:r>
          </w:p>
        </w:tc>
        <w:tc>
          <w:tcPr>
            <w:tcW w:w="86" w:type="dxa"/>
          </w:tcPr>
          <w:p w:rsidR="00B8115B" w:rsidRPr="00C42FD5" w:rsidRDefault="00B8115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8115B" w:rsidRPr="00C42FD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115B" w:rsidRDefault="00C42FD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115B" w:rsidRPr="00C42FD5" w:rsidRDefault="00C42FD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Классификация и особенности проведения внешнеторговых операций (ПК-1)</w:t>
            </w:r>
          </w:p>
        </w:tc>
        <w:tc>
          <w:tcPr>
            <w:tcW w:w="86" w:type="dxa"/>
          </w:tcPr>
          <w:p w:rsidR="00B8115B" w:rsidRPr="00C42FD5" w:rsidRDefault="00B8115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8115B" w:rsidRPr="00C42FD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115B" w:rsidRDefault="00C42FD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115B" w:rsidRPr="00C42FD5" w:rsidRDefault="00C42FD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заключение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внешнеторговых контрактов (ПК-1; ПК-4)</w:t>
            </w:r>
          </w:p>
        </w:tc>
        <w:tc>
          <w:tcPr>
            <w:tcW w:w="86" w:type="dxa"/>
          </w:tcPr>
          <w:p w:rsidR="00B8115B" w:rsidRPr="00C42FD5" w:rsidRDefault="00B8115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8115B" w:rsidRPr="00C42FD5">
        <w:trPr>
          <w:trHeight w:hRule="exact" w:val="302"/>
        </w:trPr>
        <w:tc>
          <w:tcPr>
            <w:tcW w:w="1521" w:type="dxa"/>
          </w:tcPr>
          <w:p w:rsidR="00B8115B" w:rsidRPr="00C42FD5" w:rsidRDefault="00B8115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B8115B" w:rsidRPr="00C42FD5" w:rsidRDefault="00B8115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B8115B" w:rsidRPr="00C42FD5" w:rsidRDefault="00B8115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B8115B" w:rsidRPr="00C42FD5" w:rsidRDefault="00B8115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B8115B" w:rsidRPr="00C42FD5" w:rsidRDefault="00B8115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8115B" w:rsidRPr="00C42FD5" w:rsidRDefault="00B8115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8115B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115B" w:rsidRDefault="00C42FD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B8115B">
        <w:trPr>
          <w:trHeight w:hRule="exact" w:val="201"/>
        </w:trPr>
        <w:tc>
          <w:tcPr>
            <w:tcW w:w="1521" w:type="dxa"/>
          </w:tcPr>
          <w:p w:rsidR="00B8115B" w:rsidRDefault="00B8115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8115B" w:rsidRDefault="00B8115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8115B" w:rsidRDefault="00B8115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8115B" w:rsidRDefault="00B8115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8115B" w:rsidRDefault="00B8115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8115B" w:rsidRDefault="00B8115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115B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8115B" w:rsidRDefault="00C42FD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8115B" w:rsidRPr="00C42FD5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8115B" w:rsidRPr="00C42FD5" w:rsidRDefault="00C42F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Михалкин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А. Международный бизнес [Электронный ресурс</w:t>
            </w:r>
            <w:proofErr w:type="gramStart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</w:t>
            </w:r>
            <w:r w:rsidRPr="00C42FD5">
              <w:rPr>
                <w:lang w:val="ru-RU"/>
              </w:rPr>
              <w:br/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Издательство "Магистр", 2016. - 320 с. – Режим доступа:</w:t>
            </w:r>
            <w:r w:rsidRPr="00C42FD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/538869</w:t>
            </w:r>
          </w:p>
        </w:tc>
      </w:tr>
      <w:tr w:rsidR="00B8115B" w:rsidRPr="00C42FD5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8115B" w:rsidRPr="00C42FD5" w:rsidRDefault="00B8115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8115B" w:rsidRPr="00C42FD5">
        <w:trPr>
          <w:trHeight w:hRule="exact" w:val="139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8115B" w:rsidRPr="00C42FD5" w:rsidRDefault="00C42F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Вязовская В. В., Ковалев В. Е., </w:t>
            </w:r>
            <w:proofErr w:type="spellStart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Линецкий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Ф., </w:t>
            </w:r>
            <w:proofErr w:type="spellStart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Майданник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И., </w:t>
            </w:r>
            <w:proofErr w:type="spellStart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Плюснина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М.,</w:t>
            </w:r>
            <w:r w:rsidRPr="00C42FD5">
              <w:rPr>
                <w:lang w:val="ru-RU"/>
              </w:rPr>
              <w:br/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Савельева И. Н., Семин А. Н., Фальченко О. Д., Юрченко К. П. Международные коммерческие</w:t>
            </w:r>
            <w:r w:rsidRPr="00C42FD5">
              <w:rPr>
                <w:lang w:val="ru-RU"/>
              </w:rPr>
              <w:br/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операции: теория и практика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Екатеринбург: [Издательство</w:t>
            </w:r>
            <w:r w:rsidRPr="00C42FD5">
              <w:rPr>
                <w:lang w:val="ru-RU"/>
              </w:rPr>
              <w:br/>
            </w:r>
            <w:proofErr w:type="spellStart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УрГЭУ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], 2019. - 244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492230.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B8115B" w:rsidRPr="00C42FD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8115B" w:rsidRPr="00C42FD5" w:rsidRDefault="00C42F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Шимко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П. Д., </w:t>
            </w:r>
            <w:proofErr w:type="spellStart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Шимко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 П. Экономика транснациональной компании [Электронный</w:t>
            </w:r>
            <w:r w:rsidRPr="00C42FD5">
              <w:rPr>
                <w:lang w:val="ru-RU"/>
              </w:rPr>
              <w:br/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рактикум для вузов. - Москва: </w:t>
            </w:r>
            <w:proofErr w:type="spellStart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2021. - 339 – Режим доступа:</w:t>
            </w:r>
            <w:r w:rsidRPr="00C42FD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/469398</w:t>
            </w:r>
          </w:p>
        </w:tc>
      </w:tr>
    </w:tbl>
    <w:p w:rsidR="00B8115B" w:rsidRPr="00C42FD5" w:rsidRDefault="00C42FD5">
      <w:pPr>
        <w:rPr>
          <w:sz w:val="0"/>
          <w:szCs w:val="0"/>
          <w:lang w:val="ru-RU"/>
        </w:rPr>
      </w:pPr>
      <w:r w:rsidRPr="00C42FD5">
        <w:rPr>
          <w:lang w:val="ru-RU"/>
        </w:rPr>
        <w:br w:type="page"/>
      </w:r>
    </w:p>
    <w:p w:rsidR="00B8115B" w:rsidRPr="00C42FD5" w:rsidRDefault="00B8115B">
      <w:pPr>
        <w:rPr>
          <w:lang w:val="ru-RU"/>
        </w:rPr>
        <w:sectPr w:rsidR="00B8115B" w:rsidRPr="00C42FD5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8115B" w:rsidRPr="00C42FD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8115B" w:rsidRPr="00C42FD5" w:rsidRDefault="00C42F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4. Кузнецова Г. В., </w:t>
            </w:r>
            <w:proofErr w:type="spellStart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Подбиралина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В. Международная торговля товарами и услугами в 2 ч.</w:t>
            </w:r>
            <w:r w:rsidRPr="00C42FD5">
              <w:rPr>
                <w:lang w:val="ru-RU"/>
              </w:rPr>
              <w:br/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Часть 2 [Электронный ресурс]:Учебник и практикум дл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я вузов. - Москва: </w:t>
            </w:r>
            <w:proofErr w:type="spellStart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2020. - 273 –</w:t>
            </w:r>
            <w:r w:rsidRPr="00C42FD5">
              <w:rPr>
                <w:lang w:val="ru-RU"/>
              </w:rPr>
              <w:br/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/453988</w:t>
            </w:r>
          </w:p>
        </w:tc>
      </w:tr>
      <w:tr w:rsidR="00B8115B" w:rsidRPr="00C42FD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8115B" w:rsidRPr="00C42FD5" w:rsidRDefault="00C42F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Кузнецова Г. В., </w:t>
            </w:r>
            <w:proofErr w:type="spellStart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Подбиралина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В. Международная торговля товарами и услугами в 2 ч.</w:t>
            </w:r>
            <w:r w:rsidRPr="00C42FD5">
              <w:rPr>
                <w:lang w:val="ru-RU"/>
              </w:rPr>
              <w:br/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Часть 1 [Электронный ресурс]:Учебник и практикум для вузов. - Москва: </w:t>
            </w:r>
            <w:proofErr w:type="spellStart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2020.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- 282 –</w:t>
            </w:r>
            <w:r w:rsidRPr="00C42FD5">
              <w:rPr>
                <w:lang w:val="ru-RU"/>
              </w:rPr>
              <w:br/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/453987</w:t>
            </w:r>
          </w:p>
        </w:tc>
      </w:tr>
      <w:tr w:rsidR="00B8115B" w:rsidRPr="00C42FD5">
        <w:trPr>
          <w:trHeight w:hRule="exact" w:val="142"/>
        </w:trPr>
        <w:tc>
          <w:tcPr>
            <w:tcW w:w="10774" w:type="dxa"/>
          </w:tcPr>
          <w:p w:rsidR="00B8115B" w:rsidRPr="00C42FD5" w:rsidRDefault="00B8115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8115B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8115B" w:rsidRDefault="00C42FD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8115B" w:rsidRPr="00C42FD5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8115B" w:rsidRPr="00C42FD5" w:rsidRDefault="00C42F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Погорлецкий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И., Воробьева И. В., </w:t>
            </w:r>
            <w:proofErr w:type="spellStart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Сутырин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Ф. Международный бизнес. Теория и</w:t>
            </w:r>
            <w:r w:rsidRPr="00C42FD5">
              <w:rPr>
                <w:lang w:val="ru-RU"/>
              </w:rPr>
              <w:br/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практика [Электронный ресурс]:Учебник для бакалавров. - Москва: </w:t>
            </w:r>
            <w:proofErr w:type="spellStart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2019. - 733 –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C42FD5">
              <w:rPr>
                <w:lang w:val="ru-RU"/>
              </w:rPr>
              <w:br/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/426103</w:t>
            </w:r>
          </w:p>
        </w:tc>
      </w:tr>
      <w:tr w:rsidR="00B8115B" w:rsidRPr="00C42FD5">
        <w:trPr>
          <w:trHeight w:hRule="exact" w:val="835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8115B" w:rsidRPr="00C42FD5" w:rsidRDefault="00B8115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8115B" w:rsidRPr="00C42FD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8115B" w:rsidRPr="00C42FD5" w:rsidRDefault="00C42F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Нуралиев С.У. Международная торговля [Электронный ресурс</w:t>
            </w:r>
            <w:proofErr w:type="gramStart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</w:t>
            </w:r>
            <w:r w:rsidRPr="00C42FD5">
              <w:rPr>
                <w:lang w:val="ru-RU"/>
              </w:rPr>
              <w:br/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2018. - 307 – Режим доступа:</w:t>
            </w:r>
            <w:r w:rsidRPr="00C42FD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/954401</w:t>
            </w:r>
          </w:p>
        </w:tc>
      </w:tr>
      <w:tr w:rsidR="00B8115B" w:rsidRPr="00C42FD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8115B" w:rsidRPr="00C42FD5" w:rsidRDefault="00C42F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Рагулина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В., </w:t>
            </w:r>
            <w:proofErr w:type="spellStart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Завалько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А. Международная торговля [Электронный ресурс</w:t>
            </w:r>
            <w:proofErr w:type="gramStart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</w:t>
            </w:r>
            <w:r w:rsidRPr="00C42FD5">
              <w:rPr>
                <w:lang w:val="ru-RU"/>
              </w:rPr>
              <w:br/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Издательский дом "Альфа-М", 2019. - 272 – Режим доступа:</w:t>
            </w:r>
            <w:r w:rsidRPr="00C42FD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/1009072</w:t>
            </w:r>
          </w:p>
        </w:tc>
      </w:tr>
      <w:tr w:rsidR="00B8115B" w:rsidRPr="00C42FD5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8115B" w:rsidRPr="00C42FD5" w:rsidRDefault="00C42F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[Е. Н. Борисова [и др.</w:t>
            </w:r>
            <w:proofErr w:type="gramStart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 ;</w:t>
            </w:r>
            <w:proofErr w:type="gram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М-во образования и науки Рос. Федерации, У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рал. гос. </w:t>
            </w:r>
            <w:proofErr w:type="spellStart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ун-т</w:t>
            </w:r>
            <w:r w:rsidRPr="00C42FD5">
              <w:rPr>
                <w:lang w:val="ru-RU"/>
              </w:rPr>
              <w:br/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и управление внешнеэкономической деятельностью предприятия. Учебное пособие. [в</w:t>
            </w:r>
            <w:r w:rsidRPr="00C42FD5">
              <w:rPr>
                <w:lang w:val="ru-RU"/>
              </w:rPr>
              <w:br/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 ч.]. Ч. 2 [Электронный ресурс</w:t>
            </w:r>
            <w:proofErr w:type="gramStart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[Издательство </w:t>
            </w:r>
            <w:proofErr w:type="spellStart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УрГЭУ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], 2015. - 208 – Режим</w:t>
            </w:r>
            <w:r w:rsidRPr="00C42FD5">
              <w:rPr>
                <w:lang w:val="ru-RU"/>
              </w:rPr>
              <w:br/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/16/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486387.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B8115B" w:rsidRPr="00C42FD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8115B" w:rsidRPr="00C42FD5" w:rsidRDefault="00C42F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Кузнецова Г. В., </w:t>
            </w:r>
            <w:proofErr w:type="spellStart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Подбиралина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В. Международная торговля товарами и услугами</w:t>
            </w:r>
            <w:r w:rsidRPr="00C42FD5">
              <w:rPr>
                <w:lang w:val="ru-RU"/>
              </w:rPr>
              <w:br/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и практикум для вузов. - Москва: </w:t>
            </w:r>
            <w:proofErr w:type="spellStart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2021. - 720 – Режим</w:t>
            </w:r>
            <w:r w:rsidRPr="00C42FD5">
              <w:rPr>
                <w:lang w:val="ru-RU"/>
              </w:rPr>
              <w:br/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/468014</w:t>
            </w:r>
          </w:p>
        </w:tc>
      </w:tr>
      <w:tr w:rsidR="00B8115B" w:rsidRPr="00C42FD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8115B" w:rsidRPr="00C42FD5" w:rsidRDefault="00C42F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Поляков В.В. под ред., </w:t>
            </w:r>
            <w:proofErr w:type="spellStart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Щенин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Р.К. под ред. Мировая экономика и международный бизнес.</w:t>
            </w:r>
            <w:r w:rsidRPr="00C42FD5">
              <w:rPr>
                <w:lang w:val="ru-RU"/>
              </w:rPr>
              <w:br/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Практикум [Электронный ресурс]:Учебное пособие. - Москва: </w:t>
            </w:r>
            <w:proofErr w:type="spellStart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КноРус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2016. - 397 с. – Режим</w:t>
            </w:r>
            <w:r w:rsidRPr="00C42FD5">
              <w:rPr>
                <w:lang w:val="ru-RU"/>
              </w:rPr>
              <w:br/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/920521</w:t>
            </w:r>
          </w:p>
        </w:tc>
      </w:tr>
      <w:tr w:rsidR="00B8115B" w:rsidRPr="00C42FD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8115B" w:rsidRPr="00C42FD5" w:rsidRDefault="00C42F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Поляков В. В., под общ. ред., </w:t>
            </w:r>
            <w:proofErr w:type="spellStart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Щенин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 К., под общ. ред., Смирнов Е. Н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Мировая</w:t>
            </w:r>
            <w:r w:rsidRPr="00C42FD5">
              <w:rPr>
                <w:lang w:val="ru-RU"/>
              </w:rPr>
              <w:br/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экономика и международный бизнес. Экспресс-курс [Электронный ресурс</w:t>
            </w:r>
            <w:proofErr w:type="gramStart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</w:t>
            </w:r>
            <w:r w:rsidRPr="00C42FD5">
              <w:rPr>
                <w:lang w:val="ru-RU"/>
              </w:rPr>
              <w:br/>
            </w:r>
            <w:proofErr w:type="spellStart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КноРус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- 278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/934631</w:t>
            </w:r>
          </w:p>
        </w:tc>
      </w:tr>
      <w:tr w:rsidR="00B8115B" w:rsidRPr="00C42FD5">
        <w:trPr>
          <w:trHeight w:hRule="exact" w:val="284"/>
        </w:trPr>
        <w:tc>
          <w:tcPr>
            <w:tcW w:w="10774" w:type="dxa"/>
          </w:tcPr>
          <w:p w:rsidR="00B8115B" w:rsidRPr="00C42FD5" w:rsidRDefault="00B8115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8115B" w:rsidRPr="00C42FD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115B" w:rsidRPr="00C42FD5" w:rsidRDefault="00C42FD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42F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C42FD5">
              <w:rPr>
                <w:lang w:val="ru-RU"/>
              </w:rPr>
              <w:t xml:space="preserve"> </w:t>
            </w:r>
          </w:p>
        </w:tc>
      </w:tr>
      <w:tr w:rsidR="00B8115B" w:rsidRPr="00C42FD5">
        <w:trPr>
          <w:trHeight w:hRule="exact" w:val="142"/>
        </w:trPr>
        <w:tc>
          <w:tcPr>
            <w:tcW w:w="10774" w:type="dxa"/>
          </w:tcPr>
          <w:p w:rsidR="00B8115B" w:rsidRPr="00C42FD5" w:rsidRDefault="00B8115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8115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8115B" w:rsidRDefault="00C42FD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8115B">
        <w:trPr>
          <w:trHeight w:hRule="exact" w:val="284"/>
        </w:trPr>
        <w:tc>
          <w:tcPr>
            <w:tcW w:w="10774" w:type="dxa"/>
          </w:tcPr>
          <w:p w:rsidR="00B8115B" w:rsidRDefault="00B8115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115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8115B" w:rsidRDefault="00C42F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C42FD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42FD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C42FD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B8115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8115B" w:rsidRDefault="00C42F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C42FD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C42FD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C42FD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C42FD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B8115B" w:rsidRPr="00C42FD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8115B" w:rsidRPr="00C42FD5" w:rsidRDefault="00C42F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C42FD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0,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42FD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C42FD5">
              <w:rPr>
                <w:lang w:val="ru-RU"/>
              </w:rPr>
              <w:t xml:space="preserve"> </w:t>
            </w:r>
          </w:p>
        </w:tc>
      </w:tr>
      <w:tr w:rsidR="00B8115B" w:rsidRPr="00C42FD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8115B" w:rsidRPr="00C42FD5" w:rsidRDefault="00C42F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C42FD5">
              <w:rPr>
                <w:lang w:val="ru-RU"/>
              </w:rPr>
              <w:t xml:space="preserve"> </w:t>
            </w:r>
          </w:p>
        </w:tc>
      </w:tr>
      <w:tr w:rsidR="00B8115B" w:rsidRPr="00C42FD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8115B" w:rsidRPr="00C42FD5" w:rsidRDefault="00C42F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C42FD5">
              <w:rPr>
                <w:lang w:val="ru-RU"/>
              </w:rPr>
              <w:t xml:space="preserve"> </w:t>
            </w:r>
          </w:p>
        </w:tc>
      </w:tr>
      <w:tr w:rsidR="00B8115B" w:rsidRPr="00C42FD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8115B" w:rsidRPr="00C42FD5" w:rsidRDefault="00C42F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Adobe</w:t>
            </w:r>
            <w:r w:rsidRPr="00C42FD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Acrobat</w:t>
            </w:r>
            <w:r w:rsidRPr="00C42FD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DC</w:t>
            </w:r>
            <w:r w:rsidRPr="00C42FD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Договр</w:t>
            </w:r>
            <w:proofErr w:type="spellEnd"/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158/223-ПО/2022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15.12.2022.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15.12.2023.</w:t>
            </w:r>
            <w:r w:rsidRPr="00C42FD5">
              <w:rPr>
                <w:lang w:val="ru-RU"/>
              </w:rPr>
              <w:t xml:space="preserve"> </w:t>
            </w:r>
          </w:p>
        </w:tc>
      </w:tr>
      <w:tr w:rsidR="00B8115B" w:rsidRPr="00C42FD5">
        <w:trPr>
          <w:trHeight w:hRule="exact" w:val="142"/>
        </w:trPr>
        <w:tc>
          <w:tcPr>
            <w:tcW w:w="10774" w:type="dxa"/>
          </w:tcPr>
          <w:p w:rsidR="00B8115B" w:rsidRPr="00C42FD5" w:rsidRDefault="00B8115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8115B" w:rsidRPr="00C42FD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8115B" w:rsidRPr="00C42FD5" w:rsidRDefault="00C42FD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42F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C42FD5">
              <w:rPr>
                <w:lang w:val="ru-RU"/>
              </w:rPr>
              <w:br/>
            </w:r>
            <w:r w:rsidRPr="00C42F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B8115B" w:rsidRPr="00C42FD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8115B" w:rsidRPr="00C42FD5" w:rsidRDefault="00C42F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C42FD5">
              <w:rPr>
                <w:lang w:val="ru-RU"/>
              </w:rPr>
              <w:t xml:space="preserve"> </w:t>
            </w:r>
          </w:p>
          <w:p w:rsidR="00B8115B" w:rsidRPr="00C42FD5" w:rsidRDefault="00C42F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42FD5">
              <w:rPr>
                <w:lang w:val="ru-RU"/>
              </w:rPr>
              <w:t xml:space="preserve"> </w:t>
            </w:r>
          </w:p>
          <w:p w:rsidR="00B8115B" w:rsidRPr="00C42FD5" w:rsidRDefault="00C42F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42FD5">
              <w:rPr>
                <w:lang w:val="ru-RU"/>
              </w:rPr>
              <w:t xml:space="preserve"> </w:t>
            </w:r>
          </w:p>
        </w:tc>
      </w:tr>
      <w:tr w:rsidR="00B8115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8115B" w:rsidRDefault="00C42F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C42FD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B8115B" w:rsidRDefault="00C42F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</w:tbl>
    <w:p w:rsidR="00B8115B" w:rsidRDefault="00C42FD5">
      <w:pPr>
        <w:rPr>
          <w:sz w:val="0"/>
          <w:szCs w:val="0"/>
        </w:rPr>
      </w:pPr>
      <w:r>
        <w:br w:type="page"/>
      </w:r>
    </w:p>
    <w:p w:rsidR="00B8115B" w:rsidRDefault="00B8115B">
      <w:pPr>
        <w:sectPr w:rsidR="00B8115B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8115B" w:rsidRPr="00C42FD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115B" w:rsidRPr="00C42FD5" w:rsidRDefault="00C42FD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Аннотацию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Фальченко</w:t>
            </w:r>
            <w:r w:rsidRPr="00C42FD5">
              <w:rPr>
                <w:lang w:val="ru-RU"/>
              </w:rPr>
              <w:t xml:space="preserve"> </w:t>
            </w:r>
            <w:r w:rsidRPr="00C42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О.Д.</w:t>
            </w:r>
            <w:r w:rsidRPr="00C42FD5">
              <w:rPr>
                <w:lang w:val="ru-RU"/>
              </w:rPr>
              <w:t xml:space="preserve"> </w:t>
            </w:r>
          </w:p>
        </w:tc>
      </w:tr>
    </w:tbl>
    <w:p w:rsidR="00C42FD5" w:rsidRDefault="00C42FD5">
      <w:pPr>
        <w:rPr>
          <w:color w:val="FFFFFF"/>
          <w:sz w:val="2"/>
          <w:szCs w:val="2"/>
        </w:rPr>
      </w:pPr>
      <w:r>
        <w:rPr>
          <w:color w:val="FFFFFF"/>
          <w:sz w:val="2"/>
          <w:szCs w:val="2"/>
        </w:rPr>
        <w:t>.</w:t>
      </w:r>
      <w:r>
        <w:rPr>
          <w:color w:val="FFFFFF"/>
          <w:sz w:val="2"/>
          <w:szCs w:val="2"/>
        </w:rPr>
        <w:br w:type="page"/>
      </w:r>
    </w:p>
    <w:p w:rsidR="00C42FD5" w:rsidRPr="00C42FD5" w:rsidRDefault="00C42FD5" w:rsidP="00C42FD5">
      <w:pPr>
        <w:spacing w:after="0"/>
        <w:jc w:val="center"/>
        <w:rPr>
          <w:rFonts w:ascii="Times New Roman" w:hAnsi="Times New Roman" w:cs="Times New Roman"/>
          <w:b/>
          <w:snapToGrid w:val="0"/>
        </w:rPr>
      </w:pPr>
      <w:proofErr w:type="spellStart"/>
      <w:r w:rsidRPr="00C42FD5">
        <w:rPr>
          <w:rFonts w:ascii="Times New Roman" w:hAnsi="Times New Roman" w:cs="Times New Roman"/>
          <w:b/>
          <w:snapToGrid w:val="0"/>
        </w:rPr>
        <w:lastRenderedPageBreak/>
        <w:t>Перечень</w:t>
      </w:r>
      <w:proofErr w:type="spellEnd"/>
      <w:r w:rsidRPr="00C42FD5">
        <w:rPr>
          <w:rFonts w:ascii="Times New Roman" w:hAnsi="Times New Roman" w:cs="Times New Roman"/>
          <w:b/>
          <w:snapToGrid w:val="0"/>
          <w:lang w:val="ru-RU"/>
        </w:rPr>
        <w:t xml:space="preserve"> тем</w:t>
      </w:r>
      <w:r w:rsidRPr="00C42FD5">
        <w:rPr>
          <w:rFonts w:ascii="Times New Roman" w:hAnsi="Times New Roman" w:cs="Times New Roman"/>
          <w:b/>
          <w:snapToGrid w:val="0"/>
        </w:rPr>
        <w:t xml:space="preserve"> </w:t>
      </w:r>
      <w:proofErr w:type="spellStart"/>
      <w:r w:rsidRPr="00C42FD5">
        <w:rPr>
          <w:rFonts w:ascii="Times New Roman" w:hAnsi="Times New Roman" w:cs="Times New Roman"/>
          <w:b/>
          <w:snapToGrid w:val="0"/>
        </w:rPr>
        <w:t>курсовых</w:t>
      </w:r>
      <w:proofErr w:type="spellEnd"/>
      <w:r w:rsidRPr="00C42FD5">
        <w:rPr>
          <w:rFonts w:ascii="Times New Roman" w:hAnsi="Times New Roman" w:cs="Times New Roman"/>
          <w:b/>
          <w:snapToGrid w:val="0"/>
        </w:rPr>
        <w:t xml:space="preserve"> </w:t>
      </w:r>
      <w:proofErr w:type="spellStart"/>
      <w:r w:rsidRPr="00C42FD5">
        <w:rPr>
          <w:rFonts w:ascii="Times New Roman" w:hAnsi="Times New Roman" w:cs="Times New Roman"/>
          <w:b/>
          <w:snapToGrid w:val="0"/>
        </w:rPr>
        <w:t>работ</w:t>
      </w:r>
      <w:proofErr w:type="spellEnd"/>
    </w:p>
    <w:p w:rsidR="00C42FD5" w:rsidRDefault="00C42FD5" w:rsidP="00C42FD5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10490" w:type="dxa"/>
        <w:tblInd w:w="-266" w:type="dxa"/>
        <w:tblLook w:val="04A0" w:firstRow="1" w:lastRow="0" w:firstColumn="1" w:lastColumn="0" w:noHBand="0" w:noVBand="1"/>
      </w:tblPr>
      <w:tblGrid>
        <w:gridCol w:w="10490"/>
      </w:tblGrid>
      <w:tr w:rsidR="00C42FD5" w:rsidRPr="00C42FD5" w:rsidTr="00C42FD5">
        <w:tc>
          <w:tcPr>
            <w:tcW w:w="10490" w:type="dxa"/>
            <w:hideMark/>
          </w:tcPr>
          <w:p w:rsidR="00C42FD5" w:rsidRPr="00C42FD5" w:rsidRDefault="00C42FD5">
            <w:pPr>
              <w:tabs>
                <w:tab w:val="left" w:pos="195"/>
              </w:tabs>
              <w:spacing w:after="0"/>
              <w:jc w:val="both"/>
              <w:rPr>
                <w:rFonts w:ascii="Times New Roman" w:eastAsiaTheme="minorHAnsi" w:hAnsi="Times New Roman" w:cs="Times New Roman"/>
                <w:lang w:val="ru-RU" w:eastAsia="en-US"/>
              </w:rPr>
            </w:pPr>
            <w:r w:rsidRPr="00C42F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Организация и ведение бизнеса в выбранной стране</w:t>
            </w:r>
          </w:p>
        </w:tc>
      </w:tr>
      <w:tr w:rsidR="00C42FD5" w:rsidTr="00C42FD5">
        <w:tc>
          <w:tcPr>
            <w:tcW w:w="10490" w:type="dxa"/>
            <w:hideMark/>
          </w:tcPr>
          <w:p w:rsidR="00C42FD5" w:rsidRDefault="00C42FD5">
            <w:pPr>
              <w:tabs>
                <w:tab w:val="left" w:pos="195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Внешнеторговый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профиль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выбранной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страны</w:t>
            </w:r>
            <w:proofErr w:type="spellEnd"/>
          </w:p>
        </w:tc>
      </w:tr>
      <w:tr w:rsidR="00C42FD5" w:rsidRPr="00C42FD5" w:rsidTr="00C42FD5">
        <w:tc>
          <w:tcPr>
            <w:tcW w:w="10490" w:type="dxa"/>
            <w:hideMark/>
          </w:tcPr>
          <w:p w:rsidR="00C42FD5" w:rsidRDefault="00C42FD5">
            <w:pPr>
              <w:pStyle w:val="LO-normal"/>
              <w:tabs>
                <w:tab w:val="left" w:pos="34"/>
              </w:tabs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t>3. Тема по выбору студента, согласованная с научным руководителем</w:t>
            </w:r>
          </w:p>
        </w:tc>
      </w:tr>
    </w:tbl>
    <w:p w:rsidR="00B8115B" w:rsidRDefault="00B8115B" w:rsidP="00C42FD5">
      <w:pPr>
        <w:jc w:val="center"/>
        <w:rPr>
          <w:lang w:val="ru-RU"/>
        </w:rPr>
      </w:pPr>
    </w:p>
    <w:p w:rsidR="00C42FD5" w:rsidRPr="00C42FD5" w:rsidRDefault="00C42FD5" w:rsidP="00C42FD5">
      <w:pPr>
        <w:rPr>
          <w:lang w:val="ru-RU"/>
        </w:rPr>
      </w:pPr>
      <w:r w:rsidRPr="00C42FD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Аннотацию</w:t>
      </w:r>
      <w:r w:rsidRPr="00C42FD5">
        <w:rPr>
          <w:lang w:val="ru-RU"/>
        </w:rPr>
        <w:t xml:space="preserve"> </w:t>
      </w:r>
      <w:r w:rsidRPr="00C42FD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подготовил:</w:t>
      </w:r>
      <w:r w:rsidRPr="00C42FD5">
        <w:rPr>
          <w:lang w:val="ru-RU"/>
        </w:rPr>
        <w:t xml:space="preserve"> </w:t>
      </w:r>
      <w:r w:rsidRPr="00C42FD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Фальченко</w:t>
      </w:r>
      <w:r w:rsidRPr="00C42FD5">
        <w:rPr>
          <w:lang w:val="ru-RU"/>
        </w:rPr>
        <w:t xml:space="preserve"> </w:t>
      </w:r>
      <w:r w:rsidRPr="00C42FD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О.Д.</w:t>
      </w:r>
      <w:bookmarkStart w:id="0" w:name="_GoBack"/>
      <w:bookmarkEnd w:id="0"/>
    </w:p>
    <w:sectPr w:rsidR="00C42FD5" w:rsidRPr="00C42FD5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B8115B"/>
    <w:rsid w:val="00C42FD5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23DF85"/>
  <w15:docId w15:val="{E1306234-008A-45D6-BAA8-8733D809A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paragraph" w:customStyle="1" w:styleId="LO-normal">
    <w:name w:val="LO-normal"/>
    <w:qFormat/>
    <w:rsid w:val="00C42FD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698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861</Words>
  <Characters>4909</Characters>
  <Application>Microsoft Office Word</Application>
  <DocSecurity>0</DocSecurity>
  <Lines>40</Lines>
  <Paragraphs>11</Paragraphs>
  <ScaleCrop>false</ScaleCrop>
  <Company>УрГЭУ</Company>
  <LinksUpToDate>false</LinksUpToDate>
  <CharactersWithSpaces>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2023-2024_38_03_01-ВиТД-2023_очное_plx_Международный бизнес и торговля</dc:title>
  <dc:creator>FastReport.NET</dc:creator>
  <cp:lastModifiedBy>Курбатова Валерия Платоновна</cp:lastModifiedBy>
  <cp:revision>2</cp:revision>
  <dcterms:created xsi:type="dcterms:W3CDTF">2023-09-25T04:54:00Z</dcterms:created>
  <dcterms:modified xsi:type="dcterms:W3CDTF">2023-09-25T04:55:00Z</dcterms:modified>
</cp:coreProperties>
</file>