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78"/>
        <w:gridCol w:w="564"/>
      </w:tblGrid>
      <w:tr w:rsidR="003310D9" w:rsidTr="00AD39E0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3310D9" w:rsidRDefault="003310D9"/>
        </w:tc>
      </w:tr>
      <w:tr w:rsidR="003310D9" w:rsidTr="00AD39E0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3310D9" w:rsidRDefault="003310D9"/>
        </w:tc>
      </w:tr>
      <w:tr w:rsidR="003310D9" w:rsidTr="00AD39E0">
        <w:trPr>
          <w:trHeight w:hRule="exact" w:val="212"/>
        </w:trPr>
        <w:tc>
          <w:tcPr>
            <w:tcW w:w="1533" w:type="dxa"/>
          </w:tcPr>
          <w:p w:rsidR="003310D9" w:rsidRDefault="003310D9"/>
        </w:tc>
        <w:tc>
          <w:tcPr>
            <w:tcW w:w="1598" w:type="dxa"/>
          </w:tcPr>
          <w:p w:rsidR="003310D9" w:rsidRDefault="003310D9"/>
        </w:tc>
        <w:tc>
          <w:tcPr>
            <w:tcW w:w="7078" w:type="dxa"/>
          </w:tcPr>
          <w:p w:rsidR="003310D9" w:rsidRDefault="003310D9"/>
        </w:tc>
        <w:tc>
          <w:tcPr>
            <w:tcW w:w="564" w:type="dxa"/>
          </w:tcPr>
          <w:p w:rsidR="003310D9" w:rsidRDefault="003310D9"/>
        </w:tc>
      </w:tr>
      <w:tr w:rsidR="00AD39E0" w:rsidTr="00DF5478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39E0" w:rsidRPr="00FB4D4A" w:rsidRDefault="00AD39E0" w:rsidP="00DF5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 w:rsidRPr="00FB4D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B4D4A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пищевой</w:t>
            </w:r>
            <w:proofErr w:type="spellEnd"/>
            <w:r w:rsidRPr="00FB4D4A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FB4D4A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инженерии</w:t>
            </w:r>
            <w:proofErr w:type="spellEnd"/>
          </w:p>
        </w:tc>
      </w:tr>
      <w:tr w:rsidR="003310D9" w:rsidTr="00AD39E0">
        <w:trPr>
          <w:trHeight w:hRule="exact" w:val="555"/>
        </w:trPr>
        <w:tc>
          <w:tcPr>
            <w:tcW w:w="3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Микробиология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hd w:val="clear" w:color="auto" w:fill="FFFFFF"/>
              </w:rPr>
              <w:t>санитария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color w:val="000000"/>
                <w:shd w:val="clear" w:color="auto" w:fill="FFFFFF"/>
              </w:rPr>
              <w:t>гигиена</w:t>
            </w:r>
            <w:proofErr w:type="spellEnd"/>
          </w:p>
        </w:tc>
      </w:tr>
      <w:tr w:rsidR="003310D9" w:rsidTr="00AD39E0">
        <w:trPr>
          <w:trHeight w:hRule="exact" w:val="557"/>
        </w:trPr>
        <w:tc>
          <w:tcPr>
            <w:tcW w:w="3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</w:tr>
      <w:tr w:rsidR="003310D9" w:rsidRPr="00AD39E0" w:rsidTr="00AD39E0">
        <w:trPr>
          <w:trHeight w:hRule="exact" w:val="557"/>
        </w:trPr>
        <w:tc>
          <w:tcPr>
            <w:tcW w:w="3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10D9" w:rsidRPr="00FB4D4A" w:rsidRDefault="00FB4D4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FB4D4A">
              <w:rPr>
                <w:lang w:val="ru-RU"/>
              </w:rPr>
              <w:t xml:space="preserve"> </w:t>
            </w:r>
          </w:p>
        </w:tc>
      </w:tr>
      <w:tr w:rsidR="003310D9" w:rsidTr="00AD39E0">
        <w:trPr>
          <w:trHeight w:hRule="exact" w:val="557"/>
        </w:trPr>
        <w:tc>
          <w:tcPr>
            <w:tcW w:w="3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310D9" w:rsidTr="00AD39E0">
        <w:trPr>
          <w:trHeight w:hRule="exact" w:val="555"/>
        </w:trPr>
        <w:tc>
          <w:tcPr>
            <w:tcW w:w="3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>
              <w:t xml:space="preserve"> </w:t>
            </w:r>
          </w:p>
        </w:tc>
      </w:tr>
      <w:tr w:rsidR="003310D9" w:rsidTr="00AD39E0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310D9" w:rsidTr="00AD39E0">
        <w:trPr>
          <w:trHeight w:hRule="exact" w:val="1179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10D9" w:rsidRDefault="00FB4D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10D9" w:rsidRDefault="00FB4D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FB4D4A" w:rsidRPr="00FB4D4A" w:rsidTr="00AD39E0">
        <w:trPr>
          <w:trHeight w:hRule="exact" w:val="347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лаборатория</w:t>
            </w:r>
            <w:proofErr w:type="spellEnd"/>
          </w:p>
        </w:tc>
      </w:tr>
      <w:tr w:rsidR="00FB4D4A" w:rsidTr="00AD39E0">
        <w:trPr>
          <w:trHeight w:hRule="exact" w:val="281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</w:p>
        </w:tc>
      </w:tr>
      <w:tr w:rsidR="00FB4D4A" w:rsidTr="00AD39E0">
        <w:trPr>
          <w:trHeight w:hRule="exact" w:val="286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Микроскопический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</w:p>
        </w:tc>
      </w:tr>
      <w:tr w:rsidR="00FB4D4A" w:rsidTr="00AD39E0">
        <w:trPr>
          <w:trHeight w:hRule="exact" w:val="276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микроскопических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</w:p>
        </w:tc>
      </w:tr>
      <w:tr w:rsidR="00FB4D4A" w:rsidTr="00AD39E0">
        <w:trPr>
          <w:trHeight w:hRule="exact" w:val="294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Бактериологический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</w:p>
        </w:tc>
      </w:tr>
      <w:tr w:rsidR="00FB4D4A" w:rsidRPr="00AD39E0" w:rsidTr="00AD39E0">
        <w:trPr>
          <w:trHeight w:hRule="exact" w:val="284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Pr="00232B5D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2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и методы биохимической идентификации микроорганизмов</w:t>
            </w:r>
          </w:p>
        </w:tc>
      </w:tr>
      <w:tr w:rsidR="00FB4D4A" w:rsidRPr="00AD39E0" w:rsidTr="00AD39E0">
        <w:trPr>
          <w:trHeight w:hRule="exact" w:val="585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Pr="00232B5D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2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Производственно-ситуационный анализ «Санитарно-микробиологический контроль безопасности и качества пищевых продуктов»</w:t>
            </w:r>
          </w:p>
        </w:tc>
      </w:tr>
      <w:tr w:rsidR="00FB4D4A" w:rsidRPr="00AD39E0" w:rsidTr="00AD39E0">
        <w:trPr>
          <w:trHeight w:hRule="exact" w:val="585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Pr="00232B5D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2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Производственно-ситуационный анализ «Санитарно-микробиологический контроль безопасности и качества непродовольственных товаров и сырья»</w:t>
            </w:r>
          </w:p>
        </w:tc>
      </w:tr>
      <w:tr w:rsidR="00FB4D4A" w:rsidTr="00AD39E0">
        <w:trPr>
          <w:trHeight w:hRule="exact" w:val="376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</w:p>
        </w:tc>
      </w:tr>
      <w:tr w:rsidR="00FB4D4A" w:rsidTr="00AD39E0">
        <w:trPr>
          <w:trHeight w:hRule="exact" w:val="585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32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сохранения продовольственных и непродовольственных товаров, и сырья.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порчи</w:t>
            </w:r>
            <w:proofErr w:type="spellEnd"/>
          </w:p>
        </w:tc>
      </w:tr>
      <w:tr w:rsidR="00FB4D4A" w:rsidRPr="00AD39E0" w:rsidTr="00AD39E0">
        <w:trPr>
          <w:trHeight w:hRule="exact" w:val="585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Pr="00232B5D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2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и согласование микробиологических, санитарных и гигиенических требований к продукции (услугам), установленных потребителями, а также микробиологических, санитарных и </w:t>
            </w:r>
            <w:proofErr w:type="gramStart"/>
            <w:r w:rsidRPr="00232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гигиенических  требований</w:t>
            </w:r>
            <w:proofErr w:type="gramEnd"/>
            <w:r w:rsidRPr="00232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не установленных потребителями, но необходимых для эксплуатации продукции (услуг)</w:t>
            </w:r>
          </w:p>
          <w:p w:rsidR="00FB4D4A" w:rsidRPr="00232B5D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4D4A" w:rsidRPr="00AD39E0" w:rsidTr="00AD39E0">
        <w:trPr>
          <w:trHeight w:hRule="exact" w:val="585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Default="00FB4D4A" w:rsidP="00FB4D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D4A" w:rsidRPr="00232B5D" w:rsidRDefault="00FB4D4A" w:rsidP="00FB4D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32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рекламаций и претензий к микробиологическому, санитарному и гигиеническому качеству продукции, работам (услугам), подготовка заключений и ведение переписки по результатам их рассмотрения.</w:t>
            </w:r>
          </w:p>
        </w:tc>
      </w:tr>
      <w:tr w:rsidR="003310D9" w:rsidRPr="00AD39E0" w:rsidTr="00AD39E0">
        <w:trPr>
          <w:trHeight w:hRule="exact" w:val="184"/>
        </w:trPr>
        <w:tc>
          <w:tcPr>
            <w:tcW w:w="1533" w:type="dxa"/>
          </w:tcPr>
          <w:p w:rsidR="003310D9" w:rsidRPr="00FB4D4A" w:rsidRDefault="003310D9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3310D9" w:rsidRPr="00FB4D4A" w:rsidRDefault="003310D9">
            <w:pPr>
              <w:rPr>
                <w:lang w:val="ru-RU"/>
              </w:rPr>
            </w:pPr>
          </w:p>
        </w:tc>
        <w:tc>
          <w:tcPr>
            <w:tcW w:w="7078" w:type="dxa"/>
          </w:tcPr>
          <w:p w:rsidR="003310D9" w:rsidRPr="00FB4D4A" w:rsidRDefault="003310D9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3310D9" w:rsidRPr="00FB4D4A" w:rsidRDefault="003310D9">
            <w:pPr>
              <w:rPr>
                <w:lang w:val="ru-RU"/>
              </w:rPr>
            </w:pPr>
          </w:p>
        </w:tc>
      </w:tr>
      <w:tr w:rsidR="003310D9" w:rsidTr="00AD39E0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10D9" w:rsidRDefault="00FB4D4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310D9" w:rsidTr="00AD39E0">
        <w:trPr>
          <w:trHeight w:hRule="exact" w:val="196"/>
        </w:trPr>
        <w:tc>
          <w:tcPr>
            <w:tcW w:w="1533" w:type="dxa"/>
          </w:tcPr>
          <w:p w:rsidR="003310D9" w:rsidRDefault="003310D9"/>
        </w:tc>
        <w:tc>
          <w:tcPr>
            <w:tcW w:w="1598" w:type="dxa"/>
          </w:tcPr>
          <w:p w:rsidR="003310D9" w:rsidRDefault="003310D9"/>
        </w:tc>
        <w:tc>
          <w:tcPr>
            <w:tcW w:w="7078" w:type="dxa"/>
          </w:tcPr>
          <w:p w:rsidR="003310D9" w:rsidRDefault="003310D9"/>
        </w:tc>
        <w:tc>
          <w:tcPr>
            <w:tcW w:w="564" w:type="dxa"/>
          </w:tcPr>
          <w:p w:rsidR="003310D9" w:rsidRDefault="003310D9"/>
        </w:tc>
      </w:tr>
      <w:tr w:rsidR="003310D9" w:rsidTr="00AD39E0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10D9" w:rsidRPr="00AD39E0" w:rsidTr="00AD39E0">
        <w:trPr>
          <w:trHeight w:hRule="exact" w:val="1089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10D9" w:rsidRPr="00FB4D4A" w:rsidRDefault="00FB4D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Сахарова О. В., Сахарова Т. Г. Общая микробиология и общая санитарная микробиология. [Электронный ресурс</w:t>
            </w:r>
            <w:proofErr w:type="gramStart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Санкт-Петербург: Лань, 2019. - 224 – Режим доступа: https://e.lanbook.com/book/123667</w:t>
            </w:r>
          </w:p>
        </w:tc>
      </w:tr>
      <w:tr w:rsidR="003310D9" w:rsidTr="00AD39E0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10D9" w:rsidRPr="00AD39E0" w:rsidTr="00AD39E0">
        <w:trPr>
          <w:trHeight w:hRule="exact" w:val="81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10D9" w:rsidRPr="00FB4D4A" w:rsidRDefault="00FB4D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="00AD39E0"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Джум</w:t>
            </w:r>
            <w:proofErr w:type="spellEnd"/>
            <w:r w:rsidR="00AD39E0"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А., </w:t>
            </w:r>
            <w:proofErr w:type="spellStart"/>
            <w:r w:rsidR="00AD39E0"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Тамова</w:t>
            </w:r>
            <w:proofErr w:type="spellEnd"/>
            <w:r w:rsidR="00AD39E0"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Ю. Санитария и гигиена питания [Электронный ресурс</w:t>
            </w:r>
            <w:proofErr w:type="gramStart"/>
            <w:r w:rsidR="00AD39E0"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="00AD39E0"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Издательство "Магистр", 2021. - 544 – Режим доступа: https://znanium.com/catalog/product/1211780</w:t>
            </w:r>
          </w:p>
        </w:tc>
      </w:tr>
      <w:tr w:rsidR="00AD39E0" w:rsidRPr="00AD39E0" w:rsidTr="00AD39E0">
        <w:trPr>
          <w:trHeight w:hRule="exact" w:val="81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39E0" w:rsidRPr="00AD39E0" w:rsidRDefault="00AD39E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2. Емцев В. Т., </w:t>
            </w:r>
            <w:proofErr w:type="spellStart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Мишустин</w:t>
            </w:r>
            <w:proofErr w:type="spellEnd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Е. Н. Общая микробиология [Электронный ресурс</w:t>
            </w:r>
            <w:proofErr w:type="gramStart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]:Учебник</w:t>
            </w:r>
            <w:proofErr w:type="gramEnd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для вузов. - Москва: </w:t>
            </w:r>
            <w:proofErr w:type="spellStart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Юрайт</w:t>
            </w:r>
            <w:proofErr w:type="spellEnd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, 2021. - 248 – Режим доступа: </w:t>
            </w:r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</w:t>
            </w:r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proofErr w:type="spellStart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urait</w:t>
            </w:r>
            <w:proofErr w:type="spellEnd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ru</w:t>
            </w:r>
            <w:proofErr w:type="spellEnd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proofErr w:type="spellStart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bcode</w:t>
            </w:r>
            <w:proofErr w:type="spellEnd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/471797</w:t>
            </w:r>
          </w:p>
        </w:tc>
      </w:tr>
      <w:tr w:rsidR="00AD39E0" w:rsidRPr="00AD39E0" w:rsidTr="00AD39E0">
        <w:trPr>
          <w:trHeight w:hRule="exact" w:val="81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39E0" w:rsidRPr="00AD39E0" w:rsidRDefault="00AD39E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3. </w:t>
            </w:r>
            <w:proofErr w:type="spellStart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Коськина</w:t>
            </w:r>
            <w:proofErr w:type="spellEnd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Е. В., Брюханова Г. Д. Гигиена питания: микробиологические, химические, физические факторы риска [Электронный ресурс</w:t>
            </w:r>
            <w:proofErr w:type="gramStart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]:.</w:t>
            </w:r>
            <w:proofErr w:type="gramEnd"/>
            <w:r w:rsidRPr="00AD39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- Санкт-Петербург: Лань, 2021. - 412 – Режим доступа: https://e.lanbook.com/book/178988</w:t>
            </w:r>
          </w:p>
        </w:tc>
      </w:tr>
      <w:tr w:rsidR="003310D9" w:rsidRPr="00AD39E0" w:rsidTr="00AD39E0">
        <w:trPr>
          <w:trHeight w:hRule="exact" w:val="277"/>
        </w:trPr>
        <w:tc>
          <w:tcPr>
            <w:tcW w:w="1533" w:type="dxa"/>
          </w:tcPr>
          <w:p w:rsidR="003310D9" w:rsidRPr="00FB4D4A" w:rsidRDefault="003310D9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3310D9" w:rsidRPr="00FB4D4A" w:rsidRDefault="003310D9">
            <w:pPr>
              <w:rPr>
                <w:lang w:val="ru-RU"/>
              </w:rPr>
            </w:pPr>
          </w:p>
        </w:tc>
        <w:tc>
          <w:tcPr>
            <w:tcW w:w="7078" w:type="dxa"/>
          </w:tcPr>
          <w:p w:rsidR="003310D9" w:rsidRPr="00FB4D4A" w:rsidRDefault="003310D9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3310D9" w:rsidRPr="00FB4D4A" w:rsidRDefault="003310D9">
            <w:pPr>
              <w:rPr>
                <w:lang w:val="ru-RU"/>
              </w:rPr>
            </w:pPr>
          </w:p>
        </w:tc>
      </w:tr>
      <w:tr w:rsidR="003310D9" w:rsidRPr="00AD39E0" w:rsidTr="00AD39E0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10D9" w:rsidRPr="00FB4D4A" w:rsidRDefault="00FB4D4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B4D4A">
              <w:rPr>
                <w:lang w:val="ru-RU"/>
              </w:rPr>
              <w:t xml:space="preserve"> </w:t>
            </w:r>
          </w:p>
        </w:tc>
      </w:tr>
      <w:tr w:rsidR="003310D9" w:rsidTr="00AD39E0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10D9" w:rsidTr="00AD39E0">
        <w:trPr>
          <w:trHeight w:hRule="exact" w:val="277"/>
        </w:trPr>
        <w:tc>
          <w:tcPr>
            <w:tcW w:w="1533" w:type="dxa"/>
          </w:tcPr>
          <w:p w:rsidR="003310D9" w:rsidRDefault="003310D9"/>
        </w:tc>
        <w:tc>
          <w:tcPr>
            <w:tcW w:w="1598" w:type="dxa"/>
          </w:tcPr>
          <w:p w:rsidR="003310D9" w:rsidRDefault="003310D9"/>
        </w:tc>
        <w:tc>
          <w:tcPr>
            <w:tcW w:w="7078" w:type="dxa"/>
          </w:tcPr>
          <w:p w:rsidR="003310D9" w:rsidRDefault="003310D9"/>
        </w:tc>
        <w:tc>
          <w:tcPr>
            <w:tcW w:w="564" w:type="dxa"/>
          </w:tcPr>
          <w:p w:rsidR="003310D9" w:rsidRDefault="003310D9"/>
        </w:tc>
      </w:tr>
      <w:tr w:rsidR="003310D9" w:rsidTr="00AD39E0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10D9" w:rsidRDefault="00FB4D4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B4D4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B4D4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B4D4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B4D4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3310D9" w:rsidRDefault="003310D9">
      <w:pPr>
        <w:rPr>
          <w:sz w:val="0"/>
          <w:szCs w:val="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3310D9" w:rsidRPr="00AD39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10D9" w:rsidRPr="00FB4D4A" w:rsidRDefault="00FB4D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B4D4A">
              <w:rPr>
                <w:lang w:val="ru-RU"/>
              </w:rPr>
              <w:t xml:space="preserve"> </w:t>
            </w:r>
          </w:p>
        </w:tc>
      </w:tr>
      <w:tr w:rsidR="00FB4D4A" w:rsidRPr="00FB4D4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4D4A" w:rsidRPr="00FB4D4A" w:rsidRDefault="00FB4D4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Microsoft</w:t>
            </w:r>
            <w:proofErr w:type="spellEnd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Windows</w:t>
            </w:r>
            <w:proofErr w:type="spellEnd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 .Договор</w:t>
            </w:r>
            <w:proofErr w:type="gramEnd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 52/223-ПО/2020 от 13.04.2020, Акт № Tr000523459 от 14.10.2020. Срок действия лицензии 30.09.2023</w:t>
            </w:r>
          </w:p>
        </w:tc>
      </w:tr>
      <w:tr w:rsidR="00FB4D4A" w:rsidRPr="00AD39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4D4A" w:rsidRPr="00FB4D4A" w:rsidRDefault="00FB4D4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Microsoft</w:t>
            </w:r>
            <w:proofErr w:type="spellEnd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Office</w:t>
            </w:r>
            <w:proofErr w:type="spellEnd"/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2016.Договор № 52/223-ПО/2020 от 13.04.2020, Акт № Tr000523459 от 14.10.2020 Срок действия лицензии 30.09.2023</w:t>
            </w:r>
          </w:p>
        </w:tc>
      </w:tr>
      <w:tr w:rsidR="003310D9" w:rsidRPr="00AD39E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10D9" w:rsidRPr="00FB4D4A" w:rsidRDefault="00FB4D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B4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3310D9" w:rsidRPr="00FB4D4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10D9" w:rsidRPr="00FB4D4A" w:rsidRDefault="00FB4D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Авторский сайт доцента кафедры пищевых биотехнологий Казакова А.В. 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sz w:val="24"/>
                <w:lang w:val="ru-RU"/>
              </w:rPr>
              <w:t>http://prioritet.ru</w:t>
            </w:r>
          </w:p>
        </w:tc>
      </w:tr>
      <w:tr w:rsidR="003310D9" w:rsidRPr="00AD39E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10D9" w:rsidRPr="00FB4D4A" w:rsidRDefault="00FB4D4A" w:rsidP="00AD39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B4D4A">
              <w:rPr>
                <w:lang w:val="ru-RU"/>
              </w:rPr>
              <w:t xml:space="preserve"> 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Тихонова Н</w:t>
            </w:r>
            <w:r w:rsidR="00AD39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B4D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AD39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3310D9" w:rsidRPr="00FB4D4A" w:rsidRDefault="003310D9">
      <w:pPr>
        <w:rPr>
          <w:lang w:val="ru-RU"/>
        </w:rPr>
      </w:pPr>
    </w:p>
    <w:sectPr w:rsidR="003310D9" w:rsidRPr="00FB4D4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3310D9"/>
    <w:rsid w:val="00AD39E0"/>
    <w:rsid w:val="00D31453"/>
    <w:rsid w:val="00E209E2"/>
    <w:rsid w:val="00FB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2108C5"/>
  <w15:docId w15:val="{2FFB519A-DADE-4E7A-A742-F1A45A7D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2021-2022_27_03_02-УКвПТС-2021_очное_plx_Сенсорный анализ</vt:lpstr>
    </vt:vector>
  </TitlesOfParts>
  <Company>УрГЭУ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2021-2022_27_03_02-УКвПТС-2021_очное_plx_Сенсорный анализ</dc:title>
  <dc:creator>FastReport.NET</dc:creator>
  <cp:lastModifiedBy>Овсянникова Анастасия Геннадьевна</cp:lastModifiedBy>
  <cp:revision>2</cp:revision>
  <dcterms:created xsi:type="dcterms:W3CDTF">2022-05-19T03:09:00Z</dcterms:created>
  <dcterms:modified xsi:type="dcterms:W3CDTF">2022-05-19T03:09:00Z</dcterms:modified>
</cp:coreProperties>
</file>