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FF38D5">
        <w:trPr>
          <w:trHeight w:hRule="exact" w:val="304"/>
        </w:trPr>
        <w:tc>
          <w:tcPr>
            <w:tcW w:w="10221" w:type="dxa"/>
            <w:gridSpan w:val="3"/>
            <w:shd w:val="clear" w:color="000000" w:fill="FFFFFF"/>
            <w:tcMar>
              <w:left w:w="34" w:type="dxa"/>
              <w:right w:w="34" w:type="dxa"/>
            </w:tcMar>
          </w:tcPr>
          <w:p w:rsidR="00FF38D5" w:rsidRDefault="00AD5FCA">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FF38D5" w:rsidRDefault="00FF38D5"/>
        </w:tc>
      </w:tr>
      <w:tr w:rsidR="00FF38D5">
        <w:trPr>
          <w:trHeight w:hRule="exact" w:val="369"/>
        </w:trPr>
        <w:tc>
          <w:tcPr>
            <w:tcW w:w="10221" w:type="dxa"/>
            <w:gridSpan w:val="3"/>
            <w:shd w:val="clear" w:color="000000" w:fill="FFFFFF"/>
            <w:tcMar>
              <w:left w:w="34" w:type="dxa"/>
              <w:right w:w="34" w:type="dxa"/>
            </w:tcMar>
          </w:tcPr>
          <w:p w:rsidR="00FF38D5" w:rsidRDefault="00AD5FCA">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FF38D5" w:rsidRDefault="00FF38D5"/>
        </w:tc>
      </w:tr>
      <w:tr w:rsidR="00FF38D5">
        <w:trPr>
          <w:trHeight w:hRule="exact" w:val="212"/>
        </w:trPr>
        <w:tc>
          <w:tcPr>
            <w:tcW w:w="1521" w:type="dxa"/>
          </w:tcPr>
          <w:p w:rsidR="00FF38D5" w:rsidRDefault="00FF38D5"/>
        </w:tc>
        <w:tc>
          <w:tcPr>
            <w:tcW w:w="1600" w:type="dxa"/>
          </w:tcPr>
          <w:p w:rsidR="00FF38D5" w:rsidRDefault="00FF38D5"/>
        </w:tc>
        <w:tc>
          <w:tcPr>
            <w:tcW w:w="7089" w:type="dxa"/>
          </w:tcPr>
          <w:p w:rsidR="00FF38D5" w:rsidRDefault="00FF38D5"/>
        </w:tc>
        <w:tc>
          <w:tcPr>
            <w:tcW w:w="426" w:type="dxa"/>
          </w:tcPr>
          <w:p w:rsidR="00FF38D5" w:rsidRDefault="00FF38D5"/>
        </w:tc>
      </w:tr>
      <w:tr w:rsidR="00FF38D5">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Финансы</w:t>
            </w:r>
            <w:proofErr w:type="spellEnd"/>
            <w:r>
              <w:t xml:space="preserve"> </w:t>
            </w:r>
            <w:r>
              <w:rPr>
                <w:rFonts w:ascii="Times New Roman" w:hAnsi="Times New Roman" w:cs="Times New Roman"/>
                <w:color w:val="000000"/>
                <w:sz w:val="24"/>
                <w:szCs w:val="24"/>
              </w:rPr>
              <w:t>предприятий</w:t>
            </w:r>
            <w:r>
              <w:t xml:space="preserve"> </w:t>
            </w:r>
          </w:p>
        </w:tc>
      </w:tr>
      <w:tr w:rsidR="00FF38D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Default="00AD5FCA">
            <w:pPr>
              <w:spacing w:after="0" w:line="240" w:lineRule="auto"/>
              <w:rPr>
                <w:sz w:val="24"/>
                <w:szCs w:val="24"/>
              </w:rPr>
            </w:pPr>
            <w:r>
              <w:rPr>
                <w:rFonts w:ascii="Times New Roman" w:hAnsi="Times New Roman" w:cs="Times New Roman"/>
                <w:color w:val="000000"/>
                <w:sz w:val="24"/>
                <w:szCs w:val="24"/>
              </w:rPr>
              <w:t>38.03.02</w:t>
            </w:r>
            <w:r>
              <w:t xml:space="preserve"> </w:t>
            </w:r>
            <w:proofErr w:type="spellStart"/>
            <w:r>
              <w:rPr>
                <w:rFonts w:ascii="Times New Roman" w:hAnsi="Times New Roman" w:cs="Times New Roman"/>
                <w:color w:val="000000"/>
                <w:sz w:val="24"/>
                <w:szCs w:val="24"/>
              </w:rPr>
              <w:t>Менеджмент</w:t>
            </w:r>
            <w:proofErr w:type="spellEnd"/>
            <w:r>
              <w:t xml:space="preserve"> </w:t>
            </w:r>
          </w:p>
        </w:tc>
      </w:tr>
      <w:tr w:rsidR="00FF38D5" w:rsidRPr="00AD5FCA">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Pr="00AD5FCA" w:rsidRDefault="00AD5FCA">
            <w:pPr>
              <w:spacing w:after="0" w:line="240" w:lineRule="auto"/>
              <w:rPr>
                <w:sz w:val="24"/>
                <w:szCs w:val="24"/>
                <w:lang w:val="ru-RU"/>
              </w:rPr>
            </w:pPr>
            <w:r w:rsidRPr="00AD5FCA">
              <w:rPr>
                <w:rFonts w:ascii="Times New Roman" w:hAnsi="Times New Roman" w:cs="Times New Roman"/>
                <w:color w:val="000000"/>
                <w:sz w:val="24"/>
                <w:szCs w:val="24"/>
                <w:lang w:val="ru-RU"/>
              </w:rPr>
              <w:t>Финансовый</w:t>
            </w:r>
            <w:r w:rsidRPr="00AD5FCA">
              <w:rPr>
                <w:lang w:val="ru-RU"/>
              </w:rPr>
              <w:t xml:space="preserve"> </w:t>
            </w:r>
            <w:r w:rsidRPr="00AD5FCA">
              <w:rPr>
                <w:rFonts w:ascii="Times New Roman" w:hAnsi="Times New Roman" w:cs="Times New Roman"/>
                <w:color w:val="000000"/>
                <w:sz w:val="24"/>
                <w:szCs w:val="24"/>
                <w:lang w:val="ru-RU"/>
              </w:rPr>
              <w:t>менеджмент:</w:t>
            </w:r>
            <w:r w:rsidRPr="00AD5FCA">
              <w:rPr>
                <w:lang w:val="ru-RU"/>
              </w:rPr>
              <w:t xml:space="preserve"> </w:t>
            </w:r>
            <w:proofErr w:type="spellStart"/>
            <w:r w:rsidRPr="00AD5FCA">
              <w:rPr>
                <w:rFonts w:ascii="Times New Roman" w:hAnsi="Times New Roman" w:cs="Times New Roman"/>
                <w:color w:val="000000"/>
                <w:sz w:val="24"/>
                <w:szCs w:val="24"/>
                <w:lang w:val="ru-RU"/>
              </w:rPr>
              <w:t>контроллинг</w:t>
            </w:r>
            <w:proofErr w:type="spellEnd"/>
            <w:r w:rsidRPr="00AD5FCA">
              <w:rPr>
                <w:lang w:val="ru-RU"/>
              </w:rPr>
              <w:t xml:space="preserve"> </w:t>
            </w:r>
            <w:r w:rsidRPr="00AD5FCA">
              <w:rPr>
                <w:rFonts w:ascii="Times New Roman" w:hAnsi="Times New Roman" w:cs="Times New Roman"/>
                <w:color w:val="000000"/>
                <w:sz w:val="24"/>
                <w:szCs w:val="24"/>
                <w:lang w:val="ru-RU"/>
              </w:rPr>
              <w:t>и</w:t>
            </w:r>
            <w:r w:rsidRPr="00AD5FCA">
              <w:rPr>
                <w:lang w:val="ru-RU"/>
              </w:rPr>
              <w:t xml:space="preserve"> </w:t>
            </w:r>
            <w:r w:rsidRPr="00AD5FCA">
              <w:rPr>
                <w:rFonts w:ascii="Times New Roman" w:hAnsi="Times New Roman" w:cs="Times New Roman"/>
                <w:color w:val="000000"/>
                <w:sz w:val="24"/>
                <w:szCs w:val="24"/>
                <w:lang w:val="ru-RU"/>
              </w:rPr>
              <w:t>управление</w:t>
            </w:r>
            <w:r w:rsidRPr="00AD5FCA">
              <w:rPr>
                <w:lang w:val="ru-RU"/>
              </w:rPr>
              <w:t xml:space="preserve"> </w:t>
            </w:r>
            <w:r w:rsidRPr="00AD5FCA">
              <w:rPr>
                <w:rFonts w:ascii="Times New Roman" w:hAnsi="Times New Roman" w:cs="Times New Roman"/>
                <w:color w:val="000000"/>
                <w:sz w:val="24"/>
                <w:szCs w:val="24"/>
                <w:lang w:val="ru-RU"/>
              </w:rPr>
              <w:t>рисками</w:t>
            </w:r>
            <w:r w:rsidRPr="00AD5FCA">
              <w:rPr>
                <w:lang w:val="ru-RU"/>
              </w:rPr>
              <w:t xml:space="preserve"> </w:t>
            </w:r>
          </w:p>
        </w:tc>
      </w:tr>
      <w:tr w:rsidR="00FF38D5">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Default="00AD5FCA">
            <w:pPr>
              <w:spacing w:after="0" w:line="240" w:lineRule="auto"/>
              <w:rPr>
                <w:sz w:val="24"/>
                <w:szCs w:val="24"/>
              </w:rPr>
            </w:pPr>
            <w:r>
              <w:rPr>
                <w:rFonts w:ascii="Times New Roman" w:hAnsi="Times New Roman" w:cs="Times New Roman"/>
                <w:color w:val="000000"/>
                <w:sz w:val="24"/>
                <w:szCs w:val="24"/>
              </w:rPr>
              <w:t>9</w:t>
            </w:r>
            <w:r>
              <w:t xml:space="preserve"> </w:t>
            </w:r>
            <w:proofErr w:type="spellStart"/>
            <w:r>
              <w:rPr>
                <w:rFonts w:ascii="Times New Roman" w:hAnsi="Times New Roman" w:cs="Times New Roman"/>
                <w:color w:val="000000"/>
                <w:sz w:val="24"/>
                <w:szCs w:val="24"/>
              </w:rPr>
              <w:t>з.е</w:t>
            </w:r>
            <w:proofErr w:type="spellEnd"/>
            <w:r>
              <w:t xml:space="preserve"> </w:t>
            </w:r>
          </w:p>
        </w:tc>
      </w:tr>
      <w:tr w:rsidR="00FF38D5">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Default="00AD5FCA">
            <w:pPr>
              <w:spacing w:after="0" w:line="240" w:lineRule="auto"/>
              <w:rPr>
                <w:sz w:val="24"/>
                <w:szCs w:val="24"/>
              </w:rPr>
            </w:pPr>
            <w:proofErr w:type="spellStart"/>
            <w:r>
              <w:rPr>
                <w:rFonts w:ascii="Times New Roman" w:hAnsi="Times New Roman" w:cs="Times New Roman"/>
                <w:color w:val="000000"/>
                <w:sz w:val="24"/>
                <w:szCs w:val="24"/>
              </w:rPr>
              <w:t>Заче</w:t>
            </w:r>
            <w:proofErr w:type="spellEnd"/>
            <w:r>
              <w:rPr>
                <w:rFonts w:ascii="Times New Roman" w:hAnsi="Times New Roman" w:cs="Times New Roman"/>
                <w:color w:val="000000"/>
                <w:sz w:val="24"/>
                <w:szCs w:val="24"/>
                <w:lang w:val="ru-RU"/>
              </w:rPr>
              <w:t xml:space="preserve"> Экзамен Курсовая работа</w:t>
            </w:r>
            <w:r>
              <w:rPr>
                <w:rFonts w:ascii="Times New Roman" w:hAnsi="Times New Roman" w:cs="Times New Roman"/>
                <w:color w:val="000000"/>
                <w:sz w:val="24"/>
                <w:szCs w:val="24"/>
              </w:rPr>
              <w:t>т</w:t>
            </w:r>
            <w:r>
              <w:t xml:space="preserve"> </w:t>
            </w:r>
          </w:p>
        </w:tc>
      </w:tr>
      <w:tr w:rsidR="00FF38D5" w:rsidRPr="00AD5FCA">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8D5" w:rsidRPr="00AD5FCA" w:rsidRDefault="00AD5FCA">
            <w:pPr>
              <w:spacing w:after="0" w:line="240" w:lineRule="auto"/>
              <w:rPr>
                <w:sz w:val="24"/>
                <w:szCs w:val="24"/>
                <w:lang w:val="ru-RU"/>
              </w:rPr>
            </w:pPr>
            <w:r w:rsidRPr="00AD5FCA">
              <w:rPr>
                <w:rFonts w:ascii="Times New Roman" w:hAnsi="Times New Roman" w:cs="Times New Roman"/>
                <w:color w:val="000000"/>
                <w:sz w:val="24"/>
                <w:szCs w:val="24"/>
                <w:lang w:val="ru-RU"/>
              </w:rPr>
              <w:t>Кафедра</w:t>
            </w:r>
            <w:r w:rsidRPr="00AD5FCA">
              <w:rPr>
                <w:lang w:val="ru-RU"/>
              </w:rPr>
              <w:t xml:space="preserve"> </w:t>
            </w:r>
            <w:r w:rsidRPr="00AD5FCA">
              <w:rPr>
                <w:rFonts w:ascii="Times New Roman" w:hAnsi="Times New Roman" w:cs="Times New Roman"/>
                <w:color w:val="000000"/>
                <w:sz w:val="24"/>
                <w:szCs w:val="24"/>
                <w:lang w:val="ru-RU"/>
              </w:rPr>
              <w:t>финансов,</w:t>
            </w:r>
            <w:r w:rsidRPr="00AD5FCA">
              <w:rPr>
                <w:lang w:val="ru-RU"/>
              </w:rPr>
              <w:t xml:space="preserve"> </w:t>
            </w:r>
            <w:r w:rsidRPr="00AD5FCA">
              <w:rPr>
                <w:rFonts w:ascii="Times New Roman" w:hAnsi="Times New Roman" w:cs="Times New Roman"/>
                <w:color w:val="000000"/>
                <w:sz w:val="24"/>
                <w:szCs w:val="24"/>
                <w:lang w:val="ru-RU"/>
              </w:rPr>
              <w:t>денежного</w:t>
            </w:r>
            <w:r w:rsidRPr="00AD5FCA">
              <w:rPr>
                <w:lang w:val="ru-RU"/>
              </w:rPr>
              <w:t xml:space="preserve"> </w:t>
            </w:r>
            <w:r w:rsidRPr="00AD5FCA">
              <w:rPr>
                <w:rFonts w:ascii="Times New Roman" w:hAnsi="Times New Roman" w:cs="Times New Roman"/>
                <w:color w:val="000000"/>
                <w:sz w:val="24"/>
                <w:szCs w:val="24"/>
                <w:lang w:val="ru-RU"/>
              </w:rPr>
              <w:t>обращения</w:t>
            </w:r>
            <w:r w:rsidRPr="00AD5FCA">
              <w:rPr>
                <w:lang w:val="ru-RU"/>
              </w:rPr>
              <w:t xml:space="preserve"> </w:t>
            </w:r>
            <w:r w:rsidRPr="00AD5FCA">
              <w:rPr>
                <w:rFonts w:ascii="Times New Roman" w:hAnsi="Times New Roman" w:cs="Times New Roman"/>
                <w:color w:val="000000"/>
                <w:sz w:val="24"/>
                <w:szCs w:val="24"/>
                <w:lang w:val="ru-RU"/>
              </w:rPr>
              <w:t>и</w:t>
            </w:r>
            <w:r w:rsidRPr="00AD5FCA">
              <w:rPr>
                <w:lang w:val="ru-RU"/>
              </w:rPr>
              <w:t xml:space="preserve"> </w:t>
            </w:r>
            <w:r w:rsidRPr="00AD5FCA">
              <w:rPr>
                <w:rFonts w:ascii="Times New Roman" w:hAnsi="Times New Roman" w:cs="Times New Roman"/>
                <w:color w:val="000000"/>
                <w:sz w:val="24"/>
                <w:szCs w:val="24"/>
                <w:lang w:val="ru-RU"/>
              </w:rPr>
              <w:t>кредита</w:t>
            </w:r>
            <w:r w:rsidRPr="00AD5FCA">
              <w:rPr>
                <w:lang w:val="ru-RU"/>
              </w:rPr>
              <w:t xml:space="preserve"> </w:t>
            </w:r>
          </w:p>
        </w:tc>
      </w:tr>
      <w:tr w:rsidR="00FF38D5">
        <w:trPr>
          <w:trHeight w:hRule="exact" w:val="285"/>
        </w:trPr>
        <w:tc>
          <w:tcPr>
            <w:tcW w:w="10788" w:type="dxa"/>
            <w:gridSpan w:val="4"/>
            <w:shd w:val="clear" w:color="000000" w:fill="FFFFFF"/>
            <w:tcMar>
              <w:left w:w="34" w:type="dxa"/>
              <w:right w:w="34" w:type="dxa"/>
            </w:tcMar>
            <w:vAlign w:val="center"/>
          </w:tcPr>
          <w:p w:rsidR="00FF38D5" w:rsidRDefault="00AD5FCA">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FF38D5">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FF38D5" w:rsidRPr="00AD5F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Pr="00AD5FCA" w:rsidRDefault="00AD5FCA">
            <w:pPr>
              <w:spacing w:after="0" w:line="240" w:lineRule="auto"/>
              <w:jc w:val="both"/>
              <w:rPr>
                <w:sz w:val="24"/>
                <w:szCs w:val="24"/>
                <w:lang w:val="ru-RU"/>
              </w:rPr>
            </w:pPr>
            <w:r w:rsidRPr="00AD5FCA">
              <w:rPr>
                <w:rFonts w:ascii="Times New Roman" w:hAnsi="Times New Roman" w:cs="Times New Roman"/>
                <w:color w:val="000000"/>
                <w:sz w:val="24"/>
                <w:szCs w:val="24"/>
                <w:lang w:val="ru-RU"/>
              </w:rPr>
              <w:t>Сущность и формы проявления финансов предприятий.</w:t>
            </w:r>
          </w:p>
        </w:tc>
      </w:tr>
      <w:tr w:rsidR="00FF38D5">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both"/>
              <w:rPr>
                <w:sz w:val="24"/>
                <w:szCs w:val="24"/>
              </w:rPr>
            </w:pPr>
            <w:proofErr w:type="spellStart"/>
            <w:r>
              <w:rPr>
                <w:rFonts w:ascii="Times New Roman" w:hAnsi="Times New Roman" w:cs="Times New Roman"/>
                <w:color w:val="000000"/>
                <w:sz w:val="24"/>
                <w:szCs w:val="24"/>
              </w:rPr>
              <w:t>Формирование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основного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капитала</w:t>
            </w:r>
            <w:proofErr w:type="spellEnd"/>
            <w:r>
              <w:rPr>
                <w:rFonts w:ascii="Times New Roman" w:hAnsi="Times New Roman" w:cs="Times New Roman"/>
                <w:color w:val="000000"/>
                <w:sz w:val="24"/>
                <w:szCs w:val="24"/>
              </w:rPr>
              <w:t xml:space="preserve"> предприятий.</w:t>
            </w:r>
          </w:p>
        </w:tc>
      </w:tr>
      <w:tr w:rsidR="00FF38D5" w:rsidRPr="00AD5F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Pr="00AD5FCA" w:rsidRDefault="00AD5FCA">
            <w:pPr>
              <w:spacing w:after="0" w:line="240" w:lineRule="auto"/>
              <w:jc w:val="both"/>
              <w:rPr>
                <w:sz w:val="24"/>
                <w:szCs w:val="24"/>
                <w:lang w:val="ru-RU"/>
              </w:rPr>
            </w:pPr>
            <w:r w:rsidRPr="00AD5FCA">
              <w:rPr>
                <w:rFonts w:ascii="Times New Roman" w:hAnsi="Times New Roman" w:cs="Times New Roman"/>
                <w:color w:val="000000"/>
                <w:sz w:val="24"/>
                <w:szCs w:val="24"/>
                <w:lang w:val="ru-RU"/>
              </w:rPr>
              <w:t xml:space="preserve">Формирование и </w:t>
            </w:r>
            <w:r w:rsidRPr="00AD5FCA">
              <w:rPr>
                <w:rFonts w:ascii="Times New Roman" w:hAnsi="Times New Roman" w:cs="Times New Roman"/>
                <w:color w:val="000000"/>
                <w:sz w:val="24"/>
                <w:szCs w:val="24"/>
                <w:lang w:val="ru-RU"/>
              </w:rPr>
              <w:t>использование оборотного капитала предприятий.</w:t>
            </w:r>
          </w:p>
        </w:tc>
      </w:tr>
      <w:tr w:rsidR="00FF38D5" w:rsidRPr="00AD5FC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Pr="00AD5FCA" w:rsidRDefault="00AD5FCA">
            <w:pPr>
              <w:spacing w:after="0" w:line="240" w:lineRule="auto"/>
              <w:jc w:val="both"/>
              <w:rPr>
                <w:sz w:val="24"/>
                <w:szCs w:val="24"/>
                <w:lang w:val="ru-RU"/>
              </w:rPr>
            </w:pPr>
            <w:r w:rsidRPr="00AD5FCA">
              <w:rPr>
                <w:rFonts w:ascii="Times New Roman" w:hAnsi="Times New Roman" w:cs="Times New Roman"/>
                <w:color w:val="000000"/>
                <w:sz w:val="24"/>
                <w:szCs w:val="24"/>
                <w:lang w:val="ru-RU"/>
              </w:rPr>
              <w:t>Расходы (затраты) предприятия на производство и реализацию продукции (работ, услуг).</w:t>
            </w:r>
          </w:p>
        </w:tc>
      </w:tr>
      <w:tr w:rsidR="00FF38D5" w:rsidRPr="00AD5F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Pr="00AD5FCA" w:rsidRDefault="00AD5FCA">
            <w:pPr>
              <w:spacing w:after="0" w:line="240" w:lineRule="auto"/>
              <w:jc w:val="both"/>
              <w:rPr>
                <w:sz w:val="24"/>
                <w:szCs w:val="24"/>
                <w:lang w:val="ru-RU"/>
              </w:rPr>
            </w:pPr>
            <w:r w:rsidRPr="00AD5FCA">
              <w:rPr>
                <w:rFonts w:ascii="Times New Roman" w:hAnsi="Times New Roman" w:cs="Times New Roman"/>
                <w:color w:val="000000"/>
                <w:sz w:val="24"/>
                <w:szCs w:val="24"/>
                <w:lang w:val="ru-RU"/>
              </w:rPr>
              <w:t>Формирование доходов и прибыли на предприятиях.</w:t>
            </w:r>
          </w:p>
        </w:tc>
      </w:tr>
      <w:tr w:rsidR="00FF38D5" w:rsidRPr="00AD5FC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Default="00AD5FC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8D5" w:rsidRPr="00AD5FCA" w:rsidRDefault="00AD5FCA">
            <w:pPr>
              <w:spacing w:after="0" w:line="240" w:lineRule="auto"/>
              <w:jc w:val="both"/>
              <w:rPr>
                <w:sz w:val="24"/>
                <w:szCs w:val="24"/>
                <w:lang w:val="ru-RU"/>
              </w:rPr>
            </w:pPr>
            <w:r w:rsidRPr="00AD5FCA">
              <w:rPr>
                <w:rFonts w:ascii="Times New Roman" w:hAnsi="Times New Roman" w:cs="Times New Roman"/>
                <w:color w:val="000000"/>
                <w:sz w:val="24"/>
                <w:szCs w:val="24"/>
                <w:lang w:val="ru-RU"/>
              </w:rPr>
              <w:t>Система финансового планирования на предприятиях.</w:t>
            </w:r>
          </w:p>
        </w:tc>
      </w:tr>
      <w:tr w:rsidR="00FF38D5" w:rsidRPr="00AD5FCA">
        <w:trPr>
          <w:trHeight w:hRule="exact" w:val="295"/>
        </w:trPr>
        <w:tc>
          <w:tcPr>
            <w:tcW w:w="1521" w:type="dxa"/>
          </w:tcPr>
          <w:p w:rsidR="00FF38D5" w:rsidRPr="00AD5FCA" w:rsidRDefault="00FF38D5">
            <w:pPr>
              <w:rPr>
                <w:lang w:val="ru-RU"/>
              </w:rPr>
            </w:pPr>
          </w:p>
        </w:tc>
        <w:tc>
          <w:tcPr>
            <w:tcW w:w="1600" w:type="dxa"/>
          </w:tcPr>
          <w:p w:rsidR="00FF38D5" w:rsidRPr="00AD5FCA" w:rsidRDefault="00FF38D5">
            <w:pPr>
              <w:rPr>
                <w:lang w:val="ru-RU"/>
              </w:rPr>
            </w:pPr>
          </w:p>
        </w:tc>
        <w:tc>
          <w:tcPr>
            <w:tcW w:w="7089" w:type="dxa"/>
          </w:tcPr>
          <w:p w:rsidR="00FF38D5" w:rsidRPr="00AD5FCA" w:rsidRDefault="00FF38D5">
            <w:pPr>
              <w:rPr>
                <w:lang w:val="ru-RU"/>
              </w:rPr>
            </w:pPr>
          </w:p>
        </w:tc>
        <w:tc>
          <w:tcPr>
            <w:tcW w:w="426" w:type="dxa"/>
          </w:tcPr>
          <w:p w:rsidR="00FF38D5" w:rsidRPr="00AD5FCA" w:rsidRDefault="00FF38D5">
            <w:pPr>
              <w:rPr>
                <w:lang w:val="ru-RU"/>
              </w:rPr>
            </w:pPr>
          </w:p>
        </w:tc>
      </w:tr>
      <w:tr w:rsidR="00FF38D5">
        <w:trPr>
          <w:trHeight w:hRule="exact" w:val="285"/>
        </w:trPr>
        <w:tc>
          <w:tcPr>
            <w:tcW w:w="10788" w:type="dxa"/>
            <w:gridSpan w:val="4"/>
            <w:shd w:val="clear" w:color="000000" w:fill="FFFFFF"/>
            <w:tcMar>
              <w:left w:w="34" w:type="dxa"/>
              <w:right w:w="34" w:type="dxa"/>
            </w:tcMar>
            <w:vAlign w:val="center"/>
          </w:tcPr>
          <w:p w:rsidR="00FF38D5" w:rsidRDefault="00AD5FCA">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FF38D5">
        <w:trPr>
          <w:trHeight w:hRule="exact" w:val="196"/>
        </w:trPr>
        <w:tc>
          <w:tcPr>
            <w:tcW w:w="1521" w:type="dxa"/>
          </w:tcPr>
          <w:p w:rsidR="00FF38D5" w:rsidRDefault="00FF38D5"/>
        </w:tc>
        <w:tc>
          <w:tcPr>
            <w:tcW w:w="1600" w:type="dxa"/>
          </w:tcPr>
          <w:p w:rsidR="00FF38D5" w:rsidRDefault="00FF38D5"/>
        </w:tc>
        <w:tc>
          <w:tcPr>
            <w:tcW w:w="7089" w:type="dxa"/>
          </w:tcPr>
          <w:p w:rsidR="00FF38D5" w:rsidRDefault="00FF38D5"/>
        </w:tc>
        <w:tc>
          <w:tcPr>
            <w:tcW w:w="426" w:type="dxa"/>
          </w:tcPr>
          <w:p w:rsidR="00FF38D5" w:rsidRDefault="00FF38D5"/>
        </w:tc>
      </w:tr>
      <w:tr w:rsidR="00FF38D5">
        <w:trPr>
          <w:trHeight w:hRule="exact" w:val="285"/>
        </w:trPr>
        <w:tc>
          <w:tcPr>
            <w:tcW w:w="10788" w:type="dxa"/>
            <w:gridSpan w:val="4"/>
            <w:shd w:val="clear" w:color="000000" w:fill="FFFFFF"/>
            <w:tcMar>
              <w:left w:w="34" w:type="dxa"/>
              <w:right w:w="34" w:type="dxa"/>
            </w:tcMar>
          </w:tcPr>
          <w:p w:rsidR="00FF38D5" w:rsidRDefault="00AD5FCA">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F38D5" w:rsidRPr="00AD5FCA">
        <w:trPr>
          <w:trHeight w:hRule="exact" w:val="818"/>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 xml:space="preserve">1. </w:t>
            </w:r>
            <w:proofErr w:type="spellStart"/>
            <w:r w:rsidRPr="00AD5FCA">
              <w:rPr>
                <w:rFonts w:ascii="Times New Roman" w:hAnsi="Times New Roman" w:cs="Times New Roman"/>
                <w:color w:val="000000"/>
                <w:sz w:val="24"/>
                <w:szCs w:val="24"/>
                <w:lang w:val="ru-RU"/>
              </w:rPr>
              <w:t>Тютюкина</w:t>
            </w:r>
            <w:proofErr w:type="spellEnd"/>
            <w:r w:rsidRPr="00AD5FCA">
              <w:rPr>
                <w:rFonts w:ascii="Times New Roman" w:hAnsi="Times New Roman" w:cs="Times New Roman"/>
                <w:color w:val="000000"/>
                <w:sz w:val="24"/>
                <w:szCs w:val="24"/>
                <w:lang w:val="ru-RU"/>
              </w:rPr>
              <w:t xml:space="preserve"> Е. Б. Финансы организаций (предприятий). [Электронный ресурс</w:t>
            </w:r>
            <w:proofErr w:type="gramStart"/>
            <w:r w:rsidRPr="00AD5FCA">
              <w:rPr>
                <w:rFonts w:ascii="Times New Roman" w:hAnsi="Times New Roman" w:cs="Times New Roman"/>
                <w:color w:val="000000"/>
                <w:sz w:val="24"/>
                <w:szCs w:val="24"/>
                <w:lang w:val="ru-RU"/>
              </w:rPr>
              <w:t>]:учебник</w:t>
            </w:r>
            <w:proofErr w:type="gramEnd"/>
            <w:r w:rsidRPr="00AD5FCA">
              <w:rPr>
                <w:rFonts w:ascii="Times New Roman" w:hAnsi="Times New Roman" w:cs="Times New Roman"/>
                <w:color w:val="000000"/>
                <w:sz w:val="24"/>
                <w:szCs w:val="24"/>
                <w:lang w:val="ru-RU"/>
              </w:rPr>
              <w:t xml:space="preserve"> для студентов экономических вузов, обучающихся по направлению подготовки «Экономика». - Москва: Дашков и </w:t>
            </w:r>
            <w:proofErr w:type="gramStart"/>
            <w:r w:rsidRPr="00AD5FCA">
              <w:rPr>
                <w:rFonts w:ascii="Times New Roman" w:hAnsi="Times New Roman" w:cs="Times New Roman"/>
                <w:color w:val="000000"/>
                <w:sz w:val="24"/>
                <w:szCs w:val="24"/>
                <w:lang w:val="ru-RU"/>
              </w:rPr>
              <w:t>К</w:t>
            </w:r>
            <w:proofErr w:type="gramEnd"/>
            <w:r w:rsidRPr="00AD5FCA">
              <w:rPr>
                <w:rFonts w:ascii="Times New Roman" w:hAnsi="Times New Roman" w:cs="Times New Roman"/>
                <w:color w:val="000000"/>
                <w:sz w:val="24"/>
                <w:szCs w:val="24"/>
                <w:lang w:val="ru-RU"/>
              </w:rPr>
              <w:t>°, 2018. - 544</w:t>
            </w:r>
            <w:r w:rsidRPr="00AD5FCA">
              <w:rPr>
                <w:rFonts w:ascii="Times New Roman" w:hAnsi="Times New Roman" w:cs="Times New Roman"/>
                <w:color w:val="000000"/>
                <w:sz w:val="24"/>
                <w:szCs w:val="24"/>
                <w:lang w:val="ru-RU"/>
              </w:rPr>
              <w:t xml:space="preserve"> – Режим доступа: </w:t>
            </w:r>
            <w:r>
              <w:rPr>
                <w:rFonts w:ascii="Times New Roman" w:hAnsi="Times New Roman" w:cs="Times New Roman"/>
                <w:color w:val="000000"/>
                <w:sz w:val="24"/>
                <w:szCs w:val="24"/>
              </w:rPr>
              <w:t>https</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D5FCA">
              <w:rPr>
                <w:rFonts w:ascii="Times New Roman" w:hAnsi="Times New Roman" w:cs="Times New Roman"/>
                <w:color w:val="000000"/>
                <w:sz w:val="24"/>
                <w:szCs w:val="24"/>
                <w:lang w:val="ru-RU"/>
              </w:rPr>
              <w:t>/415011</w:t>
            </w:r>
          </w:p>
        </w:tc>
      </w:tr>
      <w:tr w:rsidR="00FF38D5" w:rsidRPr="00AD5FCA">
        <w:trPr>
          <w:trHeight w:hRule="exact" w:val="826"/>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2. Фридман А.М. Финансы организаций. [Электронный ресурс</w:t>
            </w:r>
            <w:proofErr w:type="gramStart"/>
            <w:r w:rsidRPr="00AD5FCA">
              <w:rPr>
                <w:rFonts w:ascii="Times New Roman" w:hAnsi="Times New Roman" w:cs="Times New Roman"/>
                <w:color w:val="000000"/>
                <w:sz w:val="24"/>
                <w:szCs w:val="24"/>
                <w:lang w:val="ru-RU"/>
              </w:rPr>
              <w:t>]:Учебник</w:t>
            </w:r>
            <w:proofErr w:type="gramEnd"/>
            <w:r w:rsidRPr="00AD5FCA">
              <w:rPr>
                <w:rFonts w:ascii="Times New Roman" w:hAnsi="Times New Roman" w:cs="Times New Roman"/>
                <w:color w:val="000000"/>
                <w:sz w:val="24"/>
                <w:szCs w:val="24"/>
                <w:lang w:val="ru-RU"/>
              </w:rPr>
              <w:t>. - Москва: Издательский Центр РИО</w:t>
            </w:r>
            <w:r>
              <w:rPr>
                <w:rFonts w:ascii="Times New Roman" w:hAnsi="Times New Roman" w:cs="Times New Roman"/>
                <w:color w:val="000000"/>
                <w:sz w:val="24"/>
                <w:szCs w:val="24"/>
              </w:rPr>
              <w:t>�</w:t>
            </w:r>
            <w:r w:rsidRPr="00AD5FCA">
              <w:rPr>
                <w:rFonts w:ascii="Times New Roman" w:hAnsi="Times New Roman" w:cs="Times New Roman"/>
                <w:color w:val="000000"/>
                <w:sz w:val="24"/>
                <w:szCs w:val="24"/>
                <w:lang w:val="ru-RU"/>
              </w:rPr>
              <w:t xml:space="preserve">, 2017. - 202 с. – Режим доступа: </w:t>
            </w:r>
            <w:r>
              <w:rPr>
                <w:rFonts w:ascii="Times New Roman" w:hAnsi="Times New Roman" w:cs="Times New Roman"/>
                <w:color w:val="000000"/>
                <w:sz w:val="24"/>
                <w:szCs w:val="24"/>
              </w:rPr>
              <w:t>https</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D5FCA">
              <w:rPr>
                <w:rFonts w:ascii="Times New Roman" w:hAnsi="Times New Roman" w:cs="Times New Roman"/>
                <w:color w:val="000000"/>
                <w:sz w:val="24"/>
                <w:szCs w:val="24"/>
                <w:lang w:val="ru-RU"/>
              </w:rPr>
              <w:t>/556548</w:t>
            </w:r>
          </w:p>
        </w:tc>
      </w:tr>
      <w:tr w:rsidR="00FF38D5" w:rsidRPr="00AD5FCA">
        <w:trPr>
          <w:trHeight w:hRule="exact" w:val="1096"/>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 xml:space="preserve">3. </w:t>
            </w:r>
            <w:proofErr w:type="spellStart"/>
            <w:r w:rsidRPr="00AD5FCA">
              <w:rPr>
                <w:rFonts w:ascii="Times New Roman" w:hAnsi="Times New Roman" w:cs="Times New Roman"/>
                <w:color w:val="000000"/>
                <w:sz w:val="24"/>
                <w:szCs w:val="24"/>
                <w:lang w:val="ru-RU"/>
              </w:rPr>
              <w:t>Левчаев</w:t>
            </w:r>
            <w:proofErr w:type="spellEnd"/>
            <w:r w:rsidRPr="00AD5FCA">
              <w:rPr>
                <w:rFonts w:ascii="Times New Roman" w:hAnsi="Times New Roman" w:cs="Times New Roman"/>
                <w:color w:val="000000"/>
                <w:sz w:val="24"/>
                <w:szCs w:val="24"/>
                <w:lang w:val="ru-RU"/>
              </w:rPr>
              <w:t xml:space="preserve"> П. А.</w:t>
            </w:r>
            <w:r w:rsidRPr="00AD5FCA">
              <w:rPr>
                <w:rFonts w:ascii="Times New Roman" w:hAnsi="Times New Roman" w:cs="Times New Roman"/>
                <w:color w:val="000000"/>
                <w:sz w:val="24"/>
                <w:szCs w:val="24"/>
                <w:lang w:val="ru-RU"/>
              </w:rPr>
              <w:t xml:space="preserve"> Финансы организаций. [Электронный ресурс</w:t>
            </w:r>
            <w:proofErr w:type="gramStart"/>
            <w:r w:rsidRPr="00AD5FCA">
              <w:rPr>
                <w:rFonts w:ascii="Times New Roman" w:hAnsi="Times New Roman" w:cs="Times New Roman"/>
                <w:color w:val="000000"/>
                <w:sz w:val="24"/>
                <w:szCs w:val="24"/>
                <w:lang w:val="ru-RU"/>
              </w:rPr>
              <w:t>]:учебник</w:t>
            </w:r>
            <w:proofErr w:type="gramEnd"/>
            <w:r w:rsidRPr="00AD5FCA">
              <w:rPr>
                <w:rFonts w:ascii="Times New Roman" w:hAnsi="Times New Roman" w:cs="Times New Roman"/>
                <w:color w:val="000000"/>
                <w:sz w:val="24"/>
                <w:szCs w:val="24"/>
                <w:lang w:val="ru-RU"/>
              </w:rPr>
              <w:t xml:space="preserve"> для студентов вузов, обучающихся по направлению подготовки 38.03.01 "Экономика" (квалификация (степень) «бакалавр»). - Москва: ИНФРА-М, 2017. - 386 – Режим доступа: </w:t>
            </w:r>
            <w:r>
              <w:rPr>
                <w:rFonts w:ascii="Times New Roman" w:hAnsi="Times New Roman" w:cs="Times New Roman"/>
                <w:color w:val="000000"/>
                <w:sz w:val="24"/>
                <w:szCs w:val="24"/>
              </w:rPr>
              <w:t>https</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D5FCA">
              <w:rPr>
                <w:rFonts w:ascii="Times New Roman" w:hAnsi="Times New Roman" w:cs="Times New Roman"/>
                <w:color w:val="000000"/>
                <w:sz w:val="24"/>
                <w:szCs w:val="24"/>
                <w:lang w:val="ru-RU"/>
              </w:rPr>
              <w:t>/6713</w:t>
            </w:r>
            <w:r w:rsidRPr="00AD5FCA">
              <w:rPr>
                <w:rFonts w:ascii="Times New Roman" w:hAnsi="Times New Roman" w:cs="Times New Roman"/>
                <w:color w:val="000000"/>
                <w:sz w:val="24"/>
                <w:szCs w:val="24"/>
                <w:lang w:val="ru-RU"/>
              </w:rPr>
              <w:t>65</w:t>
            </w:r>
          </w:p>
        </w:tc>
      </w:tr>
      <w:tr w:rsidR="00FF38D5" w:rsidRPr="00AD5FCA">
        <w:trPr>
          <w:trHeight w:hRule="exact" w:val="1096"/>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4. Марамыгин М. С., Юзвович Л. И., Разумовская Е. А., Князева Е. Г., Закирова Э. Р., Решетникова Т. В., Ростовцев К. В., Смородина Е. А., Шеина Е. Г., Марамыгин М. С. Денежное хозяйство предприятий [Электронный ресурс</w:t>
            </w:r>
            <w:proofErr w:type="gramStart"/>
            <w:r w:rsidRPr="00AD5FCA">
              <w:rPr>
                <w:rFonts w:ascii="Times New Roman" w:hAnsi="Times New Roman" w:cs="Times New Roman"/>
                <w:color w:val="000000"/>
                <w:sz w:val="24"/>
                <w:szCs w:val="24"/>
                <w:lang w:val="ru-RU"/>
              </w:rPr>
              <w:t>]:учебник</w:t>
            </w:r>
            <w:proofErr w:type="gramEnd"/>
            <w:r w:rsidRPr="00AD5FCA">
              <w:rPr>
                <w:rFonts w:ascii="Times New Roman" w:hAnsi="Times New Roman" w:cs="Times New Roman"/>
                <w:color w:val="000000"/>
                <w:sz w:val="24"/>
                <w:szCs w:val="24"/>
                <w:lang w:val="ru-RU"/>
              </w:rPr>
              <w:t>. - Екатеринбург: [Издател</w:t>
            </w:r>
            <w:r w:rsidRPr="00AD5FCA">
              <w:rPr>
                <w:rFonts w:ascii="Times New Roman" w:hAnsi="Times New Roman" w:cs="Times New Roman"/>
                <w:color w:val="000000"/>
                <w:sz w:val="24"/>
                <w:szCs w:val="24"/>
                <w:lang w:val="ru-RU"/>
              </w:rPr>
              <w:t xml:space="preserve">ьство УрГЭУ], 2018. - 359 с. – Режим доступа: </w:t>
            </w:r>
            <w:r>
              <w:rPr>
                <w:rFonts w:ascii="Times New Roman" w:hAnsi="Times New Roman" w:cs="Times New Roman"/>
                <w:color w:val="000000"/>
                <w:sz w:val="24"/>
                <w:szCs w:val="24"/>
              </w:rPr>
              <w:t>http</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AD5FCA">
              <w:rPr>
                <w:rFonts w:ascii="Times New Roman" w:hAnsi="Times New Roman" w:cs="Times New Roman"/>
                <w:color w:val="000000"/>
                <w:sz w:val="24"/>
                <w:szCs w:val="24"/>
                <w:lang w:val="ru-RU"/>
              </w:rPr>
              <w:t>/18/</w:t>
            </w:r>
            <w:r>
              <w:rPr>
                <w:rFonts w:ascii="Times New Roman" w:hAnsi="Times New Roman" w:cs="Times New Roman"/>
                <w:color w:val="000000"/>
                <w:sz w:val="24"/>
                <w:szCs w:val="24"/>
              </w:rPr>
              <w:t>p</w:t>
            </w:r>
            <w:r w:rsidRPr="00AD5FCA">
              <w:rPr>
                <w:rFonts w:ascii="Times New Roman" w:hAnsi="Times New Roman" w:cs="Times New Roman"/>
                <w:color w:val="000000"/>
                <w:sz w:val="24"/>
                <w:szCs w:val="24"/>
                <w:lang w:val="ru-RU"/>
              </w:rPr>
              <w:t>491207.</w:t>
            </w:r>
            <w:r>
              <w:rPr>
                <w:rFonts w:ascii="Times New Roman" w:hAnsi="Times New Roman" w:cs="Times New Roman"/>
                <w:color w:val="000000"/>
                <w:sz w:val="24"/>
                <w:szCs w:val="24"/>
              </w:rPr>
              <w:t>pdf</w:t>
            </w:r>
          </w:p>
        </w:tc>
      </w:tr>
      <w:tr w:rsidR="00FF38D5">
        <w:trPr>
          <w:trHeight w:hRule="exact" w:val="424"/>
        </w:trPr>
        <w:tc>
          <w:tcPr>
            <w:tcW w:w="10788" w:type="dxa"/>
            <w:gridSpan w:val="4"/>
            <w:shd w:val="clear" w:color="000000" w:fill="FFFFFF"/>
            <w:tcMar>
              <w:left w:w="34" w:type="dxa"/>
              <w:right w:w="34" w:type="dxa"/>
            </w:tcMar>
          </w:tcPr>
          <w:p w:rsidR="00FF38D5" w:rsidRDefault="00AD5FCA">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F38D5" w:rsidRPr="00AD5FCA">
        <w:trPr>
          <w:trHeight w:hRule="exact" w:val="818"/>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 xml:space="preserve">1. </w:t>
            </w:r>
            <w:proofErr w:type="spellStart"/>
            <w:r w:rsidRPr="00AD5FCA">
              <w:rPr>
                <w:rFonts w:ascii="Times New Roman" w:hAnsi="Times New Roman" w:cs="Times New Roman"/>
                <w:color w:val="000000"/>
                <w:sz w:val="24"/>
                <w:szCs w:val="24"/>
                <w:lang w:val="ru-RU"/>
              </w:rPr>
              <w:t>Асмолова</w:t>
            </w:r>
            <w:proofErr w:type="spellEnd"/>
            <w:r w:rsidRPr="00AD5FCA">
              <w:rPr>
                <w:rFonts w:ascii="Times New Roman" w:hAnsi="Times New Roman" w:cs="Times New Roman"/>
                <w:color w:val="000000"/>
                <w:sz w:val="24"/>
                <w:szCs w:val="24"/>
                <w:lang w:val="ru-RU"/>
              </w:rPr>
              <w:t xml:space="preserve"> М.Л. Финансы для </w:t>
            </w:r>
            <w:proofErr w:type="spellStart"/>
            <w:r w:rsidRPr="00AD5FCA">
              <w:rPr>
                <w:rFonts w:ascii="Times New Roman" w:hAnsi="Times New Roman" w:cs="Times New Roman"/>
                <w:color w:val="000000"/>
                <w:sz w:val="24"/>
                <w:szCs w:val="24"/>
                <w:lang w:val="ru-RU"/>
              </w:rPr>
              <w:t>нефинансистов</w:t>
            </w:r>
            <w:proofErr w:type="spellEnd"/>
            <w:r w:rsidRPr="00AD5FCA">
              <w:rPr>
                <w:rFonts w:ascii="Times New Roman" w:hAnsi="Times New Roman" w:cs="Times New Roman"/>
                <w:color w:val="000000"/>
                <w:sz w:val="24"/>
                <w:szCs w:val="24"/>
                <w:lang w:val="ru-RU"/>
              </w:rPr>
              <w:t>. [Электронный ресурс</w:t>
            </w:r>
            <w:proofErr w:type="gramStart"/>
            <w:r w:rsidRPr="00AD5FCA">
              <w:rPr>
                <w:rFonts w:ascii="Times New Roman" w:hAnsi="Times New Roman" w:cs="Times New Roman"/>
                <w:color w:val="000000"/>
                <w:sz w:val="24"/>
                <w:szCs w:val="24"/>
                <w:lang w:val="ru-RU"/>
              </w:rPr>
              <w:t>]:Учебное</w:t>
            </w:r>
            <w:proofErr w:type="gramEnd"/>
            <w:r w:rsidRPr="00AD5FCA">
              <w:rPr>
                <w:rFonts w:ascii="Times New Roman" w:hAnsi="Times New Roman" w:cs="Times New Roman"/>
                <w:color w:val="000000"/>
                <w:sz w:val="24"/>
                <w:szCs w:val="24"/>
                <w:lang w:val="ru-RU"/>
              </w:rPr>
              <w:t xml:space="preserve"> пособие. - Москва: Издательский Центр РИО</w:t>
            </w:r>
            <w:r>
              <w:rPr>
                <w:rFonts w:ascii="Times New Roman" w:hAnsi="Times New Roman" w:cs="Times New Roman"/>
                <w:color w:val="000000"/>
                <w:sz w:val="24"/>
                <w:szCs w:val="24"/>
              </w:rPr>
              <w:t>�</w:t>
            </w:r>
            <w:r w:rsidRPr="00AD5FCA">
              <w:rPr>
                <w:rFonts w:ascii="Times New Roman" w:hAnsi="Times New Roman" w:cs="Times New Roman"/>
                <w:color w:val="000000"/>
                <w:sz w:val="24"/>
                <w:szCs w:val="24"/>
                <w:lang w:val="ru-RU"/>
              </w:rPr>
              <w:t>, 2019. - 154</w:t>
            </w:r>
            <w:r w:rsidRPr="00AD5FCA">
              <w:rPr>
                <w:rFonts w:ascii="Times New Roman" w:hAnsi="Times New Roman" w:cs="Times New Roman"/>
                <w:color w:val="000000"/>
                <w:sz w:val="24"/>
                <w:szCs w:val="24"/>
                <w:lang w:val="ru-RU"/>
              </w:rPr>
              <w:t xml:space="preserve"> с. – Режим доступа: </w:t>
            </w:r>
            <w:r>
              <w:rPr>
                <w:rFonts w:ascii="Times New Roman" w:hAnsi="Times New Roman" w:cs="Times New Roman"/>
                <w:color w:val="000000"/>
                <w:sz w:val="24"/>
                <w:szCs w:val="24"/>
              </w:rPr>
              <w:t>https</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AD5FCA">
              <w:rPr>
                <w:rFonts w:ascii="Times New Roman" w:hAnsi="Times New Roman" w:cs="Times New Roman"/>
                <w:color w:val="000000"/>
                <w:sz w:val="24"/>
                <w:szCs w:val="24"/>
                <w:lang w:val="ru-RU"/>
              </w:rPr>
              <w:t>/1003082</w:t>
            </w:r>
          </w:p>
        </w:tc>
      </w:tr>
      <w:tr w:rsidR="00FF38D5" w:rsidRPr="00AD5FCA">
        <w:trPr>
          <w:trHeight w:hRule="exact" w:val="1096"/>
        </w:trPr>
        <w:tc>
          <w:tcPr>
            <w:tcW w:w="10788" w:type="dxa"/>
            <w:gridSpan w:val="4"/>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t xml:space="preserve">2. Князева Е. Г., Дегтярев С. А., </w:t>
            </w:r>
            <w:proofErr w:type="spellStart"/>
            <w:r w:rsidRPr="00AD5FCA">
              <w:rPr>
                <w:rFonts w:ascii="Times New Roman" w:hAnsi="Times New Roman" w:cs="Times New Roman"/>
                <w:color w:val="000000"/>
                <w:sz w:val="24"/>
                <w:szCs w:val="24"/>
                <w:lang w:val="ru-RU"/>
              </w:rPr>
              <w:t>Мительман</w:t>
            </w:r>
            <w:proofErr w:type="spellEnd"/>
            <w:r w:rsidRPr="00AD5FCA">
              <w:rPr>
                <w:rFonts w:ascii="Times New Roman" w:hAnsi="Times New Roman" w:cs="Times New Roman"/>
                <w:color w:val="000000"/>
                <w:sz w:val="24"/>
                <w:szCs w:val="24"/>
                <w:lang w:val="ru-RU"/>
              </w:rPr>
              <w:t xml:space="preserve"> С. А., Юзвович Л. И., Пантелеев А. Ю., Разумовская Е. А., Архангельская А. А., Асланян А. Ю., Баталова А. В., Князева Е. Г. Финансы, денежное обра</w:t>
            </w:r>
            <w:r w:rsidRPr="00AD5FCA">
              <w:rPr>
                <w:rFonts w:ascii="Times New Roman" w:hAnsi="Times New Roman" w:cs="Times New Roman"/>
                <w:color w:val="000000"/>
                <w:sz w:val="24"/>
                <w:szCs w:val="24"/>
                <w:lang w:val="ru-RU"/>
              </w:rPr>
              <w:t xml:space="preserve">щение и кредит: теоретическая модель, вызовы и перспективы </w:t>
            </w:r>
            <w:proofErr w:type="spellStart"/>
            <w:proofErr w:type="gramStart"/>
            <w:r w:rsidRPr="00AD5FCA">
              <w:rPr>
                <w:rFonts w:ascii="Times New Roman" w:hAnsi="Times New Roman" w:cs="Times New Roman"/>
                <w:color w:val="000000"/>
                <w:sz w:val="24"/>
                <w:szCs w:val="24"/>
                <w:lang w:val="ru-RU"/>
              </w:rPr>
              <w:t>развития:монография</w:t>
            </w:r>
            <w:proofErr w:type="spellEnd"/>
            <w:proofErr w:type="gramEnd"/>
            <w:r w:rsidRPr="00AD5FCA">
              <w:rPr>
                <w:rFonts w:ascii="Times New Roman" w:hAnsi="Times New Roman" w:cs="Times New Roman"/>
                <w:color w:val="000000"/>
                <w:sz w:val="24"/>
                <w:szCs w:val="24"/>
                <w:lang w:val="ru-RU"/>
              </w:rPr>
              <w:t>. - Москва: [Академия Естествознания], 2018. - 303 с.</w:t>
            </w:r>
          </w:p>
        </w:tc>
      </w:tr>
    </w:tbl>
    <w:p w:rsidR="00FF38D5" w:rsidRPr="00AD5FCA" w:rsidRDefault="00AD5FCA">
      <w:pPr>
        <w:rPr>
          <w:sz w:val="0"/>
          <w:szCs w:val="0"/>
          <w:lang w:val="ru-RU"/>
        </w:rPr>
      </w:pPr>
      <w:r w:rsidRPr="00AD5FC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FF38D5" w:rsidRPr="00AD5FCA">
        <w:trPr>
          <w:trHeight w:hRule="exact" w:val="1096"/>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color w:val="000000"/>
                <w:sz w:val="24"/>
                <w:szCs w:val="24"/>
                <w:lang w:val="ru-RU"/>
              </w:rPr>
              <w:lastRenderedPageBreak/>
              <w:t xml:space="preserve">3. Веретенникова О. Б., </w:t>
            </w:r>
            <w:proofErr w:type="spellStart"/>
            <w:r w:rsidRPr="00AD5FCA">
              <w:rPr>
                <w:rFonts w:ascii="Times New Roman" w:hAnsi="Times New Roman" w:cs="Times New Roman"/>
                <w:color w:val="000000"/>
                <w:sz w:val="24"/>
                <w:szCs w:val="24"/>
                <w:lang w:val="ru-RU"/>
              </w:rPr>
              <w:t>Лаенко</w:t>
            </w:r>
            <w:proofErr w:type="spellEnd"/>
            <w:r w:rsidRPr="00AD5FCA">
              <w:rPr>
                <w:rFonts w:ascii="Times New Roman" w:hAnsi="Times New Roman" w:cs="Times New Roman"/>
                <w:color w:val="000000"/>
                <w:sz w:val="24"/>
                <w:szCs w:val="24"/>
                <w:lang w:val="ru-RU"/>
              </w:rPr>
              <w:t xml:space="preserve"> О. А., Рыбина Е. С., </w:t>
            </w:r>
            <w:proofErr w:type="spellStart"/>
            <w:r w:rsidRPr="00AD5FCA">
              <w:rPr>
                <w:rFonts w:ascii="Times New Roman" w:hAnsi="Times New Roman" w:cs="Times New Roman"/>
                <w:color w:val="000000"/>
                <w:sz w:val="24"/>
                <w:szCs w:val="24"/>
                <w:lang w:val="ru-RU"/>
              </w:rPr>
              <w:t>Шатковская</w:t>
            </w:r>
            <w:proofErr w:type="spellEnd"/>
            <w:r w:rsidRPr="00AD5FCA">
              <w:rPr>
                <w:rFonts w:ascii="Times New Roman" w:hAnsi="Times New Roman" w:cs="Times New Roman"/>
                <w:color w:val="000000"/>
                <w:sz w:val="24"/>
                <w:szCs w:val="24"/>
                <w:lang w:val="ru-RU"/>
              </w:rPr>
              <w:t xml:space="preserve"> Н. С. Финансы организаций (предприятий) [Электронный ресур</w:t>
            </w:r>
            <w:r w:rsidRPr="00AD5FCA">
              <w:rPr>
                <w:rFonts w:ascii="Times New Roman" w:hAnsi="Times New Roman" w:cs="Times New Roman"/>
                <w:color w:val="000000"/>
                <w:sz w:val="24"/>
                <w:szCs w:val="24"/>
                <w:lang w:val="ru-RU"/>
              </w:rPr>
              <w:t>с</w:t>
            </w:r>
            <w:proofErr w:type="gramStart"/>
            <w:r w:rsidRPr="00AD5FCA">
              <w:rPr>
                <w:rFonts w:ascii="Times New Roman" w:hAnsi="Times New Roman" w:cs="Times New Roman"/>
                <w:color w:val="000000"/>
                <w:sz w:val="24"/>
                <w:szCs w:val="24"/>
                <w:lang w:val="ru-RU"/>
              </w:rPr>
              <w:t>]:сборник</w:t>
            </w:r>
            <w:proofErr w:type="gramEnd"/>
            <w:r w:rsidRPr="00AD5FCA">
              <w:rPr>
                <w:rFonts w:ascii="Times New Roman" w:hAnsi="Times New Roman" w:cs="Times New Roman"/>
                <w:color w:val="000000"/>
                <w:sz w:val="24"/>
                <w:szCs w:val="24"/>
                <w:lang w:val="ru-RU"/>
              </w:rPr>
              <w:t xml:space="preserve"> задач для студентов специальности 080105 "Финансы и кредит" дневной и заочной форм обучения. - Екатеринбург: [Издательство УрГЭУ], 2011. - 34 с. – Режим доступа: </w:t>
            </w:r>
            <w:r>
              <w:rPr>
                <w:rFonts w:ascii="Times New Roman" w:hAnsi="Times New Roman" w:cs="Times New Roman"/>
                <w:color w:val="000000"/>
                <w:sz w:val="24"/>
                <w:szCs w:val="24"/>
              </w:rPr>
              <w:t>http</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uml</w:t>
            </w:r>
            <w:proofErr w:type="spellEnd"/>
            <w:r w:rsidRPr="00AD5FCA">
              <w:rPr>
                <w:rFonts w:ascii="Times New Roman" w:hAnsi="Times New Roman" w:cs="Times New Roman"/>
                <w:color w:val="000000"/>
                <w:sz w:val="24"/>
                <w:szCs w:val="24"/>
                <w:lang w:val="ru-RU"/>
              </w:rPr>
              <w:t>/12/</w:t>
            </w:r>
            <w:r>
              <w:rPr>
                <w:rFonts w:ascii="Times New Roman" w:hAnsi="Times New Roman" w:cs="Times New Roman"/>
                <w:color w:val="000000"/>
                <w:sz w:val="24"/>
                <w:szCs w:val="24"/>
              </w:rPr>
              <w:t>m</w:t>
            </w:r>
            <w:r w:rsidRPr="00AD5FCA">
              <w:rPr>
                <w:rFonts w:ascii="Times New Roman" w:hAnsi="Times New Roman" w:cs="Times New Roman"/>
                <w:color w:val="000000"/>
                <w:sz w:val="24"/>
                <w:szCs w:val="24"/>
                <w:lang w:val="ru-RU"/>
              </w:rPr>
              <w:t>2648.</w:t>
            </w:r>
            <w:r>
              <w:rPr>
                <w:rFonts w:ascii="Times New Roman" w:hAnsi="Times New Roman" w:cs="Times New Roman"/>
                <w:color w:val="000000"/>
                <w:sz w:val="24"/>
                <w:szCs w:val="24"/>
              </w:rPr>
              <w:t>pdf</w:t>
            </w:r>
          </w:p>
        </w:tc>
      </w:tr>
      <w:tr w:rsidR="00FF38D5" w:rsidRPr="00AD5FCA">
        <w:trPr>
          <w:trHeight w:hRule="exact" w:val="277"/>
        </w:trPr>
        <w:tc>
          <w:tcPr>
            <w:tcW w:w="10774" w:type="dxa"/>
          </w:tcPr>
          <w:p w:rsidR="00FF38D5" w:rsidRPr="00AD5FCA" w:rsidRDefault="00FF38D5">
            <w:pPr>
              <w:rPr>
                <w:lang w:val="ru-RU"/>
              </w:rPr>
            </w:pPr>
          </w:p>
        </w:tc>
      </w:tr>
      <w:tr w:rsidR="00FF38D5" w:rsidRPr="00AD5FCA">
        <w:trPr>
          <w:trHeight w:hRule="exact" w:val="826"/>
        </w:trPr>
        <w:tc>
          <w:tcPr>
            <w:tcW w:w="10788" w:type="dxa"/>
            <w:shd w:val="clear" w:color="000000" w:fill="FFFFFF"/>
            <w:tcMar>
              <w:left w:w="34" w:type="dxa"/>
              <w:right w:w="34" w:type="dxa"/>
            </w:tcMar>
            <w:vAlign w:val="center"/>
          </w:tcPr>
          <w:p w:rsidR="00FF38D5" w:rsidRPr="00AD5FCA" w:rsidRDefault="00AD5FCA">
            <w:pPr>
              <w:spacing w:after="0" w:line="240" w:lineRule="auto"/>
              <w:rPr>
                <w:sz w:val="24"/>
                <w:szCs w:val="24"/>
                <w:lang w:val="ru-RU"/>
              </w:rPr>
            </w:pPr>
            <w:r w:rsidRPr="00AD5FCA">
              <w:rPr>
                <w:rFonts w:ascii="Times New Roman" w:hAnsi="Times New Roman" w:cs="Times New Roman"/>
                <w:b/>
                <w:color w:val="000000"/>
                <w:sz w:val="24"/>
                <w:szCs w:val="24"/>
                <w:lang w:val="ru-RU"/>
              </w:rPr>
              <w:t>Перечень</w:t>
            </w:r>
            <w:r w:rsidRPr="00AD5FCA">
              <w:rPr>
                <w:lang w:val="ru-RU"/>
              </w:rPr>
              <w:t xml:space="preserve"> </w:t>
            </w:r>
            <w:r w:rsidRPr="00AD5FCA">
              <w:rPr>
                <w:rFonts w:ascii="Times New Roman" w:hAnsi="Times New Roman" w:cs="Times New Roman"/>
                <w:b/>
                <w:color w:val="000000"/>
                <w:sz w:val="24"/>
                <w:szCs w:val="24"/>
                <w:lang w:val="ru-RU"/>
              </w:rPr>
              <w:t>информационных</w:t>
            </w:r>
            <w:r w:rsidRPr="00AD5FCA">
              <w:rPr>
                <w:lang w:val="ru-RU"/>
              </w:rPr>
              <w:t xml:space="preserve"> </w:t>
            </w:r>
            <w:r w:rsidRPr="00AD5FCA">
              <w:rPr>
                <w:rFonts w:ascii="Times New Roman" w:hAnsi="Times New Roman" w:cs="Times New Roman"/>
                <w:b/>
                <w:color w:val="000000"/>
                <w:sz w:val="24"/>
                <w:szCs w:val="24"/>
                <w:lang w:val="ru-RU"/>
              </w:rPr>
              <w:t>технологий,</w:t>
            </w:r>
            <w:r w:rsidRPr="00AD5FCA">
              <w:rPr>
                <w:lang w:val="ru-RU"/>
              </w:rPr>
              <w:t xml:space="preserve"> </w:t>
            </w:r>
            <w:r w:rsidRPr="00AD5FCA">
              <w:rPr>
                <w:rFonts w:ascii="Times New Roman" w:hAnsi="Times New Roman" w:cs="Times New Roman"/>
                <w:b/>
                <w:color w:val="000000"/>
                <w:sz w:val="24"/>
                <w:szCs w:val="24"/>
                <w:lang w:val="ru-RU"/>
              </w:rPr>
              <w:t>включая</w:t>
            </w:r>
            <w:r w:rsidRPr="00AD5FCA">
              <w:rPr>
                <w:lang w:val="ru-RU"/>
              </w:rPr>
              <w:t xml:space="preserve"> </w:t>
            </w:r>
            <w:r w:rsidRPr="00AD5FCA">
              <w:rPr>
                <w:rFonts w:ascii="Times New Roman" w:hAnsi="Times New Roman" w:cs="Times New Roman"/>
                <w:b/>
                <w:color w:val="000000"/>
                <w:sz w:val="24"/>
                <w:szCs w:val="24"/>
                <w:lang w:val="ru-RU"/>
              </w:rPr>
              <w:t>перечень</w:t>
            </w:r>
            <w:r w:rsidRPr="00AD5FCA">
              <w:rPr>
                <w:lang w:val="ru-RU"/>
              </w:rPr>
              <w:t xml:space="preserve"> </w:t>
            </w:r>
            <w:r w:rsidRPr="00AD5FCA">
              <w:rPr>
                <w:rFonts w:ascii="Times New Roman" w:hAnsi="Times New Roman" w:cs="Times New Roman"/>
                <w:b/>
                <w:color w:val="000000"/>
                <w:sz w:val="24"/>
                <w:szCs w:val="24"/>
                <w:lang w:val="ru-RU"/>
              </w:rPr>
              <w:t>лицензионного</w:t>
            </w:r>
            <w:r w:rsidRPr="00AD5FCA">
              <w:rPr>
                <w:lang w:val="ru-RU"/>
              </w:rPr>
              <w:t xml:space="preserve"> </w:t>
            </w:r>
            <w:r w:rsidRPr="00AD5FCA">
              <w:rPr>
                <w:rFonts w:ascii="Times New Roman" w:hAnsi="Times New Roman" w:cs="Times New Roman"/>
                <w:b/>
                <w:color w:val="000000"/>
                <w:sz w:val="24"/>
                <w:szCs w:val="24"/>
                <w:lang w:val="ru-RU"/>
              </w:rPr>
              <w:t>программного</w:t>
            </w:r>
            <w:r w:rsidRPr="00AD5FCA">
              <w:rPr>
                <w:lang w:val="ru-RU"/>
              </w:rPr>
              <w:t xml:space="preserve"> </w:t>
            </w:r>
            <w:r w:rsidRPr="00AD5FCA">
              <w:rPr>
                <w:rFonts w:ascii="Times New Roman" w:hAnsi="Times New Roman" w:cs="Times New Roman"/>
                <w:b/>
                <w:color w:val="000000"/>
                <w:sz w:val="24"/>
                <w:szCs w:val="24"/>
                <w:lang w:val="ru-RU"/>
              </w:rPr>
              <w:t>обеспечения</w:t>
            </w:r>
            <w:r w:rsidRPr="00AD5FCA">
              <w:rPr>
                <w:lang w:val="ru-RU"/>
              </w:rPr>
              <w:t xml:space="preserve"> </w:t>
            </w:r>
            <w:r w:rsidRPr="00AD5FCA">
              <w:rPr>
                <w:rFonts w:ascii="Times New Roman" w:hAnsi="Times New Roman" w:cs="Times New Roman"/>
                <w:b/>
                <w:color w:val="000000"/>
                <w:sz w:val="24"/>
                <w:szCs w:val="24"/>
                <w:lang w:val="ru-RU"/>
              </w:rPr>
              <w:t>и</w:t>
            </w:r>
            <w:r w:rsidRPr="00AD5FCA">
              <w:rPr>
                <w:lang w:val="ru-RU"/>
              </w:rPr>
              <w:t xml:space="preserve"> </w:t>
            </w:r>
            <w:r w:rsidRPr="00AD5FCA">
              <w:rPr>
                <w:rFonts w:ascii="Times New Roman" w:hAnsi="Times New Roman" w:cs="Times New Roman"/>
                <w:b/>
                <w:color w:val="000000"/>
                <w:sz w:val="24"/>
                <w:szCs w:val="24"/>
                <w:lang w:val="ru-RU"/>
              </w:rPr>
              <w:t>информационных</w:t>
            </w:r>
            <w:r w:rsidRPr="00AD5FCA">
              <w:rPr>
                <w:lang w:val="ru-RU"/>
              </w:rPr>
              <w:t xml:space="preserve"> </w:t>
            </w:r>
            <w:r w:rsidRPr="00AD5FCA">
              <w:rPr>
                <w:rFonts w:ascii="Times New Roman" w:hAnsi="Times New Roman" w:cs="Times New Roman"/>
                <w:b/>
                <w:color w:val="000000"/>
                <w:sz w:val="24"/>
                <w:szCs w:val="24"/>
                <w:lang w:val="ru-RU"/>
              </w:rPr>
              <w:t>справочных</w:t>
            </w:r>
            <w:r w:rsidRPr="00AD5FCA">
              <w:rPr>
                <w:lang w:val="ru-RU"/>
              </w:rPr>
              <w:t xml:space="preserve"> </w:t>
            </w:r>
            <w:r w:rsidRPr="00AD5FCA">
              <w:rPr>
                <w:rFonts w:ascii="Times New Roman" w:hAnsi="Times New Roman" w:cs="Times New Roman"/>
                <w:b/>
                <w:color w:val="000000"/>
                <w:sz w:val="24"/>
                <w:szCs w:val="24"/>
                <w:lang w:val="ru-RU"/>
              </w:rPr>
              <w:t>систем,</w:t>
            </w:r>
            <w:r w:rsidRPr="00AD5FCA">
              <w:rPr>
                <w:lang w:val="ru-RU"/>
              </w:rPr>
              <w:t xml:space="preserve"> </w:t>
            </w:r>
            <w:r w:rsidRPr="00AD5FCA">
              <w:rPr>
                <w:rFonts w:ascii="Times New Roman" w:hAnsi="Times New Roman" w:cs="Times New Roman"/>
                <w:b/>
                <w:color w:val="000000"/>
                <w:sz w:val="24"/>
                <w:szCs w:val="24"/>
                <w:lang w:val="ru-RU"/>
              </w:rPr>
              <w:t>онлайн</w:t>
            </w:r>
            <w:r w:rsidRPr="00AD5FCA">
              <w:rPr>
                <w:lang w:val="ru-RU"/>
              </w:rPr>
              <w:t xml:space="preserve"> </w:t>
            </w:r>
            <w:r w:rsidRPr="00AD5FCA">
              <w:rPr>
                <w:rFonts w:ascii="Times New Roman" w:hAnsi="Times New Roman" w:cs="Times New Roman"/>
                <w:b/>
                <w:color w:val="000000"/>
                <w:sz w:val="24"/>
                <w:szCs w:val="24"/>
                <w:lang w:val="ru-RU"/>
              </w:rPr>
              <w:t>курсов,</w:t>
            </w:r>
            <w:r w:rsidRPr="00AD5FCA">
              <w:rPr>
                <w:lang w:val="ru-RU"/>
              </w:rPr>
              <w:t xml:space="preserve"> </w:t>
            </w:r>
            <w:r w:rsidRPr="00AD5FCA">
              <w:rPr>
                <w:rFonts w:ascii="Times New Roman" w:hAnsi="Times New Roman" w:cs="Times New Roman"/>
                <w:b/>
                <w:color w:val="000000"/>
                <w:sz w:val="24"/>
                <w:szCs w:val="24"/>
                <w:lang w:val="ru-RU"/>
              </w:rPr>
              <w:t>используемых</w:t>
            </w:r>
            <w:r w:rsidRPr="00AD5FCA">
              <w:rPr>
                <w:lang w:val="ru-RU"/>
              </w:rPr>
              <w:t xml:space="preserve"> </w:t>
            </w:r>
            <w:r w:rsidRPr="00AD5FCA">
              <w:rPr>
                <w:rFonts w:ascii="Times New Roman" w:hAnsi="Times New Roman" w:cs="Times New Roman"/>
                <w:b/>
                <w:color w:val="000000"/>
                <w:sz w:val="24"/>
                <w:szCs w:val="24"/>
                <w:lang w:val="ru-RU"/>
              </w:rPr>
              <w:t>при</w:t>
            </w:r>
            <w:r w:rsidRPr="00AD5FCA">
              <w:rPr>
                <w:lang w:val="ru-RU"/>
              </w:rPr>
              <w:t xml:space="preserve"> </w:t>
            </w:r>
            <w:r w:rsidRPr="00AD5FCA">
              <w:rPr>
                <w:rFonts w:ascii="Times New Roman" w:hAnsi="Times New Roman" w:cs="Times New Roman"/>
                <w:b/>
                <w:color w:val="000000"/>
                <w:sz w:val="24"/>
                <w:szCs w:val="24"/>
                <w:lang w:val="ru-RU"/>
              </w:rPr>
              <w:t>осуществлении</w:t>
            </w:r>
            <w:r w:rsidRPr="00AD5FCA">
              <w:rPr>
                <w:lang w:val="ru-RU"/>
              </w:rPr>
              <w:t xml:space="preserve"> </w:t>
            </w:r>
            <w:r w:rsidRPr="00AD5FCA">
              <w:rPr>
                <w:rFonts w:ascii="Times New Roman" w:hAnsi="Times New Roman" w:cs="Times New Roman"/>
                <w:b/>
                <w:color w:val="000000"/>
                <w:sz w:val="24"/>
                <w:szCs w:val="24"/>
                <w:lang w:val="ru-RU"/>
              </w:rPr>
              <w:t>образовательного</w:t>
            </w:r>
            <w:r w:rsidRPr="00AD5FCA">
              <w:rPr>
                <w:lang w:val="ru-RU"/>
              </w:rPr>
              <w:t xml:space="preserve"> </w:t>
            </w:r>
            <w:r w:rsidRPr="00AD5FCA">
              <w:rPr>
                <w:rFonts w:ascii="Times New Roman" w:hAnsi="Times New Roman" w:cs="Times New Roman"/>
                <w:b/>
                <w:color w:val="000000"/>
                <w:sz w:val="24"/>
                <w:szCs w:val="24"/>
                <w:lang w:val="ru-RU"/>
              </w:rPr>
              <w:t>процесса</w:t>
            </w:r>
            <w:r w:rsidRPr="00AD5FCA">
              <w:rPr>
                <w:lang w:val="ru-RU"/>
              </w:rPr>
              <w:t xml:space="preserve"> </w:t>
            </w:r>
            <w:r w:rsidRPr="00AD5FCA">
              <w:rPr>
                <w:rFonts w:ascii="Times New Roman" w:hAnsi="Times New Roman" w:cs="Times New Roman"/>
                <w:b/>
                <w:color w:val="000000"/>
                <w:sz w:val="24"/>
                <w:szCs w:val="24"/>
                <w:lang w:val="ru-RU"/>
              </w:rPr>
              <w:t>по</w:t>
            </w:r>
            <w:r w:rsidRPr="00AD5FCA">
              <w:rPr>
                <w:lang w:val="ru-RU"/>
              </w:rPr>
              <w:t xml:space="preserve"> </w:t>
            </w:r>
            <w:r w:rsidRPr="00AD5FCA">
              <w:rPr>
                <w:rFonts w:ascii="Times New Roman" w:hAnsi="Times New Roman" w:cs="Times New Roman"/>
                <w:b/>
                <w:color w:val="000000"/>
                <w:sz w:val="24"/>
                <w:szCs w:val="24"/>
                <w:lang w:val="ru-RU"/>
              </w:rPr>
              <w:t>дисциплине</w:t>
            </w:r>
            <w:r w:rsidRPr="00AD5FCA">
              <w:rPr>
                <w:lang w:val="ru-RU"/>
              </w:rPr>
              <w:t xml:space="preserve"> </w:t>
            </w:r>
          </w:p>
        </w:tc>
      </w:tr>
      <w:tr w:rsidR="00FF38D5">
        <w:trPr>
          <w:trHeight w:hRule="exact" w:val="424"/>
        </w:trPr>
        <w:tc>
          <w:tcPr>
            <w:tcW w:w="10788" w:type="dxa"/>
            <w:shd w:val="clear" w:color="000000" w:fill="FFFFFF"/>
            <w:tcMar>
              <w:left w:w="34" w:type="dxa"/>
              <w:right w:w="34" w:type="dxa"/>
            </w:tcMar>
          </w:tcPr>
          <w:p w:rsidR="00FF38D5" w:rsidRDefault="00AD5FCA">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FF38D5">
        <w:trPr>
          <w:trHeight w:hRule="exact" w:val="277"/>
        </w:trPr>
        <w:tc>
          <w:tcPr>
            <w:tcW w:w="10774" w:type="dxa"/>
          </w:tcPr>
          <w:p w:rsidR="00FF38D5" w:rsidRDefault="00FF38D5"/>
        </w:tc>
      </w:tr>
      <w:tr w:rsidR="00FF38D5">
        <w:trPr>
          <w:trHeight w:hRule="exact" w:val="555"/>
        </w:trPr>
        <w:tc>
          <w:tcPr>
            <w:tcW w:w="10788" w:type="dxa"/>
            <w:shd w:val="clear" w:color="000000" w:fill="FFFFFF"/>
            <w:tcMar>
              <w:left w:w="34" w:type="dxa"/>
              <w:right w:w="34" w:type="dxa"/>
            </w:tcMar>
          </w:tcPr>
          <w:p w:rsidR="00FF38D5" w:rsidRDefault="00AD5FCA">
            <w:pPr>
              <w:spacing w:after="0" w:line="240" w:lineRule="auto"/>
              <w:ind w:firstLine="756"/>
              <w:jc w:val="both"/>
              <w:rPr>
                <w:sz w:val="24"/>
                <w:szCs w:val="24"/>
              </w:rPr>
            </w:pPr>
            <w:r>
              <w:rPr>
                <w:rFonts w:ascii="Times New Roman" w:hAnsi="Times New Roman" w:cs="Times New Roman"/>
                <w:color w:val="000000"/>
                <w:sz w:val="24"/>
                <w:szCs w:val="24"/>
              </w:rPr>
              <w:t>Astra</w:t>
            </w:r>
            <w:r w:rsidRPr="00AD5FCA">
              <w:rPr>
                <w:lang w:val="ru-RU"/>
              </w:rPr>
              <w:t xml:space="preserve"> </w:t>
            </w:r>
            <w:r>
              <w:rPr>
                <w:rFonts w:ascii="Times New Roman" w:hAnsi="Times New Roman" w:cs="Times New Roman"/>
                <w:color w:val="000000"/>
                <w:sz w:val="24"/>
                <w:szCs w:val="24"/>
              </w:rPr>
              <w:t>Linux</w:t>
            </w:r>
            <w:r w:rsidRPr="00AD5FCA">
              <w:rPr>
                <w:lang w:val="ru-RU"/>
              </w:rPr>
              <w:t xml:space="preserve"> </w:t>
            </w:r>
            <w:r>
              <w:rPr>
                <w:rFonts w:ascii="Times New Roman" w:hAnsi="Times New Roman" w:cs="Times New Roman"/>
                <w:color w:val="000000"/>
                <w:sz w:val="24"/>
                <w:szCs w:val="24"/>
              </w:rPr>
              <w:t>Common</w:t>
            </w:r>
            <w:r w:rsidRPr="00AD5FCA">
              <w:rPr>
                <w:lang w:val="ru-RU"/>
              </w:rPr>
              <w:t xml:space="preserve"> </w:t>
            </w:r>
            <w:r>
              <w:rPr>
                <w:rFonts w:ascii="Times New Roman" w:hAnsi="Times New Roman" w:cs="Times New Roman"/>
                <w:color w:val="000000"/>
                <w:sz w:val="24"/>
                <w:szCs w:val="24"/>
              </w:rPr>
              <w:t>Edition</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Договор</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1</w:t>
            </w:r>
            <w:r w:rsidRPr="00AD5FCA">
              <w:rPr>
                <w:lang w:val="ru-RU"/>
              </w:rPr>
              <w:t xml:space="preserve"> </w:t>
            </w:r>
            <w:r w:rsidRPr="00AD5FCA">
              <w:rPr>
                <w:rFonts w:ascii="Times New Roman" w:hAnsi="Times New Roman" w:cs="Times New Roman"/>
                <w:color w:val="000000"/>
                <w:sz w:val="24"/>
                <w:szCs w:val="24"/>
                <w:lang w:val="ru-RU"/>
              </w:rPr>
              <w:t>от</w:t>
            </w:r>
            <w:r w:rsidRPr="00AD5FCA">
              <w:rPr>
                <w:lang w:val="ru-RU"/>
              </w:rPr>
              <w:t xml:space="preserve"> </w:t>
            </w:r>
            <w:r w:rsidRPr="00AD5FCA">
              <w:rPr>
                <w:rFonts w:ascii="Times New Roman" w:hAnsi="Times New Roman" w:cs="Times New Roman"/>
                <w:color w:val="000000"/>
                <w:sz w:val="24"/>
                <w:szCs w:val="24"/>
                <w:lang w:val="ru-RU"/>
              </w:rPr>
              <w:t>13</w:t>
            </w:r>
            <w:r w:rsidRPr="00AD5FCA">
              <w:rPr>
                <w:lang w:val="ru-RU"/>
              </w:rPr>
              <w:t xml:space="preserve"> </w:t>
            </w:r>
            <w:r w:rsidRPr="00AD5FCA">
              <w:rPr>
                <w:rFonts w:ascii="Times New Roman" w:hAnsi="Times New Roman" w:cs="Times New Roman"/>
                <w:color w:val="000000"/>
                <w:sz w:val="24"/>
                <w:szCs w:val="24"/>
                <w:lang w:val="ru-RU"/>
              </w:rPr>
              <w:t>июня</w:t>
            </w:r>
            <w:r w:rsidRPr="00AD5FCA">
              <w:rPr>
                <w:lang w:val="ru-RU"/>
              </w:rPr>
              <w:t xml:space="preserve"> </w:t>
            </w:r>
            <w:r w:rsidRPr="00AD5FCA">
              <w:rPr>
                <w:rFonts w:ascii="Times New Roman" w:hAnsi="Times New Roman" w:cs="Times New Roman"/>
                <w:color w:val="000000"/>
                <w:sz w:val="24"/>
                <w:szCs w:val="24"/>
                <w:lang w:val="ru-RU"/>
              </w:rPr>
              <w:t>2018,</w:t>
            </w:r>
            <w:r w:rsidRPr="00AD5FCA">
              <w:rPr>
                <w:lang w:val="ru-RU"/>
              </w:rPr>
              <w:t xml:space="preserve"> </w:t>
            </w:r>
            <w:r w:rsidRPr="00AD5FCA">
              <w:rPr>
                <w:rFonts w:ascii="Times New Roman" w:hAnsi="Times New Roman" w:cs="Times New Roman"/>
                <w:color w:val="000000"/>
                <w:sz w:val="24"/>
                <w:szCs w:val="24"/>
                <w:lang w:val="ru-RU"/>
              </w:rPr>
              <w:t>акт</w:t>
            </w:r>
            <w:r w:rsidRPr="00AD5FCA">
              <w:rPr>
                <w:lang w:val="ru-RU"/>
              </w:rPr>
              <w:t xml:space="preserve"> </w:t>
            </w:r>
            <w:r w:rsidRPr="00AD5FCA">
              <w:rPr>
                <w:rFonts w:ascii="Times New Roman" w:hAnsi="Times New Roman" w:cs="Times New Roman"/>
                <w:color w:val="000000"/>
                <w:sz w:val="24"/>
                <w:szCs w:val="24"/>
                <w:lang w:val="ru-RU"/>
              </w:rPr>
              <w:t>от</w:t>
            </w:r>
            <w:r w:rsidRPr="00AD5FCA">
              <w:rPr>
                <w:lang w:val="ru-RU"/>
              </w:rPr>
              <w:t xml:space="preserve"> </w:t>
            </w:r>
            <w:r w:rsidRPr="00AD5FCA">
              <w:rPr>
                <w:rFonts w:ascii="Times New Roman" w:hAnsi="Times New Roman" w:cs="Times New Roman"/>
                <w:color w:val="000000"/>
                <w:sz w:val="24"/>
                <w:szCs w:val="24"/>
                <w:lang w:val="ru-RU"/>
              </w:rPr>
              <w:t>17</w:t>
            </w:r>
            <w:r w:rsidRPr="00AD5FCA">
              <w:rPr>
                <w:lang w:val="ru-RU"/>
              </w:rPr>
              <w:t xml:space="preserve"> </w:t>
            </w:r>
            <w:r w:rsidRPr="00AD5FCA">
              <w:rPr>
                <w:rFonts w:ascii="Times New Roman" w:hAnsi="Times New Roman" w:cs="Times New Roman"/>
                <w:color w:val="000000"/>
                <w:sz w:val="24"/>
                <w:szCs w:val="24"/>
                <w:lang w:val="ru-RU"/>
              </w:rPr>
              <w:t>декабря</w:t>
            </w:r>
            <w:r w:rsidRPr="00AD5FCA">
              <w:rPr>
                <w:lang w:val="ru-RU"/>
              </w:rPr>
              <w:t xml:space="preserve"> </w:t>
            </w:r>
            <w:r w:rsidRPr="00AD5FCA">
              <w:rPr>
                <w:rFonts w:ascii="Times New Roman" w:hAnsi="Times New Roman" w:cs="Times New Roman"/>
                <w:color w:val="000000"/>
                <w:sz w:val="24"/>
                <w:szCs w:val="24"/>
                <w:lang w:val="ru-RU"/>
              </w:rPr>
              <w:t>2018.</w:t>
            </w:r>
            <w:r w:rsidRPr="00AD5F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proofErr w:type="spellStart"/>
            <w:r w:rsidRPr="00AD5FCA">
              <w:rPr>
                <w:rFonts w:ascii="Times New Roman" w:hAnsi="Times New Roman" w:cs="Times New Roman"/>
                <w:color w:val="000000"/>
                <w:sz w:val="24"/>
                <w:szCs w:val="24"/>
                <w:lang w:val="ru-RU"/>
              </w:rPr>
              <w:t>МойОфис</w:t>
            </w:r>
            <w:proofErr w:type="spellEnd"/>
            <w:r w:rsidRPr="00AD5FCA">
              <w:rPr>
                <w:lang w:val="ru-RU"/>
              </w:rPr>
              <w:t xml:space="preserve"> </w:t>
            </w:r>
            <w:r w:rsidRPr="00AD5FCA">
              <w:rPr>
                <w:rFonts w:ascii="Times New Roman" w:hAnsi="Times New Roman" w:cs="Times New Roman"/>
                <w:color w:val="000000"/>
                <w:sz w:val="24"/>
                <w:szCs w:val="24"/>
                <w:lang w:val="ru-RU"/>
              </w:rPr>
              <w:t>стандартный.</w:t>
            </w:r>
            <w:r w:rsidRPr="00AD5FCA">
              <w:rPr>
                <w:lang w:val="ru-RU"/>
              </w:rPr>
              <w:t xml:space="preserve"> </w:t>
            </w:r>
            <w:r w:rsidRPr="00AD5FCA">
              <w:rPr>
                <w:rFonts w:ascii="Times New Roman" w:hAnsi="Times New Roman" w:cs="Times New Roman"/>
                <w:color w:val="000000"/>
                <w:sz w:val="24"/>
                <w:szCs w:val="24"/>
                <w:lang w:val="ru-RU"/>
              </w:rPr>
              <w:t>Соглашение</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СК-281</w:t>
            </w:r>
            <w:r w:rsidRPr="00AD5FCA">
              <w:rPr>
                <w:lang w:val="ru-RU"/>
              </w:rPr>
              <w:t xml:space="preserve"> </w:t>
            </w:r>
            <w:r w:rsidRPr="00AD5FCA">
              <w:rPr>
                <w:rFonts w:ascii="Times New Roman" w:hAnsi="Times New Roman" w:cs="Times New Roman"/>
                <w:color w:val="000000"/>
                <w:sz w:val="24"/>
                <w:szCs w:val="24"/>
                <w:lang w:val="ru-RU"/>
              </w:rPr>
              <w:t>от</w:t>
            </w:r>
            <w:r w:rsidRPr="00AD5FCA">
              <w:rPr>
                <w:lang w:val="ru-RU"/>
              </w:rPr>
              <w:t xml:space="preserve"> </w:t>
            </w:r>
            <w:r w:rsidRPr="00AD5FCA">
              <w:rPr>
                <w:rFonts w:ascii="Times New Roman" w:hAnsi="Times New Roman" w:cs="Times New Roman"/>
                <w:color w:val="000000"/>
                <w:sz w:val="24"/>
                <w:szCs w:val="24"/>
                <w:lang w:val="ru-RU"/>
              </w:rPr>
              <w:t>7</w:t>
            </w:r>
            <w:r w:rsidRPr="00AD5FCA">
              <w:rPr>
                <w:lang w:val="ru-RU"/>
              </w:rPr>
              <w:t xml:space="preserve"> </w:t>
            </w:r>
            <w:r w:rsidRPr="00AD5FCA">
              <w:rPr>
                <w:rFonts w:ascii="Times New Roman" w:hAnsi="Times New Roman" w:cs="Times New Roman"/>
                <w:color w:val="000000"/>
                <w:sz w:val="24"/>
                <w:szCs w:val="24"/>
                <w:lang w:val="ru-RU"/>
              </w:rPr>
              <w:t>июня</w:t>
            </w:r>
            <w:r w:rsidRPr="00AD5FCA">
              <w:rPr>
                <w:lang w:val="ru-RU"/>
              </w:rPr>
              <w:t xml:space="preserve"> </w:t>
            </w:r>
            <w:r w:rsidRPr="00AD5FCA">
              <w:rPr>
                <w:rFonts w:ascii="Times New Roman" w:hAnsi="Times New Roman" w:cs="Times New Roman"/>
                <w:color w:val="000000"/>
                <w:sz w:val="24"/>
                <w:szCs w:val="24"/>
                <w:lang w:val="ru-RU"/>
              </w:rPr>
              <w:t>2017.</w:t>
            </w:r>
            <w:r w:rsidRPr="00AD5FCA">
              <w:rPr>
                <w:lang w:val="ru-RU"/>
              </w:rPr>
              <w:t xml:space="preserve"> </w:t>
            </w:r>
            <w:r w:rsidRPr="00AD5FCA">
              <w:rPr>
                <w:rFonts w:ascii="Times New Roman" w:hAnsi="Times New Roman" w:cs="Times New Roman"/>
                <w:color w:val="000000"/>
                <w:sz w:val="24"/>
                <w:szCs w:val="24"/>
                <w:lang w:val="ru-RU"/>
              </w:rPr>
              <w:t>Дата</w:t>
            </w:r>
            <w:r w:rsidRPr="00AD5FCA">
              <w:rPr>
                <w:lang w:val="ru-RU"/>
              </w:rPr>
              <w:t xml:space="preserve"> </w:t>
            </w:r>
            <w:r w:rsidRPr="00AD5FCA">
              <w:rPr>
                <w:rFonts w:ascii="Times New Roman" w:hAnsi="Times New Roman" w:cs="Times New Roman"/>
                <w:color w:val="000000"/>
                <w:sz w:val="24"/>
                <w:szCs w:val="24"/>
                <w:lang w:val="ru-RU"/>
              </w:rPr>
              <w:t>заключения</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07.06.2017.</w:t>
            </w:r>
            <w:r w:rsidRPr="00AD5FCA">
              <w:rPr>
                <w:lang w:val="ru-RU"/>
              </w:rPr>
              <w:t xml:space="preserve"> </w:t>
            </w:r>
            <w:r w:rsidRPr="00AD5FCA">
              <w:rPr>
                <w:rFonts w:ascii="Times New Roman" w:hAnsi="Times New Roman" w:cs="Times New Roman"/>
                <w:color w:val="000000"/>
                <w:sz w:val="24"/>
                <w:szCs w:val="24"/>
                <w:lang w:val="ru-RU"/>
              </w:rPr>
              <w:t>Срок</w:t>
            </w:r>
            <w:r w:rsidRPr="00AD5FCA">
              <w:rPr>
                <w:lang w:val="ru-RU"/>
              </w:rPr>
              <w:t xml:space="preserve"> </w:t>
            </w:r>
            <w:r w:rsidRPr="00AD5FCA">
              <w:rPr>
                <w:rFonts w:ascii="Times New Roman" w:hAnsi="Times New Roman" w:cs="Times New Roman"/>
                <w:color w:val="000000"/>
                <w:sz w:val="24"/>
                <w:szCs w:val="24"/>
                <w:lang w:val="ru-RU"/>
              </w:rPr>
              <w:t>действия</w:t>
            </w:r>
            <w:r w:rsidRPr="00AD5FCA">
              <w:rPr>
                <w:lang w:val="ru-RU"/>
              </w:rPr>
              <w:t xml:space="preserve"> </w:t>
            </w:r>
            <w:r w:rsidRPr="00AD5FCA">
              <w:rPr>
                <w:rFonts w:ascii="Times New Roman" w:hAnsi="Times New Roman" w:cs="Times New Roman"/>
                <w:color w:val="000000"/>
                <w:sz w:val="24"/>
                <w:szCs w:val="24"/>
                <w:lang w:val="ru-RU"/>
              </w:rPr>
              <w:t>лицензии</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без</w:t>
            </w:r>
            <w:r w:rsidRPr="00AD5FCA">
              <w:rPr>
                <w:lang w:val="ru-RU"/>
              </w:rPr>
              <w:t xml:space="preserve"> </w:t>
            </w:r>
            <w:r w:rsidRPr="00AD5FCA">
              <w:rPr>
                <w:rFonts w:ascii="Times New Roman" w:hAnsi="Times New Roman" w:cs="Times New Roman"/>
                <w:color w:val="000000"/>
                <w:sz w:val="24"/>
                <w:szCs w:val="24"/>
                <w:lang w:val="ru-RU"/>
              </w:rPr>
              <w:t>ограничения</w:t>
            </w:r>
            <w:r w:rsidRPr="00AD5FCA">
              <w:rPr>
                <w:lang w:val="ru-RU"/>
              </w:rPr>
              <w:t xml:space="preserve"> </w:t>
            </w:r>
            <w:r w:rsidRPr="00AD5FCA">
              <w:rPr>
                <w:rFonts w:ascii="Times New Roman" w:hAnsi="Times New Roman" w:cs="Times New Roman"/>
                <w:color w:val="000000"/>
                <w:sz w:val="24"/>
                <w:szCs w:val="24"/>
                <w:lang w:val="ru-RU"/>
              </w:rPr>
              <w:t>срока.</w:t>
            </w:r>
            <w:r w:rsidRPr="00AD5FCA">
              <w:rPr>
                <w:lang w:val="ru-RU"/>
              </w:rPr>
              <w:t xml:space="preserve"> </w:t>
            </w:r>
          </w:p>
        </w:tc>
      </w:tr>
      <w:tr w:rsidR="00FF38D5" w:rsidRPr="00AD5FCA">
        <w:trPr>
          <w:trHeight w:hRule="exact" w:val="694"/>
        </w:trPr>
        <w:tc>
          <w:tcPr>
            <w:tcW w:w="10788" w:type="dxa"/>
            <w:shd w:val="clear" w:color="000000" w:fill="FFFFFF"/>
            <w:tcMar>
              <w:left w:w="34" w:type="dxa"/>
              <w:right w:w="34" w:type="dxa"/>
            </w:tcMar>
          </w:tcPr>
          <w:p w:rsidR="00FF38D5" w:rsidRPr="00AD5FCA" w:rsidRDefault="00AD5FCA">
            <w:pPr>
              <w:spacing w:after="0" w:line="240" w:lineRule="auto"/>
              <w:jc w:val="both"/>
              <w:rPr>
                <w:sz w:val="24"/>
                <w:szCs w:val="24"/>
                <w:lang w:val="ru-RU"/>
              </w:rPr>
            </w:pPr>
            <w:r w:rsidRPr="00AD5FC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F38D5">
        <w:trPr>
          <w:trHeight w:hRule="exact" w:val="1096"/>
        </w:trPr>
        <w:tc>
          <w:tcPr>
            <w:tcW w:w="10788" w:type="dxa"/>
            <w:shd w:val="clear" w:color="000000" w:fill="FFFFFF"/>
            <w:tcMar>
              <w:left w:w="34" w:type="dxa"/>
              <w:right w:w="34" w:type="dxa"/>
            </w:tcMar>
          </w:tcPr>
          <w:p w:rsidR="00FF38D5" w:rsidRDefault="00AD5FCA">
            <w:pPr>
              <w:spacing w:after="0" w:line="240" w:lineRule="auto"/>
              <w:ind w:firstLine="756"/>
              <w:jc w:val="both"/>
              <w:rPr>
                <w:sz w:val="24"/>
                <w:szCs w:val="24"/>
              </w:rPr>
            </w:pPr>
            <w:r w:rsidRPr="00AD5FCA">
              <w:rPr>
                <w:rFonts w:ascii="Times New Roman" w:hAnsi="Times New Roman" w:cs="Times New Roman"/>
                <w:color w:val="000000"/>
                <w:sz w:val="24"/>
                <w:szCs w:val="24"/>
                <w:lang w:val="ru-RU"/>
              </w:rPr>
              <w:t>Справочно-правовая</w:t>
            </w:r>
            <w:r w:rsidRPr="00AD5FCA">
              <w:rPr>
                <w:lang w:val="ru-RU"/>
              </w:rPr>
              <w:t xml:space="preserve"> </w:t>
            </w:r>
            <w:r w:rsidRPr="00AD5FCA">
              <w:rPr>
                <w:rFonts w:ascii="Times New Roman" w:hAnsi="Times New Roman" w:cs="Times New Roman"/>
                <w:color w:val="000000"/>
                <w:sz w:val="24"/>
                <w:szCs w:val="24"/>
                <w:lang w:val="ru-RU"/>
              </w:rPr>
              <w:t>система</w:t>
            </w:r>
            <w:r w:rsidRPr="00AD5FCA">
              <w:rPr>
                <w:lang w:val="ru-RU"/>
              </w:rPr>
              <w:t xml:space="preserve"> </w:t>
            </w:r>
            <w:r w:rsidRPr="00AD5FCA">
              <w:rPr>
                <w:rFonts w:ascii="Times New Roman" w:hAnsi="Times New Roman" w:cs="Times New Roman"/>
                <w:color w:val="000000"/>
                <w:sz w:val="24"/>
                <w:szCs w:val="24"/>
                <w:lang w:val="ru-RU"/>
              </w:rPr>
              <w:t>Консультант</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Договор</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163/223-У/2020</w:t>
            </w:r>
            <w:r w:rsidRPr="00AD5FCA">
              <w:rPr>
                <w:lang w:val="ru-RU"/>
              </w:rPr>
              <w:t xml:space="preserve"> </w:t>
            </w:r>
            <w:r w:rsidRPr="00AD5FCA">
              <w:rPr>
                <w:rFonts w:ascii="Times New Roman" w:hAnsi="Times New Roman" w:cs="Times New Roman"/>
                <w:color w:val="000000"/>
                <w:sz w:val="24"/>
                <w:szCs w:val="24"/>
                <w:lang w:val="ru-RU"/>
              </w:rPr>
              <w:t>от</w:t>
            </w:r>
            <w:r w:rsidRPr="00AD5FCA">
              <w:rPr>
                <w:lang w:val="ru-RU"/>
              </w:rPr>
              <w:t xml:space="preserve"> </w:t>
            </w:r>
            <w:r w:rsidRPr="00AD5FCA">
              <w:rPr>
                <w:rFonts w:ascii="Times New Roman" w:hAnsi="Times New Roman" w:cs="Times New Roman"/>
                <w:color w:val="000000"/>
                <w:sz w:val="24"/>
                <w:szCs w:val="24"/>
                <w:lang w:val="ru-RU"/>
              </w:rPr>
              <w:t>14.12.2020.</w:t>
            </w:r>
            <w:r w:rsidRPr="00AD5F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F38D5" w:rsidRDefault="00AD5FCA">
            <w:pPr>
              <w:spacing w:after="0" w:line="240" w:lineRule="auto"/>
              <w:ind w:firstLine="756"/>
              <w:jc w:val="both"/>
              <w:rPr>
                <w:sz w:val="24"/>
                <w:szCs w:val="24"/>
              </w:rPr>
            </w:pPr>
            <w:r>
              <w:t xml:space="preserve"> </w:t>
            </w:r>
          </w:p>
          <w:p w:rsidR="00FF38D5" w:rsidRDefault="00AD5FCA">
            <w:pPr>
              <w:spacing w:after="0" w:line="240" w:lineRule="auto"/>
              <w:ind w:firstLine="756"/>
              <w:jc w:val="both"/>
              <w:rPr>
                <w:sz w:val="24"/>
                <w:szCs w:val="24"/>
              </w:rPr>
            </w:pPr>
            <w:r>
              <w:t xml:space="preserve"> </w:t>
            </w:r>
          </w:p>
        </w:tc>
      </w:tr>
      <w:tr w:rsidR="00FF38D5">
        <w:trPr>
          <w:trHeight w:hRule="exact" w:val="826"/>
        </w:trPr>
        <w:tc>
          <w:tcPr>
            <w:tcW w:w="10788" w:type="dxa"/>
            <w:shd w:val="clear" w:color="000000" w:fill="FFFFFF"/>
            <w:tcMar>
              <w:left w:w="34" w:type="dxa"/>
              <w:right w:w="34" w:type="dxa"/>
            </w:tcMar>
          </w:tcPr>
          <w:p w:rsidR="00FF38D5" w:rsidRDefault="00AD5FCA">
            <w:pPr>
              <w:spacing w:after="0" w:line="240" w:lineRule="auto"/>
              <w:ind w:firstLine="756"/>
              <w:jc w:val="both"/>
              <w:rPr>
                <w:sz w:val="24"/>
                <w:szCs w:val="24"/>
              </w:rPr>
            </w:pPr>
            <w:r w:rsidRPr="00AD5FCA">
              <w:rPr>
                <w:rFonts w:ascii="Times New Roman" w:hAnsi="Times New Roman" w:cs="Times New Roman"/>
                <w:color w:val="000000"/>
                <w:sz w:val="24"/>
                <w:szCs w:val="24"/>
                <w:lang w:val="ru-RU"/>
              </w:rPr>
              <w:t>Справочно-правовая</w:t>
            </w:r>
            <w:r w:rsidRPr="00AD5FCA">
              <w:rPr>
                <w:lang w:val="ru-RU"/>
              </w:rPr>
              <w:t xml:space="preserve"> </w:t>
            </w:r>
            <w:r w:rsidRPr="00AD5FCA">
              <w:rPr>
                <w:rFonts w:ascii="Times New Roman" w:hAnsi="Times New Roman" w:cs="Times New Roman"/>
                <w:color w:val="000000"/>
                <w:sz w:val="24"/>
                <w:szCs w:val="24"/>
                <w:lang w:val="ru-RU"/>
              </w:rPr>
              <w:t>система</w:t>
            </w:r>
            <w:r w:rsidRPr="00AD5FCA">
              <w:rPr>
                <w:lang w:val="ru-RU"/>
              </w:rPr>
              <w:t xml:space="preserve"> </w:t>
            </w:r>
            <w:r w:rsidRPr="00AD5FCA">
              <w:rPr>
                <w:rFonts w:ascii="Times New Roman" w:hAnsi="Times New Roman" w:cs="Times New Roman"/>
                <w:color w:val="000000"/>
                <w:sz w:val="24"/>
                <w:szCs w:val="24"/>
                <w:lang w:val="ru-RU"/>
              </w:rPr>
              <w:t>Гарант.</w:t>
            </w:r>
            <w:r w:rsidRPr="00AD5FCA">
              <w:rPr>
                <w:lang w:val="ru-RU"/>
              </w:rPr>
              <w:t xml:space="preserve"> </w:t>
            </w:r>
            <w:r w:rsidRPr="00AD5FCA">
              <w:rPr>
                <w:rFonts w:ascii="Times New Roman" w:hAnsi="Times New Roman" w:cs="Times New Roman"/>
                <w:color w:val="000000"/>
                <w:sz w:val="24"/>
                <w:szCs w:val="24"/>
                <w:lang w:val="ru-RU"/>
              </w:rPr>
              <w:t>Договор</w:t>
            </w:r>
            <w:r w:rsidRPr="00AD5FCA">
              <w:rPr>
                <w:lang w:val="ru-RU"/>
              </w:rPr>
              <w:t xml:space="preserve"> </w:t>
            </w:r>
            <w:r w:rsidRPr="00AD5FCA">
              <w:rPr>
                <w:rFonts w:ascii="Times New Roman" w:hAnsi="Times New Roman" w:cs="Times New Roman"/>
                <w:color w:val="000000"/>
                <w:sz w:val="24"/>
                <w:szCs w:val="24"/>
                <w:lang w:val="ru-RU"/>
              </w:rPr>
              <w:t>№</w:t>
            </w:r>
            <w:r w:rsidRPr="00AD5FCA">
              <w:rPr>
                <w:lang w:val="ru-RU"/>
              </w:rPr>
              <w:t xml:space="preserve"> </w:t>
            </w:r>
            <w:r w:rsidRPr="00AD5FCA">
              <w:rPr>
                <w:rFonts w:ascii="Times New Roman" w:hAnsi="Times New Roman" w:cs="Times New Roman"/>
                <w:color w:val="000000"/>
                <w:sz w:val="24"/>
                <w:szCs w:val="24"/>
                <w:lang w:val="ru-RU"/>
              </w:rPr>
              <w:t>58419</w:t>
            </w:r>
            <w:r w:rsidRPr="00AD5FCA">
              <w:rPr>
                <w:lang w:val="ru-RU"/>
              </w:rPr>
              <w:t xml:space="preserve"> </w:t>
            </w:r>
            <w:r w:rsidRPr="00AD5FCA">
              <w:rPr>
                <w:rFonts w:ascii="Times New Roman" w:hAnsi="Times New Roman" w:cs="Times New Roman"/>
                <w:color w:val="000000"/>
                <w:sz w:val="24"/>
                <w:szCs w:val="24"/>
                <w:lang w:val="ru-RU"/>
              </w:rPr>
              <w:t>от</w:t>
            </w:r>
            <w:r w:rsidRPr="00AD5FCA">
              <w:rPr>
                <w:lang w:val="ru-RU"/>
              </w:rPr>
              <w:t xml:space="preserve"> </w:t>
            </w:r>
            <w:r w:rsidRPr="00AD5FCA">
              <w:rPr>
                <w:rFonts w:ascii="Times New Roman" w:hAnsi="Times New Roman" w:cs="Times New Roman"/>
                <w:color w:val="000000"/>
                <w:sz w:val="24"/>
                <w:szCs w:val="24"/>
                <w:lang w:val="ru-RU"/>
              </w:rPr>
              <w:t>22</w:t>
            </w:r>
            <w:r w:rsidRPr="00AD5FCA">
              <w:rPr>
                <w:lang w:val="ru-RU"/>
              </w:rPr>
              <w:t xml:space="preserve"> </w:t>
            </w:r>
            <w:r w:rsidRPr="00AD5FCA">
              <w:rPr>
                <w:rFonts w:ascii="Times New Roman" w:hAnsi="Times New Roman" w:cs="Times New Roman"/>
                <w:color w:val="000000"/>
                <w:sz w:val="24"/>
                <w:szCs w:val="24"/>
                <w:lang w:val="ru-RU"/>
              </w:rPr>
              <w:t>декабря</w:t>
            </w:r>
            <w:r w:rsidRPr="00AD5FCA">
              <w:rPr>
                <w:lang w:val="ru-RU"/>
              </w:rPr>
              <w:t xml:space="preserve"> </w:t>
            </w:r>
            <w:r w:rsidRPr="00AD5FCA">
              <w:rPr>
                <w:rFonts w:ascii="Times New Roman" w:hAnsi="Times New Roman" w:cs="Times New Roman"/>
                <w:color w:val="000000"/>
                <w:sz w:val="24"/>
                <w:szCs w:val="24"/>
                <w:lang w:val="ru-RU"/>
              </w:rPr>
              <w:t>2015.</w:t>
            </w:r>
            <w:r w:rsidRPr="00AD5FC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F38D5" w:rsidRDefault="00AD5FCA">
            <w:pPr>
              <w:spacing w:after="0" w:line="240" w:lineRule="auto"/>
              <w:ind w:firstLine="756"/>
              <w:jc w:val="both"/>
              <w:rPr>
                <w:sz w:val="24"/>
                <w:szCs w:val="24"/>
              </w:rPr>
            </w:pPr>
            <w:r>
              <w:t xml:space="preserve"> </w:t>
            </w:r>
          </w:p>
        </w:tc>
      </w:tr>
      <w:tr w:rsidR="00FF38D5">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Сайт</w:t>
            </w:r>
            <w:r w:rsidRPr="00AD5FCA">
              <w:rPr>
                <w:lang w:val="ru-RU"/>
              </w:rPr>
              <w:t xml:space="preserve"> </w:t>
            </w:r>
            <w:r w:rsidRPr="00AD5FCA">
              <w:rPr>
                <w:rFonts w:ascii="Times New Roman" w:hAnsi="Times New Roman" w:cs="Times New Roman"/>
                <w:b/>
                <w:color w:val="000000"/>
                <w:sz w:val="24"/>
                <w:szCs w:val="24"/>
                <w:lang w:val="ru-RU"/>
              </w:rPr>
              <w:t>о</w:t>
            </w:r>
            <w:r w:rsidRPr="00AD5FCA">
              <w:rPr>
                <w:lang w:val="ru-RU"/>
              </w:rPr>
              <w:t xml:space="preserve"> </w:t>
            </w:r>
            <w:r w:rsidRPr="00AD5FCA">
              <w:rPr>
                <w:rFonts w:ascii="Times New Roman" w:hAnsi="Times New Roman" w:cs="Times New Roman"/>
                <w:b/>
                <w:color w:val="000000"/>
                <w:sz w:val="24"/>
                <w:szCs w:val="24"/>
                <w:lang w:val="ru-RU"/>
              </w:rPr>
              <w:t>реформе</w:t>
            </w:r>
            <w:r w:rsidRPr="00AD5FCA">
              <w:rPr>
                <w:lang w:val="ru-RU"/>
              </w:rPr>
              <w:t xml:space="preserve"> </w:t>
            </w:r>
            <w:r w:rsidRPr="00AD5FCA">
              <w:rPr>
                <w:rFonts w:ascii="Times New Roman" w:hAnsi="Times New Roman" w:cs="Times New Roman"/>
                <w:b/>
                <w:color w:val="000000"/>
                <w:sz w:val="24"/>
                <w:szCs w:val="24"/>
                <w:lang w:val="ru-RU"/>
              </w:rPr>
              <w:t>бухгалтерского</w:t>
            </w:r>
            <w:r w:rsidRPr="00AD5FCA">
              <w:rPr>
                <w:lang w:val="ru-RU"/>
              </w:rPr>
              <w:t xml:space="preserve"> </w:t>
            </w:r>
            <w:r w:rsidRPr="00AD5FCA">
              <w:rPr>
                <w:rFonts w:ascii="Times New Roman" w:hAnsi="Times New Roman" w:cs="Times New Roman"/>
                <w:b/>
                <w:color w:val="000000"/>
                <w:sz w:val="24"/>
                <w:szCs w:val="24"/>
                <w:lang w:val="ru-RU"/>
              </w:rPr>
              <w:t>учета</w:t>
            </w:r>
            <w:r w:rsidRPr="00AD5FCA">
              <w:rPr>
                <w:lang w:val="ru-RU"/>
              </w:rPr>
              <w:t xml:space="preserve"> </w:t>
            </w:r>
            <w:r w:rsidRPr="00AD5FCA">
              <w:rPr>
                <w:rFonts w:ascii="Times New Roman" w:hAnsi="Times New Roman" w:cs="Times New Roman"/>
                <w:b/>
                <w:color w:val="000000"/>
                <w:sz w:val="24"/>
                <w:szCs w:val="24"/>
                <w:lang w:val="ru-RU"/>
              </w:rPr>
              <w:t>в</w:t>
            </w:r>
            <w:r w:rsidRPr="00AD5FCA">
              <w:rPr>
                <w:lang w:val="ru-RU"/>
              </w:rPr>
              <w:t xml:space="preserve"> </w:t>
            </w:r>
            <w:r w:rsidRPr="00AD5FCA">
              <w:rPr>
                <w:rFonts w:ascii="Times New Roman" w:hAnsi="Times New Roman" w:cs="Times New Roman"/>
                <w:b/>
                <w:color w:val="000000"/>
                <w:sz w:val="24"/>
                <w:szCs w:val="24"/>
                <w:lang w:val="ru-RU"/>
              </w:rPr>
              <w:t>России</w:t>
            </w:r>
            <w:r w:rsidRPr="00AD5FCA">
              <w:rPr>
                <w:lang w:val="ru-RU"/>
              </w:rPr>
              <w:t xml:space="preserve"> </w:t>
            </w:r>
          </w:p>
          <w:p w:rsidR="00FF38D5" w:rsidRDefault="00AD5FCA">
            <w:pPr>
              <w:spacing w:after="0" w:line="240" w:lineRule="auto"/>
              <w:ind w:firstLine="756"/>
              <w:jc w:val="both"/>
              <w:rPr>
                <w:sz w:val="24"/>
                <w:szCs w:val="24"/>
              </w:rPr>
            </w:pPr>
            <w:r>
              <w:rPr>
                <w:rFonts w:ascii="Times New Roman" w:hAnsi="Times New Roman" w:cs="Times New Roman"/>
                <w:color w:val="000000"/>
                <w:sz w:val="24"/>
                <w:szCs w:val="24"/>
              </w:rPr>
              <w:t>www.accountingreform.ru</w:t>
            </w:r>
            <w: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Корпоративный</w:t>
            </w:r>
            <w:r w:rsidRPr="00AD5FCA">
              <w:rPr>
                <w:lang w:val="ru-RU"/>
              </w:rPr>
              <w:t xml:space="preserve"> </w:t>
            </w:r>
            <w:r w:rsidRPr="00AD5FCA">
              <w:rPr>
                <w:rFonts w:ascii="Times New Roman" w:hAnsi="Times New Roman" w:cs="Times New Roman"/>
                <w:b/>
                <w:color w:val="000000"/>
                <w:sz w:val="24"/>
                <w:szCs w:val="24"/>
                <w:lang w:val="ru-RU"/>
              </w:rPr>
              <w:t>менеджмент</w:t>
            </w:r>
            <w:r w:rsidRPr="00AD5FCA">
              <w:rPr>
                <w:lang w:val="ru-RU"/>
              </w:rPr>
              <w:t xml:space="preserve"> </w:t>
            </w:r>
          </w:p>
          <w:p w:rsidR="00FF38D5" w:rsidRPr="00AD5FCA" w:rsidRDefault="00AD5FCA">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cfin</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lang w:val="ru-RU"/>
              </w:rP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Журнал</w:t>
            </w:r>
            <w:r w:rsidRPr="00AD5FCA">
              <w:rPr>
                <w:lang w:val="ru-RU"/>
              </w:rPr>
              <w:t xml:space="preserve"> </w:t>
            </w:r>
            <w:r w:rsidRPr="00AD5FCA">
              <w:rPr>
                <w:rFonts w:ascii="Times New Roman" w:hAnsi="Times New Roman" w:cs="Times New Roman"/>
                <w:b/>
                <w:color w:val="000000"/>
                <w:sz w:val="24"/>
                <w:szCs w:val="24"/>
                <w:lang w:val="ru-RU"/>
              </w:rPr>
              <w:t>«Финансовый</w:t>
            </w:r>
            <w:r w:rsidRPr="00AD5FCA">
              <w:rPr>
                <w:lang w:val="ru-RU"/>
              </w:rPr>
              <w:t xml:space="preserve"> </w:t>
            </w:r>
            <w:r w:rsidRPr="00AD5FCA">
              <w:rPr>
                <w:rFonts w:ascii="Times New Roman" w:hAnsi="Times New Roman" w:cs="Times New Roman"/>
                <w:b/>
                <w:color w:val="000000"/>
                <w:sz w:val="24"/>
                <w:szCs w:val="24"/>
                <w:lang w:val="ru-RU"/>
              </w:rPr>
              <w:t>менеджмент»</w:t>
            </w:r>
            <w:r w:rsidRPr="00AD5FCA">
              <w:rPr>
                <w:lang w:val="ru-RU"/>
              </w:rPr>
              <w:t xml:space="preserve"> </w:t>
            </w:r>
          </w:p>
          <w:p w:rsidR="00FF38D5" w:rsidRPr="00AD5FCA" w:rsidRDefault="00AD5FCA">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dis</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fm</w:t>
            </w:r>
            <w:proofErr w:type="spellEnd"/>
            <w:r w:rsidRPr="00AD5FCA">
              <w:rPr>
                <w:rFonts w:ascii="Times New Roman" w:hAnsi="Times New Roman" w:cs="Times New Roman"/>
                <w:color w:val="000000"/>
                <w:sz w:val="24"/>
                <w:szCs w:val="24"/>
                <w:lang w:val="ru-RU"/>
              </w:rPr>
              <w:t>/</w:t>
            </w:r>
            <w:r w:rsidRPr="00AD5FCA">
              <w:rPr>
                <w:lang w:val="ru-RU"/>
              </w:rP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Журнал</w:t>
            </w:r>
            <w:r w:rsidRPr="00AD5FCA">
              <w:rPr>
                <w:lang w:val="ru-RU"/>
              </w:rPr>
              <w:t xml:space="preserve"> </w:t>
            </w:r>
            <w:r w:rsidRPr="00AD5FCA">
              <w:rPr>
                <w:rFonts w:ascii="Times New Roman" w:hAnsi="Times New Roman" w:cs="Times New Roman"/>
                <w:b/>
                <w:color w:val="000000"/>
                <w:sz w:val="24"/>
                <w:szCs w:val="24"/>
                <w:lang w:val="ru-RU"/>
              </w:rPr>
              <w:t>«Финансовый</w:t>
            </w:r>
            <w:r w:rsidRPr="00AD5FCA">
              <w:rPr>
                <w:lang w:val="ru-RU"/>
              </w:rPr>
              <w:t xml:space="preserve"> </w:t>
            </w:r>
            <w:r w:rsidRPr="00AD5FCA">
              <w:rPr>
                <w:rFonts w:ascii="Times New Roman" w:hAnsi="Times New Roman" w:cs="Times New Roman"/>
                <w:b/>
                <w:color w:val="000000"/>
                <w:sz w:val="24"/>
                <w:szCs w:val="24"/>
                <w:lang w:val="ru-RU"/>
              </w:rPr>
              <w:t>директор»</w:t>
            </w:r>
            <w:r w:rsidRPr="00AD5FCA">
              <w:rPr>
                <w:lang w:val="ru-RU"/>
              </w:rPr>
              <w:t xml:space="preserve"> </w:t>
            </w:r>
          </w:p>
          <w:p w:rsidR="00FF38D5" w:rsidRPr="00AD5FCA" w:rsidRDefault="00AD5FCA">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fd</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lang w:val="ru-RU"/>
              </w:rP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Публикации</w:t>
            </w:r>
            <w:r w:rsidRPr="00AD5FCA">
              <w:rPr>
                <w:lang w:val="ru-RU"/>
              </w:rPr>
              <w:t xml:space="preserve"> </w:t>
            </w:r>
            <w:r w:rsidRPr="00AD5FCA">
              <w:rPr>
                <w:rFonts w:ascii="Times New Roman" w:hAnsi="Times New Roman" w:cs="Times New Roman"/>
                <w:b/>
                <w:color w:val="000000"/>
                <w:sz w:val="24"/>
                <w:szCs w:val="24"/>
                <w:lang w:val="ru-RU"/>
              </w:rPr>
              <w:t>по</w:t>
            </w:r>
            <w:r w:rsidRPr="00AD5FCA">
              <w:rPr>
                <w:lang w:val="ru-RU"/>
              </w:rPr>
              <w:t xml:space="preserve"> </w:t>
            </w:r>
            <w:r w:rsidRPr="00AD5FCA">
              <w:rPr>
                <w:rFonts w:ascii="Times New Roman" w:hAnsi="Times New Roman" w:cs="Times New Roman"/>
                <w:b/>
                <w:color w:val="000000"/>
                <w:sz w:val="24"/>
                <w:szCs w:val="24"/>
                <w:lang w:val="ru-RU"/>
              </w:rPr>
              <w:t>экономике</w:t>
            </w:r>
            <w:r w:rsidRPr="00AD5FCA">
              <w:rPr>
                <w:lang w:val="ru-RU"/>
              </w:rPr>
              <w:t xml:space="preserve"> </w:t>
            </w:r>
            <w:r w:rsidRPr="00AD5FCA">
              <w:rPr>
                <w:rFonts w:ascii="Times New Roman" w:hAnsi="Times New Roman" w:cs="Times New Roman"/>
                <w:b/>
                <w:color w:val="000000"/>
                <w:sz w:val="24"/>
                <w:szCs w:val="24"/>
                <w:lang w:val="ru-RU"/>
              </w:rPr>
              <w:t>и</w:t>
            </w:r>
            <w:r w:rsidRPr="00AD5FCA">
              <w:rPr>
                <w:lang w:val="ru-RU"/>
              </w:rPr>
              <w:t xml:space="preserve"> </w:t>
            </w:r>
            <w:r w:rsidRPr="00AD5FCA">
              <w:rPr>
                <w:rFonts w:ascii="Times New Roman" w:hAnsi="Times New Roman" w:cs="Times New Roman"/>
                <w:b/>
                <w:color w:val="000000"/>
                <w:sz w:val="24"/>
                <w:szCs w:val="24"/>
                <w:lang w:val="ru-RU"/>
              </w:rPr>
              <w:t>финансам</w:t>
            </w:r>
            <w:r w:rsidRPr="00AD5FCA">
              <w:rPr>
                <w:lang w:val="ru-RU"/>
              </w:rPr>
              <w:t xml:space="preserve"> </w:t>
            </w:r>
          </w:p>
          <w:p w:rsidR="00FF38D5" w:rsidRPr="00AD5FCA" w:rsidRDefault="00AD5FCA">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finansy</w:t>
            </w:r>
            <w:proofErr w:type="spellEnd"/>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lang w:val="ru-RU"/>
              </w:rPr>
              <w:t xml:space="preserve"> </w:t>
            </w:r>
          </w:p>
        </w:tc>
      </w:tr>
      <w:tr w:rsidR="00FF38D5" w:rsidRPr="00AD5FCA">
        <w:trPr>
          <w:trHeight w:hRule="exact" w:val="555"/>
        </w:trPr>
        <w:tc>
          <w:tcPr>
            <w:tcW w:w="10788" w:type="dxa"/>
            <w:shd w:val="clear" w:color="000000" w:fill="FFFFFF"/>
            <w:tcMar>
              <w:left w:w="34" w:type="dxa"/>
              <w:right w:w="34" w:type="dxa"/>
            </w:tcMar>
          </w:tcPr>
          <w:p w:rsidR="00FF38D5" w:rsidRPr="00AD5FCA" w:rsidRDefault="00AD5FCA">
            <w:pPr>
              <w:spacing w:after="0" w:line="240" w:lineRule="auto"/>
              <w:ind w:firstLine="756"/>
              <w:jc w:val="both"/>
              <w:rPr>
                <w:sz w:val="24"/>
                <w:szCs w:val="24"/>
                <w:lang w:val="ru-RU"/>
              </w:rPr>
            </w:pPr>
            <w:r w:rsidRPr="00AD5FCA">
              <w:rPr>
                <w:rFonts w:ascii="Times New Roman" w:hAnsi="Times New Roman" w:cs="Times New Roman"/>
                <w:b/>
                <w:color w:val="000000"/>
                <w:sz w:val="24"/>
                <w:szCs w:val="24"/>
                <w:lang w:val="ru-RU"/>
              </w:rPr>
              <w:t>Финансовые</w:t>
            </w:r>
            <w:r w:rsidRPr="00AD5FCA">
              <w:rPr>
                <w:lang w:val="ru-RU"/>
              </w:rPr>
              <w:t xml:space="preserve"> </w:t>
            </w:r>
            <w:r w:rsidRPr="00AD5FCA">
              <w:rPr>
                <w:rFonts w:ascii="Times New Roman" w:hAnsi="Times New Roman" w:cs="Times New Roman"/>
                <w:b/>
                <w:color w:val="000000"/>
                <w:sz w:val="24"/>
                <w:szCs w:val="24"/>
                <w:lang w:val="ru-RU"/>
              </w:rPr>
              <w:t>показатели</w:t>
            </w:r>
            <w:r w:rsidRPr="00AD5FCA">
              <w:rPr>
                <w:lang w:val="ru-RU"/>
              </w:rPr>
              <w:t xml:space="preserve"> </w:t>
            </w:r>
            <w:r w:rsidRPr="00AD5FCA">
              <w:rPr>
                <w:rFonts w:ascii="Times New Roman" w:hAnsi="Times New Roman" w:cs="Times New Roman"/>
                <w:b/>
                <w:color w:val="000000"/>
                <w:sz w:val="24"/>
                <w:szCs w:val="24"/>
                <w:lang w:val="ru-RU"/>
              </w:rPr>
              <w:t>российских</w:t>
            </w:r>
            <w:r w:rsidRPr="00AD5FCA">
              <w:rPr>
                <w:lang w:val="ru-RU"/>
              </w:rPr>
              <w:t xml:space="preserve"> </w:t>
            </w:r>
            <w:r w:rsidRPr="00AD5FCA">
              <w:rPr>
                <w:rFonts w:ascii="Times New Roman" w:hAnsi="Times New Roman" w:cs="Times New Roman"/>
                <w:b/>
                <w:color w:val="000000"/>
                <w:sz w:val="24"/>
                <w:szCs w:val="24"/>
                <w:lang w:val="ru-RU"/>
              </w:rPr>
              <w:t>предприятий</w:t>
            </w:r>
            <w:r w:rsidRPr="00AD5FCA">
              <w:rPr>
                <w:lang w:val="ru-RU"/>
              </w:rPr>
              <w:t xml:space="preserve"> </w:t>
            </w:r>
          </w:p>
          <w:p w:rsidR="00FF38D5" w:rsidRPr="00AD5FCA" w:rsidRDefault="00AD5FCA">
            <w:pPr>
              <w:spacing w:after="0" w:line="240" w:lineRule="auto"/>
              <w:ind w:firstLine="756"/>
              <w:jc w:val="both"/>
              <w:rPr>
                <w:sz w:val="24"/>
                <w:szCs w:val="24"/>
                <w:lang w:val="ru-RU"/>
              </w:rPr>
            </w:pPr>
            <w:r>
              <w:rPr>
                <w:rFonts w:ascii="Times New Roman" w:hAnsi="Times New Roman" w:cs="Times New Roman"/>
                <w:color w:val="000000"/>
                <w:sz w:val="24"/>
                <w:szCs w:val="24"/>
              </w:rPr>
              <w:t>www</w:t>
            </w:r>
            <w:r w:rsidRPr="00AD5FCA">
              <w:rPr>
                <w:rFonts w:ascii="Times New Roman" w:hAnsi="Times New Roman" w:cs="Times New Roman"/>
                <w:color w:val="000000"/>
                <w:sz w:val="24"/>
                <w:szCs w:val="24"/>
                <w:lang w:val="ru-RU"/>
              </w:rPr>
              <w:t>.</w:t>
            </w:r>
            <w:r>
              <w:rPr>
                <w:rFonts w:ascii="Times New Roman" w:hAnsi="Times New Roman" w:cs="Times New Roman"/>
                <w:color w:val="000000"/>
                <w:sz w:val="24"/>
                <w:szCs w:val="24"/>
              </w:rPr>
              <w:t>quote</w:t>
            </w:r>
            <w:r w:rsidRPr="00AD5FCA">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D5FCA">
              <w:rPr>
                <w:lang w:val="ru-RU"/>
              </w:rPr>
              <w:t xml:space="preserve"> </w:t>
            </w:r>
          </w:p>
        </w:tc>
      </w:tr>
      <w:tr w:rsidR="00FF38D5" w:rsidRPr="00AD5FCA">
        <w:trPr>
          <w:trHeight w:hRule="exact" w:val="424"/>
        </w:trPr>
        <w:tc>
          <w:tcPr>
            <w:tcW w:w="10788" w:type="dxa"/>
            <w:shd w:val="clear" w:color="000000" w:fill="FFFFFF"/>
            <w:tcMar>
              <w:left w:w="34" w:type="dxa"/>
              <w:right w:w="34" w:type="dxa"/>
            </w:tcMar>
            <w:vAlign w:val="center"/>
          </w:tcPr>
          <w:p w:rsidR="00FF38D5" w:rsidRPr="00AD5FCA" w:rsidRDefault="00AD5FCA">
            <w:pPr>
              <w:spacing w:after="0" w:line="240" w:lineRule="auto"/>
              <w:rPr>
                <w:sz w:val="24"/>
                <w:szCs w:val="24"/>
                <w:lang w:val="ru-RU"/>
              </w:rPr>
            </w:pPr>
            <w:r w:rsidRPr="00AD5FCA">
              <w:rPr>
                <w:rFonts w:ascii="Times New Roman" w:hAnsi="Times New Roman" w:cs="Times New Roman"/>
                <w:color w:val="000000"/>
                <w:sz w:val="24"/>
                <w:szCs w:val="24"/>
                <w:lang w:val="ru-RU"/>
              </w:rPr>
              <w:t>Аннотацию</w:t>
            </w:r>
            <w:r w:rsidRPr="00AD5FCA">
              <w:rPr>
                <w:lang w:val="ru-RU"/>
              </w:rPr>
              <w:t xml:space="preserve"> </w:t>
            </w:r>
            <w:r w:rsidRPr="00AD5FCA">
              <w:rPr>
                <w:rFonts w:ascii="Times New Roman" w:hAnsi="Times New Roman" w:cs="Times New Roman"/>
                <w:color w:val="000000"/>
                <w:sz w:val="24"/>
                <w:szCs w:val="24"/>
                <w:lang w:val="ru-RU"/>
              </w:rPr>
              <w:t>подготовил:</w:t>
            </w:r>
            <w:r w:rsidRPr="00AD5FCA">
              <w:rPr>
                <w:lang w:val="ru-RU"/>
              </w:rPr>
              <w:t xml:space="preserve"> </w:t>
            </w:r>
            <w:r w:rsidRPr="00AD5FCA">
              <w:rPr>
                <w:rFonts w:ascii="Times New Roman" w:hAnsi="Times New Roman" w:cs="Times New Roman"/>
                <w:color w:val="000000"/>
                <w:sz w:val="24"/>
                <w:szCs w:val="24"/>
                <w:lang w:val="ru-RU"/>
              </w:rPr>
              <w:t>Смородина</w:t>
            </w:r>
            <w:r w:rsidRPr="00AD5FCA">
              <w:rPr>
                <w:lang w:val="ru-RU"/>
              </w:rPr>
              <w:t xml:space="preserve"> </w:t>
            </w:r>
            <w:r w:rsidRPr="00AD5FCA">
              <w:rPr>
                <w:rFonts w:ascii="Times New Roman" w:hAnsi="Times New Roman" w:cs="Times New Roman"/>
                <w:color w:val="000000"/>
                <w:sz w:val="24"/>
                <w:szCs w:val="24"/>
                <w:lang w:val="ru-RU"/>
              </w:rPr>
              <w:t>Елена</w:t>
            </w:r>
            <w:r w:rsidRPr="00AD5FCA">
              <w:rPr>
                <w:lang w:val="ru-RU"/>
              </w:rPr>
              <w:t xml:space="preserve"> </w:t>
            </w:r>
            <w:r w:rsidRPr="00AD5FCA">
              <w:rPr>
                <w:rFonts w:ascii="Times New Roman" w:hAnsi="Times New Roman" w:cs="Times New Roman"/>
                <w:color w:val="000000"/>
                <w:sz w:val="24"/>
                <w:szCs w:val="24"/>
                <w:lang w:val="ru-RU"/>
              </w:rPr>
              <w:t>Анатольевна</w:t>
            </w:r>
            <w:r w:rsidRPr="00AD5FCA">
              <w:rPr>
                <w:lang w:val="ru-RU"/>
              </w:rPr>
              <w:t xml:space="preserve"> </w:t>
            </w:r>
          </w:p>
        </w:tc>
      </w:tr>
    </w:tbl>
    <w:p w:rsidR="00AD5FCA" w:rsidRDefault="00AD5FCA">
      <w:pPr>
        <w:rPr>
          <w:lang w:val="ru-RU"/>
        </w:rPr>
      </w:pPr>
    </w:p>
    <w:p w:rsidR="00AD5FCA" w:rsidRDefault="00AD5FCA">
      <w:pPr>
        <w:rPr>
          <w:lang w:val="ru-RU"/>
        </w:rPr>
      </w:pPr>
      <w:r>
        <w:rPr>
          <w:lang w:val="ru-RU"/>
        </w:rPr>
        <w:br w:type="page"/>
      </w:r>
    </w:p>
    <w:p w:rsidR="00AD5FCA" w:rsidRPr="00AD5FCA" w:rsidRDefault="00AD5FCA" w:rsidP="00AD5FCA">
      <w:pPr>
        <w:suppressAutoHyphens/>
        <w:spacing w:after="0" w:line="100" w:lineRule="atLeast"/>
        <w:jc w:val="center"/>
        <w:rPr>
          <w:rFonts w:ascii="Times New Roman" w:eastAsia="Times New Roman" w:hAnsi="Times New Roman" w:cs="Times New Roman"/>
          <w:b/>
          <w:color w:val="0000FF"/>
          <w:kern w:val="1"/>
          <w:sz w:val="24"/>
          <w:szCs w:val="24"/>
          <w:lang w:val="ru-RU" w:eastAsia="ar-SA"/>
        </w:rPr>
      </w:pPr>
      <w:r w:rsidRPr="00AD5FCA">
        <w:rPr>
          <w:rFonts w:ascii="Times New Roman" w:eastAsia="Times New Roman" w:hAnsi="Times New Roman" w:cs="Times New Roman"/>
          <w:b/>
          <w:color w:val="0000FF"/>
          <w:kern w:val="1"/>
          <w:sz w:val="24"/>
          <w:szCs w:val="24"/>
          <w:lang w:val="ru-RU" w:eastAsia="ar-SA"/>
        </w:rPr>
        <w:lastRenderedPageBreak/>
        <w:t>Перечень курсовых работ</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Бизнес-план инвестиционного проекта: проблемы его формирования и использования в деятельности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Бюджетирование как метод управления финансовой деятельностью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Взаимосвязи потока денежных средств с прибылью, оборотным капиталом и дебиторской задолженностью (на примере</w:t>
      </w:r>
      <w:proofErr w:type="gramStart"/>
      <w:r w:rsidRPr="00AD5FCA">
        <w:rPr>
          <w:rFonts w:ascii="Times New Roman" w:eastAsia="Times New Roman" w:hAnsi="Times New Roman" w:cs="Times New Roman"/>
          <w:kern w:val="1"/>
          <w:sz w:val="24"/>
          <w:szCs w:val="24"/>
          <w:lang w:val="ru-RU" w:eastAsia="ar-SA"/>
        </w:rPr>
        <w:t xml:space="preserve"> ….</w:t>
      </w:r>
      <w:proofErr w:type="gramEnd"/>
      <w:r w:rsidRPr="00AD5FCA">
        <w:rPr>
          <w:rFonts w:ascii="Times New Roman" w:eastAsia="Times New Roman" w:hAnsi="Times New Roman" w:cs="Times New Roman"/>
          <w:kern w:val="1"/>
          <w:sz w:val="24"/>
          <w:szCs w:val="24"/>
          <w:lang w:val="ru-RU" w:eastAsia="ar-SA"/>
        </w:rPr>
        <w:t>)</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Денежный капитал предприятия: политика управления и ее роль в укреплении финансового положения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Инвестиционная политика предприятия и ее роль в укреплении финансового положения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proofErr w:type="spellStart"/>
      <w:r w:rsidRPr="00AD5FCA">
        <w:rPr>
          <w:rFonts w:ascii="Times New Roman" w:eastAsia="Times New Roman" w:hAnsi="Times New Roman" w:cs="Times New Roman"/>
          <w:kern w:val="1"/>
          <w:sz w:val="24"/>
          <w:szCs w:val="24"/>
          <w:lang w:val="ru-RU" w:eastAsia="ar-SA"/>
        </w:rPr>
        <w:t>Контроллинг</w:t>
      </w:r>
      <w:proofErr w:type="spellEnd"/>
      <w:r w:rsidRPr="00AD5FCA">
        <w:rPr>
          <w:rFonts w:ascii="Times New Roman" w:eastAsia="Times New Roman" w:hAnsi="Times New Roman" w:cs="Times New Roman"/>
          <w:kern w:val="1"/>
          <w:sz w:val="24"/>
          <w:szCs w:val="24"/>
          <w:lang w:val="ru-RU" w:eastAsia="ar-SA"/>
        </w:rPr>
        <w:t xml:space="preserve"> как система управления финансовой деятельностью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Кредитная политика предприятия для достижения оптимальной структуры денежного потока</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Определение стоимости предприятия и оценка бизнеса</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Оптимизация налогообложения в системе финансового менеджмента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Особенности управления денежными потоками на предприятии (банке, страховой организации) (на примере)</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Оценка эффективности инвестиционного проекта и денежных потоков (на примере...).</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Оценка эффективности функционирования компании.</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предприятия по управлению денежными потоками (на примере...).</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предприятия по управлению оборотным капиталом и ее роль в укреплении финансового положения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предприятия по управлению оборотным капиталом: финансовый аспект</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распределения прибыли предприятия с целью достижения оптимальной структуры денежного капитала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управления дебиторской задолженностью на предприятии с целью достижения оптимальной структуры денежного потока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управления доходами и расходами на предприятии с целью достижения оптимальной структуры денежного потока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управления портфелем ценных бумаг с целью достижения оптимальной структуры денежного потока</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Проблемы оценки стоимости капитала и принятие финансовых решений на современном этапе</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Проблемы повышения инвестиционной привлекательности предприятия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Проблемы повышения инвестиционной привлекательности предприятия с целью достижения оптимальной структуры потока денежных средств от инвестиционной деятельности</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Проблемы реализации долгосрочной и краткосрочной финансовой политики организации в современных условиях</w:t>
      </w:r>
    </w:p>
    <w:p w:rsidR="00AD5FCA" w:rsidRPr="00AD5FCA" w:rsidRDefault="00AD5FCA" w:rsidP="00AD5FCA">
      <w:pPr>
        <w:numPr>
          <w:ilvl w:val="0"/>
          <w:numId w:val="1"/>
        </w:numPr>
        <w:tabs>
          <w:tab w:val="left" w:pos="7410"/>
        </w:tabs>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 xml:space="preserve">Проблемы реализации задач внутреннего и внешнего анализа денежных потоков с использованием информационных технологий. </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Проблемы страхования предпринимательских рисков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Проблемы управления дебиторской задолженностью предприятия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NewRomanPSMT" w:hAnsi="Times New Roman" w:cs="TimesNewRomanPSMT"/>
          <w:kern w:val="1"/>
          <w:sz w:val="24"/>
          <w:szCs w:val="24"/>
          <w:lang w:val="ru-RU" w:eastAsia="ar-SA"/>
        </w:rPr>
        <w:t>Проблемы у</w:t>
      </w:r>
      <w:r w:rsidRPr="00AD5FCA">
        <w:rPr>
          <w:rFonts w:ascii="Times New Roman" w:eastAsia="Times New Roman" w:hAnsi="Times New Roman" w:cs="Times New Roman"/>
          <w:kern w:val="1"/>
          <w:sz w:val="24"/>
          <w:szCs w:val="24"/>
          <w:lang w:val="ru-RU" w:eastAsia="ar-SA"/>
        </w:rPr>
        <w:t>правления предпринимательскими рисками хозяйствующего субъекта и пути их решения</w:t>
      </w:r>
    </w:p>
    <w:p w:rsidR="00AD5FCA" w:rsidRPr="00AD5FCA" w:rsidRDefault="00AD5FCA" w:rsidP="00AD5FCA">
      <w:pPr>
        <w:numPr>
          <w:ilvl w:val="0"/>
          <w:numId w:val="1"/>
        </w:numPr>
        <w:suppressAutoHyphens/>
        <w:autoSpaceDE w:val="0"/>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Специфические особенности приемов и методов управления финансами в практике отечественных предприятий (на примере ...)</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Стратегия формирования капитала компании: проблемы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Политика управления расходами (затратами) на производство и реализацию продукции на предприятии и ее влияние на основные финансовые результаты его деятельности</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Управление предпринимательскими рисками хозяйствующего субъекта с целью достижения оптимальной структуры денежных потоков</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Финансовая политика предприятия: проблемы реализации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Финансовая политика предприятия и ее влияние на структуру капитала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Финансовая политика управления расходами (затратами) предприятия с целью укрепления его финансового положения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Финансовая политика управления расходами (затратами) предприятия с целью достижения оптимальной структуры денежного потока</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Финансовая стратегия интегрированных хозяйствующих субъектов: проблемы реализации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lastRenderedPageBreak/>
        <w:t>Финансовая стратегия интегрированных хозяйствующих субъектов и ее роль в управлении денежными потоками</w:t>
      </w:r>
    </w:p>
    <w:p w:rsidR="00AD5FCA" w:rsidRPr="00AD5FCA" w:rsidRDefault="00AD5FCA" w:rsidP="00AD5FCA">
      <w:pPr>
        <w:numPr>
          <w:ilvl w:val="0"/>
          <w:numId w:val="1"/>
        </w:numPr>
        <w:suppressAutoHyphens/>
        <w:spacing w:after="0" w:line="100" w:lineRule="atLeast"/>
        <w:jc w:val="both"/>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Финансовое планирование и прогнозирование в системе принятия управленческих решений</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Финансовое планирование на предприятиях: проблемы и пути их решения</w:t>
      </w:r>
    </w:p>
    <w:p w:rsidR="00AD5FCA" w:rsidRPr="00AD5FCA" w:rsidRDefault="00AD5FCA" w:rsidP="00AD5FCA">
      <w:pPr>
        <w:numPr>
          <w:ilvl w:val="0"/>
          <w:numId w:val="1"/>
        </w:numPr>
        <w:suppressAutoHyphens/>
        <w:autoSpaceDE w:val="0"/>
        <w:spacing w:after="0" w:line="100" w:lineRule="atLeast"/>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Финансовые аспекты антикризисного управления компанией</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Финансовые аспекты управления оборотным капиталом предприятия</w:t>
      </w:r>
    </w:p>
    <w:p w:rsidR="00AD5FCA" w:rsidRPr="00AD5FCA" w:rsidRDefault="00AD5FCA" w:rsidP="00AD5FCA">
      <w:pPr>
        <w:numPr>
          <w:ilvl w:val="0"/>
          <w:numId w:val="1"/>
        </w:numPr>
        <w:suppressAutoHyphens/>
        <w:autoSpaceDE w:val="0"/>
        <w:spacing w:after="0" w:line="100" w:lineRule="atLeast"/>
        <w:rPr>
          <w:rFonts w:ascii="Times New Roman" w:eastAsia="TimesNewRomanPSMT" w:hAnsi="Times New Roman" w:cs="TimesNewRomanPSMT"/>
          <w:kern w:val="1"/>
          <w:sz w:val="24"/>
          <w:szCs w:val="24"/>
          <w:lang w:val="ru-RU" w:eastAsia="ar-SA"/>
        </w:rPr>
      </w:pPr>
      <w:r w:rsidRPr="00AD5FCA">
        <w:rPr>
          <w:rFonts w:ascii="Times New Roman" w:eastAsia="TimesNewRomanPSMT" w:hAnsi="Times New Roman" w:cs="TimesNewRomanPSMT"/>
          <w:kern w:val="1"/>
          <w:sz w:val="24"/>
          <w:szCs w:val="24"/>
          <w:lang w:val="ru-RU" w:eastAsia="ar-SA"/>
        </w:rPr>
        <w:t>Финансовые методы предотвращения банкротства предприятия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Финансовые методы управления рентабельностью и ликвидностью предприятия: проблемы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Финансовые причины банкротства Российских предприятий и пути их решения</w:t>
      </w:r>
    </w:p>
    <w:p w:rsidR="00AD5FCA" w:rsidRPr="00AD5FCA" w:rsidRDefault="00AD5FCA" w:rsidP="00AD5FCA">
      <w:pPr>
        <w:numPr>
          <w:ilvl w:val="0"/>
          <w:numId w:val="1"/>
        </w:numPr>
        <w:suppressAutoHyphens/>
        <w:spacing w:after="0" w:line="100" w:lineRule="atLeast"/>
        <w:jc w:val="both"/>
        <w:rPr>
          <w:rFonts w:ascii="Times New Roman" w:eastAsia="Times New Roman" w:hAnsi="Times New Roman" w:cs="Times New Roman"/>
          <w:kern w:val="1"/>
          <w:sz w:val="24"/>
          <w:szCs w:val="24"/>
          <w:lang w:val="ru-RU" w:eastAsia="ar-SA"/>
        </w:rPr>
      </w:pPr>
      <w:r w:rsidRPr="00AD5FCA">
        <w:rPr>
          <w:rFonts w:ascii="Times New Roman" w:eastAsia="Times New Roman" w:hAnsi="Times New Roman" w:cs="Times New Roman"/>
          <w:kern w:val="1"/>
          <w:sz w:val="24"/>
          <w:szCs w:val="24"/>
          <w:lang w:val="ru-RU" w:eastAsia="ar-SA"/>
        </w:rPr>
        <w:t xml:space="preserve">Налоговая политика </w:t>
      </w:r>
      <w:proofErr w:type="spellStart"/>
      <w:r w:rsidRPr="00AD5FCA">
        <w:rPr>
          <w:rFonts w:ascii="Times New Roman" w:eastAsia="Times New Roman" w:hAnsi="Times New Roman" w:cs="Times New Roman"/>
          <w:kern w:val="1"/>
          <w:sz w:val="24"/>
          <w:szCs w:val="24"/>
          <w:lang w:val="ru-RU" w:eastAsia="ar-SA"/>
        </w:rPr>
        <w:t>предприятя</w:t>
      </w:r>
      <w:proofErr w:type="spellEnd"/>
      <w:r w:rsidRPr="00AD5FCA">
        <w:rPr>
          <w:rFonts w:ascii="Times New Roman" w:eastAsia="Times New Roman" w:hAnsi="Times New Roman" w:cs="Times New Roman"/>
          <w:kern w:val="1"/>
          <w:sz w:val="24"/>
          <w:szCs w:val="24"/>
          <w:lang w:val="ru-RU" w:eastAsia="ar-SA"/>
        </w:rPr>
        <w:t>: проблемы реализации и пути их решения</w:t>
      </w:r>
    </w:p>
    <w:p w:rsidR="00FF38D5" w:rsidRPr="00AD5FCA" w:rsidRDefault="00FF38D5">
      <w:pPr>
        <w:rPr>
          <w:lang w:val="ru-RU"/>
        </w:rPr>
      </w:pPr>
      <w:bookmarkStart w:id="0" w:name="_GoBack"/>
      <w:bookmarkEnd w:id="0"/>
    </w:p>
    <w:sectPr w:rsidR="00FF38D5" w:rsidRPr="00AD5FC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D5FCA"/>
    <w:rsid w:val="00D31453"/>
    <w:rsid w:val="00E209E2"/>
    <w:rsid w:val="00FF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63C3B"/>
  <w15:docId w15:val="{80BBCAA5-CB18-49CB-A795-7BD5BC1C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Company>УрГЭУ</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2021-2022_oz38_03_02-ФМиУР-2021_очно-заочное_plx_Финансы предприятий</dc:title>
  <dc:creator>FastReport.NET</dc:creator>
  <cp:lastModifiedBy>Овсянникова Анастасия Геннадьевна</cp:lastModifiedBy>
  <cp:revision>2</cp:revision>
  <dcterms:created xsi:type="dcterms:W3CDTF">2021-09-13T13:01:00Z</dcterms:created>
  <dcterms:modified xsi:type="dcterms:W3CDTF">2021-09-13T13:02:00Z</dcterms:modified>
</cp:coreProperties>
</file>