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F7D4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F7D40" w:rsidRDefault="006F7D40"/>
        </w:tc>
      </w:tr>
      <w:tr w:rsidR="006F7D4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F7D40" w:rsidRDefault="006F7D40"/>
        </w:tc>
      </w:tr>
      <w:tr w:rsidR="006F7D40">
        <w:trPr>
          <w:trHeight w:hRule="exact" w:val="490"/>
        </w:trPr>
        <w:tc>
          <w:tcPr>
            <w:tcW w:w="1521" w:type="dxa"/>
          </w:tcPr>
          <w:p w:rsidR="006F7D40" w:rsidRDefault="006F7D40"/>
        </w:tc>
        <w:tc>
          <w:tcPr>
            <w:tcW w:w="1600" w:type="dxa"/>
          </w:tcPr>
          <w:p w:rsidR="006F7D40" w:rsidRDefault="006F7D40"/>
        </w:tc>
        <w:tc>
          <w:tcPr>
            <w:tcW w:w="7089" w:type="dxa"/>
          </w:tcPr>
          <w:p w:rsidR="006F7D40" w:rsidRDefault="006F7D40"/>
        </w:tc>
        <w:tc>
          <w:tcPr>
            <w:tcW w:w="426" w:type="dxa"/>
          </w:tcPr>
          <w:p w:rsidR="006F7D40" w:rsidRDefault="006F7D40"/>
        </w:tc>
      </w:tr>
      <w:tr w:rsidR="006F7D4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</w:tr>
      <w:tr w:rsidR="006F7D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6F7D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6F7D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</w:tr>
      <w:tr w:rsidR="006F7D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F7D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F7D40">
        <w:trPr>
          <w:trHeight w:hRule="exact" w:val="562"/>
        </w:trPr>
        <w:tc>
          <w:tcPr>
            <w:tcW w:w="1521" w:type="dxa"/>
          </w:tcPr>
          <w:p w:rsidR="006F7D40" w:rsidRDefault="006F7D40"/>
        </w:tc>
        <w:tc>
          <w:tcPr>
            <w:tcW w:w="1600" w:type="dxa"/>
          </w:tcPr>
          <w:p w:rsidR="006F7D40" w:rsidRDefault="006F7D40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F7D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F7D4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F7D40" w:rsidRPr="00F827C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Pr="00F827C3" w:rsidRDefault="00F827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внутрифирменного планирования: понятие, основные принципы и объекты планирования</w:t>
            </w:r>
          </w:p>
        </w:tc>
      </w:tr>
      <w:tr w:rsidR="006F7D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</w:p>
        </w:tc>
      </w:tr>
      <w:tr w:rsidR="006F7D40" w:rsidRPr="00F82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Pr="00F827C3" w:rsidRDefault="00F827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Плановые показатели, нормы и нормативы</w:t>
            </w:r>
          </w:p>
        </w:tc>
      </w:tr>
      <w:tr w:rsidR="006F7D40" w:rsidRPr="00F82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Pr="00F827C3" w:rsidRDefault="00F827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годового плана предприятия</w:t>
            </w:r>
          </w:p>
        </w:tc>
      </w:tr>
      <w:tr w:rsidR="006F7D40" w:rsidRPr="00F82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Pr="00F827C3" w:rsidRDefault="00F827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производства и реализации продукции</w:t>
            </w:r>
          </w:p>
        </w:tc>
      </w:tr>
      <w:tr w:rsidR="006F7D40" w:rsidRPr="00F82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Pr="00F827C3" w:rsidRDefault="00F827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материально-технического обеспечения производства</w:t>
            </w:r>
          </w:p>
        </w:tc>
      </w:tr>
      <w:tr w:rsidR="006F7D40" w:rsidRPr="00F82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Pr="00F827C3" w:rsidRDefault="00F827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трудовых показателей и оплаты труда на предприятии</w:t>
            </w:r>
          </w:p>
        </w:tc>
      </w:tr>
      <w:tr w:rsidR="006F7D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</w:tr>
      <w:tr w:rsidR="006F7D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рентабельности</w:t>
            </w:r>
            <w:proofErr w:type="spellEnd"/>
          </w:p>
        </w:tc>
      </w:tr>
      <w:tr w:rsidR="006F7D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  <w:proofErr w:type="spellEnd"/>
          </w:p>
        </w:tc>
      </w:tr>
      <w:tr w:rsidR="006F7D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6F7D40" w:rsidRPr="00F82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Pr="00F827C3" w:rsidRDefault="00F827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типология стратегий организации</w:t>
            </w:r>
          </w:p>
        </w:tc>
      </w:tr>
      <w:tr w:rsidR="006F7D40" w:rsidRPr="00F82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Pr="00F827C3" w:rsidRDefault="00F827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методы стратегического планирования в организации</w:t>
            </w:r>
          </w:p>
        </w:tc>
      </w:tr>
      <w:tr w:rsidR="006F7D40" w:rsidRPr="00F82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Pr="00F827C3" w:rsidRDefault="00F827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Стратегический </w:t>
            </w:r>
            <w:proofErr w:type="spell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оценка эффективности стратегии</w:t>
            </w:r>
          </w:p>
        </w:tc>
      </w:tr>
      <w:tr w:rsidR="006F7D40" w:rsidRPr="00F827C3">
        <w:trPr>
          <w:trHeight w:hRule="exact" w:val="295"/>
        </w:trPr>
        <w:tc>
          <w:tcPr>
            <w:tcW w:w="1521" w:type="dxa"/>
          </w:tcPr>
          <w:p w:rsidR="006F7D40" w:rsidRPr="00F827C3" w:rsidRDefault="006F7D4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F7D40" w:rsidRPr="00F827C3" w:rsidRDefault="006F7D4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F7D40" w:rsidRPr="00F827C3" w:rsidRDefault="006F7D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D40" w:rsidRPr="00F827C3" w:rsidRDefault="006F7D40">
            <w:pPr>
              <w:rPr>
                <w:lang w:val="ru-RU"/>
              </w:rPr>
            </w:pPr>
          </w:p>
        </w:tc>
      </w:tr>
      <w:tr w:rsidR="006F7D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Default="00F827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F7D40">
        <w:trPr>
          <w:trHeight w:hRule="exact" w:val="196"/>
        </w:trPr>
        <w:tc>
          <w:tcPr>
            <w:tcW w:w="1521" w:type="dxa"/>
          </w:tcPr>
          <w:p w:rsidR="006F7D40" w:rsidRDefault="006F7D40"/>
        </w:tc>
        <w:tc>
          <w:tcPr>
            <w:tcW w:w="1600" w:type="dxa"/>
          </w:tcPr>
          <w:p w:rsidR="006F7D40" w:rsidRDefault="006F7D40"/>
        </w:tc>
        <w:tc>
          <w:tcPr>
            <w:tcW w:w="7089" w:type="dxa"/>
          </w:tcPr>
          <w:p w:rsidR="006F7D40" w:rsidRDefault="006F7D40"/>
        </w:tc>
        <w:tc>
          <w:tcPr>
            <w:tcW w:w="426" w:type="dxa"/>
          </w:tcPr>
          <w:p w:rsidR="006F7D40" w:rsidRDefault="006F7D40"/>
        </w:tc>
      </w:tr>
      <w:tr w:rsidR="006F7D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D40" w:rsidRPr="00F827C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Янковская В. В. Планирование на предприятии [Электронный ресурс</w:t>
            </w:r>
            <w:proofErr w:type="gram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- 425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/1010804</w:t>
            </w:r>
          </w:p>
        </w:tc>
      </w:tr>
      <w:tr w:rsidR="006F7D40" w:rsidRPr="00F827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Савкина Р.В. Планирование на предприятии [Электронн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ресурс</w:t>
            </w:r>
            <w:proofErr w:type="gram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/1093177</w:t>
            </w:r>
          </w:p>
        </w:tc>
      </w:tr>
      <w:tr w:rsidR="006F7D40" w:rsidRPr="00F827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Бухалков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М.И. Планирование на предприятии [Электронный ресурс</w:t>
            </w:r>
            <w:proofErr w:type="gram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кий центр ИНФРА-М", 2019. - 411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/989384</w:t>
            </w:r>
          </w:p>
        </w:tc>
      </w:tr>
    </w:tbl>
    <w:p w:rsidR="006F7D40" w:rsidRPr="00F827C3" w:rsidRDefault="00F827C3">
      <w:pPr>
        <w:rPr>
          <w:sz w:val="0"/>
          <w:szCs w:val="0"/>
          <w:lang w:val="ru-RU"/>
        </w:rPr>
      </w:pPr>
      <w:r w:rsidRPr="00F827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7D40" w:rsidRPr="00F827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Соловьёва Ю.В., Черняев М.В. Внутрифирменное планирование [Электронный ресурс</w:t>
            </w:r>
            <w:proofErr w:type="gram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/1231990</w:t>
            </w:r>
          </w:p>
        </w:tc>
      </w:tr>
      <w:tr w:rsidR="006F7D40" w:rsidRPr="00F827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Кукушкин С. Н., Акуленко Н. Б., Поздняков В. Я. Внутрифирменное планирование [Электронный ресурс</w:t>
            </w:r>
            <w:proofErr w:type="gram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/463505</w:t>
            </w:r>
          </w:p>
        </w:tc>
      </w:tr>
      <w:tr w:rsidR="006F7D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D40" w:rsidRPr="00F827C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Бабич Т. Н., </w:t>
            </w:r>
            <w:proofErr w:type="spell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Вертакова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Оперативно-производственное планирование [Электронный ресурс</w:t>
            </w:r>
            <w:proofErr w:type="gram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talog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/1215821</w:t>
            </w:r>
          </w:p>
        </w:tc>
      </w:tr>
      <w:tr w:rsidR="006F7D40" w:rsidRPr="00F827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Пименов Н. А., Демин С. С. Налоговое планирование [Электронный ресурс</w:t>
            </w:r>
            <w:proofErr w:type="gram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/470253</w:t>
            </w:r>
          </w:p>
        </w:tc>
      </w:tr>
      <w:tr w:rsidR="006F7D40" w:rsidRPr="00F827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Степанов А. А.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 [Электронный ресурс</w:t>
            </w:r>
            <w:proofErr w:type="gram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/469221</w:t>
            </w:r>
          </w:p>
        </w:tc>
      </w:tr>
      <w:tr w:rsidR="006F7D40" w:rsidRPr="00F827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Лопарева А. М. Бизнес-планирование [Электронный ресурс</w:t>
            </w:r>
            <w:proofErr w:type="gram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- 273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/475874</w:t>
            </w:r>
          </w:p>
        </w:tc>
      </w:tr>
      <w:tr w:rsidR="006F7D40" w:rsidRPr="00F827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Баринов В.А. Бизнес-планирование [Электронный ресурс</w:t>
            </w:r>
            <w:proofErr w:type="gram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2022.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/1839669</w:t>
            </w:r>
          </w:p>
        </w:tc>
      </w:tr>
      <w:tr w:rsidR="006F7D40" w:rsidRPr="00F827C3">
        <w:trPr>
          <w:trHeight w:hRule="exact" w:val="277"/>
        </w:trPr>
        <w:tc>
          <w:tcPr>
            <w:tcW w:w="10774" w:type="dxa"/>
          </w:tcPr>
          <w:p w:rsidR="006F7D40" w:rsidRPr="00F827C3" w:rsidRDefault="006F7D40">
            <w:pPr>
              <w:rPr>
                <w:lang w:val="ru-RU"/>
              </w:rPr>
            </w:pPr>
          </w:p>
        </w:tc>
      </w:tr>
      <w:tr w:rsidR="006F7D40" w:rsidRPr="00F827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Pr="00F827C3" w:rsidRDefault="00F827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хнологий,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827C3">
              <w:rPr>
                <w:lang w:val="ru-RU"/>
              </w:rPr>
              <w:t xml:space="preserve"> </w:t>
            </w:r>
          </w:p>
        </w:tc>
      </w:tr>
      <w:tr w:rsidR="006F7D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D40">
        <w:trPr>
          <w:trHeight w:hRule="exact" w:val="277"/>
        </w:trPr>
        <w:tc>
          <w:tcPr>
            <w:tcW w:w="10774" w:type="dxa"/>
          </w:tcPr>
          <w:p w:rsidR="006F7D40" w:rsidRDefault="006F7D40"/>
        </w:tc>
      </w:tr>
      <w:tr w:rsidR="006F7D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827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827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827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27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F7D40" w:rsidRPr="00F827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827C3">
              <w:rPr>
                <w:lang w:val="ru-RU"/>
              </w:rPr>
              <w:t xml:space="preserve"> </w:t>
            </w:r>
          </w:p>
        </w:tc>
      </w:tr>
      <w:tr w:rsidR="006F7D40" w:rsidRPr="00F827C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F7D40" w:rsidRPr="00F827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827C3">
              <w:rPr>
                <w:lang w:val="ru-RU"/>
              </w:rPr>
              <w:t xml:space="preserve"> </w:t>
            </w:r>
          </w:p>
          <w:p w:rsidR="006F7D40" w:rsidRPr="00F827C3" w:rsidRDefault="00F827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27C3">
              <w:rPr>
                <w:lang w:val="ru-RU"/>
              </w:rPr>
              <w:t xml:space="preserve"> </w:t>
            </w:r>
          </w:p>
        </w:tc>
      </w:tr>
      <w:tr w:rsidR="006F7D40" w:rsidRPr="00F827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40" w:rsidRPr="00F827C3" w:rsidRDefault="00F827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F827C3">
              <w:rPr>
                <w:lang w:val="ru-RU"/>
              </w:rPr>
              <w:t xml:space="preserve"> </w:t>
            </w:r>
            <w:r w:rsidRPr="00F82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Т.Г.</w:t>
            </w:r>
            <w:r w:rsidRPr="00F827C3">
              <w:rPr>
                <w:lang w:val="ru-RU"/>
              </w:rPr>
              <w:t xml:space="preserve"> </w:t>
            </w:r>
          </w:p>
        </w:tc>
      </w:tr>
    </w:tbl>
    <w:p w:rsidR="00F827C3" w:rsidRDefault="00F827C3">
      <w:pPr>
        <w:rPr>
          <w:lang w:val="ru-RU"/>
        </w:rPr>
      </w:pPr>
    </w:p>
    <w:p w:rsidR="00F827C3" w:rsidRDefault="00F827C3">
      <w:pPr>
        <w:rPr>
          <w:lang w:val="ru-RU"/>
        </w:rPr>
      </w:pPr>
      <w:r>
        <w:rPr>
          <w:lang w:val="ru-RU"/>
        </w:rPr>
        <w:br w:type="page"/>
      </w:r>
    </w:p>
    <w:p w:rsidR="00F827C3" w:rsidRPr="00F827C3" w:rsidRDefault="00F827C3" w:rsidP="00F827C3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827C3">
        <w:rPr>
          <w:rFonts w:ascii="Times New Roman" w:hAnsi="Times New Roman"/>
          <w:b/>
          <w:bCs/>
          <w:sz w:val="24"/>
          <w:szCs w:val="24"/>
        </w:rPr>
        <w:lastRenderedPageBreak/>
        <w:t>Перечень</w:t>
      </w:r>
      <w:proofErr w:type="spellEnd"/>
      <w:r w:rsidRPr="00F827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27C3">
        <w:rPr>
          <w:rFonts w:ascii="Times New Roman" w:hAnsi="Times New Roman"/>
          <w:b/>
          <w:bCs/>
          <w:sz w:val="24"/>
          <w:szCs w:val="24"/>
        </w:rPr>
        <w:t>курсовых</w:t>
      </w:r>
      <w:proofErr w:type="spellEnd"/>
      <w:r w:rsidRPr="00F827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27C3">
        <w:rPr>
          <w:rFonts w:ascii="Times New Roman" w:hAnsi="Times New Roman"/>
          <w:b/>
          <w:bCs/>
          <w:sz w:val="24"/>
          <w:szCs w:val="24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F827C3" w:rsidTr="008C3DE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27C3" w:rsidRDefault="00F827C3" w:rsidP="008C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7C3" w:rsidRDefault="00F827C3" w:rsidP="008C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F827C3" w:rsidTr="008C3DE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27C3" w:rsidRDefault="00F827C3" w:rsidP="008C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7C3" w:rsidRDefault="00F827C3" w:rsidP="008C3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F827C3" w:rsidTr="008C3DE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27C3" w:rsidRDefault="00F827C3" w:rsidP="008C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7C3" w:rsidRDefault="00F827C3" w:rsidP="008C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</w:tr>
    </w:tbl>
    <w:p w:rsidR="00F827C3" w:rsidRDefault="00F827C3" w:rsidP="00F827C3">
      <w:pPr>
        <w:pStyle w:val="2"/>
        <w:ind w:right="-1141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</w:t>
      </w:r>
    </w:p>
    <w:p w:rsidR="00F827C3" w:rsidRPr="00F827C3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gramStart"/>
      <w:r w:rsidRPr="00F827C3">
        <w:rPr>
          <w:rFonts w:ascii="Times New Roman" w:hAnsi="Times New Roman"/>
          <w:sz w:val="24"/>
          <w:szCs w:val="24"/>
          <w:lang w:val="ru-RU" w:eastAsia="ar-SA"/>
        </w:rPr>
        <w:t>Система  планов</w:t>
      </w:r>
      <w:proofErr w:type="gramEnd"/>
      <w:r w:rsidRPr="00F827C3">
        <w:rPr>
          <w:rFonts w:ascii="Times New Roman" w:hAnsi="Times New Roman"/>
          <w:sz w:val="24"/>
          <w:szCs w:val="24"/>
          <w:lang w:val="ru-RU" w:eastAsia="ar-SA"/>
        </w:rPr>
        <w:t xml:space="preserve"> предприятия и  их  взаимосвязь</w:t>
      </w:r>
    </w:p>
    <w:p w:rsidR="00F827C3" w:rsidRPr="00F827C3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gramStart"/>
      <w:r w:rsidRPr="00F827C3">
        <w:rPr>
          <w:rFonts w:ascii="Times New Roman" w:hAnsi="Times New Roman"/>
          <w:sz w:val="24"/>
          <w:szCs w:val="24"/>
          <w:lang w:val="ru-RU" w:eastAsia="ar-SA"/>
        </w:rPr>
        <w:t>Плановые  материальные</w:t>
      </w:r>
      <w:proofErr w:type="gramEnd"/>
      <w:r w:rsidRPr="00F827C3">
        <w:rPr>
          <w:rFonts w:ascii="Times New Roman" w:hAnsi="Times New Roman"/>
          <w:sz w:val="24"/>
          <w:szCs w:val="24"/>
          <w:lang w:val="ru-RU" w:eastAsia="ar-SA"/>
        </w:rPr>
        <w:t xml:space="preserve">  нормативы  и  методы их  разработки   </w:t>
      </w:r>
    </w:p>
    <w:p w:rsidR="00F827C3" w:rsidRPr="00F827C3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gramStart"/>
      <w:r w:rsidRPr="00F827C3">
        <w:rPr>
          <w:rFonts w:ascii="Times New Roman" w:hAnsi="Times New Roman"/>
          <w:sz w:val="24"/>
          <w:szCs w:val="24"/>
          <w:lang w:val="ru-RU" w:eastAsia="ar-SA"/>
        </w:rPr>
        <w:t>Плановые  трудовые</w:t>
      </w:r>
      <w:proofErr w:type="gramEnd"/>
      <w:r w:rsidRPr="00F827C3">
        <w:rPr>
          <w:rFonts w:ascii="Times New Roman" w:hAnsi="Times New Roman"/>
          <w:sz w:val="24"/>
          <w:szCs w:val="24"/>
          <w:lang w:val="ru-RU" w:eastAsia="ar-SA"/>
        </w:rPr>
        <w:t xml:space="preserve">  нормативы  и  методы их  разработки   </w:t>
      </w:r>
    </w:p>
    <w:p w:rsidR="00F827C3" w:rsidRPr="00F827C3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F827C3">
        <w:rPr>
          <w:rFonts w:ascii="Times New Roman" w:hAnsi="Times New Roman"/>
          <w:sz w:val="24"/>
          <w:szCs w:val="24"/>
          <w:lang w:val="ru-RU" w:eastAsia="ar-SA"/>
        </w:rPr>
        <w:t>Планирование потребности в оборотных средствах на предприятии</w:t>
      </w:r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Бизнес-планирование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предприятии</w:t>
      </w:r>
      <w:proofErr w:type="spellEnd"/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производства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реализации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продукции</w:t>
      </w:r>
      <w:proofErr w:type="spellEnd"/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ассортимента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продукции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себестоимости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продукции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численности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персонала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F827C3" w:rsidRPr="00F827C3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F827C3">
        <w:rPr>
          <w:rFonts w:ascii="Times New Roman" w:hAnsi="Times New Roman"/>
          <w:sz w:val="24"/>
          <w:szCs w:val="24"/>
          <w:lang w:val="ru-RU"/>
        </w:rPr>
        <w:t xml:space="preserve">Планирование фонда оплаты труда персонала предприятия </w:t>
      </w:r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27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трудоёмкости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производственной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производственных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мощностей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Экономическое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обоснование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производственной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научно-технического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F827C3" w:rsidRPr="00F827C3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F827C3">
        <w:rPr>
          <w:rFonts w:ascii="Times New Roman" w:hAnsi="Times New Roman"/>
          <w:sz w:val="24"/>
          <w:szCs w:val="24"/>
          <w:lang w:val="ru-RU"/>
        </w:rPr>
        <w:t xml:space="preserve">Планирование материально-технического обеспечения деятельности предприятия </w:t>
      </w:r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затрат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результатов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Финансовое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на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предприятии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F827C3" w:rsidRPr="00BF069B" w:rsidRDefault="00F827C3" w:rsidP="00F827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ar-SA"/>
        </w:rPr>
      </w:pPr>
      <w:r w:rsidRPr="00BF069B">
        <w:rPr>
          <w:rFonts w:ascii="Times New Roman" w:hAnsi="Times New Roman"/>
          <w:sz w:val="24"/>
          <w:szCs w:val="24"/>
          <w:lang w:eastAsia="ar-SA"/>
        </w:rPr>
        <w:t xml:space="preserve">Бюджетирование в системе финансового планирования на предприятии </w:t>
      </w:r>
    </w:p>
    <w:p w:rsidR="00F827C3" w:rsidRPr="00BF069B" w:rsidRDefault="00F827C3" w:rsidP="00F827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ar-SA"/>
        </w:rPr>
      </w:pPr>
      <w:r w:rsidRPr="00BF069B">
        <w:rPr>
          <w:rFonts w:ascii="Times New Roman" w:hAnsi="Times New Roman"/>
          <w:sz w:val="24"/>
          <w:szCs w:val="24"/>
          <w:lang w:eastAsia="ar-SA"/>
        </w:rPr>
        <w:t>Планирование и распределение прибыли предприятия</w:t>
      </w:r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Стратегическое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предприятии</w:t>
      </w:r>
      <w:proofErr w:type="spellEnd"/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Разработка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стратегии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развития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Налоговое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трудовых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показателей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деятельности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предприятия</w:t>
      </w:r>
      <w:proofErr w:type="spellEnd"/>
    </w:p>
    <w:p w:rsidR="00F827C3" w:rsidRPr="00BF069B" w:rsidRDefault="00F827C3" w:rsidP="00F827C3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маркетинговой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деятельности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предприятия</w:t>
      </w:r>
      <w:proofErr w:type="spellEnd"/>
    </w:p>
    <w:p w:rsidR="006F7D40" w:rsidRPr="00F827C3" w:rsidRDefault="006F7D40">
      <w:pPr>
        <w:rPr>
          <w:lang w:val="ru-RU"/>
        </w:rPr>
      </w:pPr>
    </w:p>
    <w:sectPr w:rsidR="006F7D40" w:rsidRPr="00F827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16E3"/>
    <w:multiLevelType w:val="multilevel"/>
    <w:tmpl w:val="49D27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7D40"/>
    <w:rsid w:val="00D31453"/>
    <w:rsid w:val="00E209E2"/>
    <w:rsid w:val="00F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5E395-F606-43EF-ABE6-17A6AA7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827C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F827C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F827C3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Company>УрГЭУ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2022-2023_38_03_01-ЭПиО-2022_очное_plx_Планирование в организации</dc:title>
  <dc:creator>FastReport.NET</dc:creator>
  <cp:lastModifiedBy>Овсянникова Анастасия Геннадьевна</cp:lastModifiedBy>
  <cp:revision>2</cp:revision>
  <dcterms:created xsi:type="dcterms:W3CDTF">2022-06-01T06:19:00Z</dcterms:created>
  <dcterms:modified xsi:type="dcterms:W3CDTF">2022-06-01T06:20:00Z</dcterms:modified>
</cp:coreProperties>
</file>