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1534"/>
        <w:gridCol w:w="1600"/>
        <w:gridCol w:w="7089"/>
        <w:gridCol w:w="565"/>
      </w:tblGrid>
      <w:tr w:rsidR="007A2F23">
        <w:trPr>
          <w:trHeight w:hRule="exact" w:val="304"/>
        </w:trPr>
        <w:tc>
          <w:tcPr>
            <w:tcW w:w="10221" w:type="dxa"/>
            <w:gridSpan w:val="3"/>
            <w:shd w:val="clear" w:color="000000" w:fill="FFFFFF"/>
            <w:tcMar>
              <w:left w:w="34" w:type="dxa"/>
              <w:right w:w="34" w:type="dxa"/>
            </w:tcMar>
          </w:tcPr>
          <w:p w:rsidR="007A2F23" w:rsidRDefault="007A5804">
            <w:pPr>
              <w:spacing w:after="0" w:line="240" w:lineRule="auto"/>
              <w:jc w:val="center"/>
              <w:rPr>
                <w:sz w:val="24"/>
                <w:szCs w:val="24"/>
              </w:rPr>
            </w:pPr>
            <w:proofErr w:type="spellStart"/>
            <w:r>
              <w:rPr>
                <w:rFonts w:ascii="Times New Roman" w:hAnsi="Times New Roman" w:cs="Times New Roman"/>
                <w:b/>
                <w:color w:val="000000"/>
                <w:sz w:val="24"/>
                <w:szCs w:val="24"/>
              </w:rPr>
              <w:t>Аннотация</w:t>
            </w:r>
            <w:proofErr w:type="spellEnd"/>
          </w:p>
        </w:tc>
        <w:tc>
          <w:tcPr>
            <w:tcW w:w="426" w:type="dxa"/>
          </w:tcPr>
          <w:p w:rsidR="007A2F23" w:rsidRDefault="007A2F23"/>
        </w:tc>
      </w:tr>
      <w:tr w:rsidR="007A2F23">
        <w:trPr>
          <w:trHeight w:hRule="exact" w:val="369"/>
        </w:trPr>
        <w:tc>
          <w:tcPr>
            <w:tcW w:w="10221" w:type="dxa"/>
            <w:gridSpan w:val="3"/>
            <w:shd w:val="clear" w:color="000000" w:fill="FFFFFF"/>
            <w:tcMar>
              <w:left w:w="34" w:type="dxa"/>
              <w:right w:w="34" w:type="dxa"/>
            </w:tcMar>
          </w:tcPr>
          <w:p w:rsidR="007A2F23" w:rsidRDefault="007A5804">
            <w:pPr>
              <w:spacing w:after="0" w:line="240" w:lineRule="auto"/>
              <w:jc w:val="center"/>
              <w:rPr>
                <w:sz w:val="24"/>
                <w:szCs w:val="24"/>
              </w:rPr>
            </w:pPr>
            <w:proofErr w:type="spellStart"/>
            <w:r>
              <w:rPr>
                <w:rFonts w:ascii="Times New Roman" w:hAnsi="Times New Roman" w:cs="Times New Roman"/>
                <w:b/>
                <w:color w:val="000000"/>
                <w:sz w:val="24"/>
                <w:szCs w:val="24"/>
              </w:rPr>
              <w:t>Рабочей</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программы</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дисциплины</w:t>
            </w:r>
            <w:proofErr w:type="spellEnd"/>
          </w:p>
        </w:tc>
        <w:tc>
          <w:tcPr>
            <w:tcW w:w="426" w:type="dxa"/>
          </w:tcPr>
          <w:p w:rsidR="007A2F23" w:rsidRDefault="007A2F23"/>
        </w:tc>
      </w:tr>
      <w:tr w:rsidR="007A2F23">
        <w:trPr>
          <w:trHeight w:hRule="exact" w:val="212"/>
        </w:trPr>
        <w:tc>
          <w:tcPr>
            <w:tcW w:w="1521" w:type="dxa"/>
          </w:tcPr>
          <w:p w:rsidR="007A2F23" w:rsidRDefault="007A2F23"/>
        </w:tc>
        <w:tc>
          <w:tcPr>
            <w:tcW w:w="1600" w:type="dxa"/>
          </w:tcPr>
          <w:p w:rsidR="007A2F23" w:rsidRDefault="007A2F23"/>
        </w:tc>
        <w:tc>
          <w:tcPr>
            <w:tcW w:w="7089" w:type="dxa"/>
          </w:tcPr>
          <w:p w:rsidR="007A2F23" w:rsidRDefault="007A2F23"/>
        </w:tc>
        <w:tc>
          <w:tcPr>
            <w:tcW w:w="426" w:type="dxa"/>
          </w:tcPr>
          <w:p w:rsidR="007A2F23" w:rsidRDefault="007A2F23"/>
        </w:tc>
      </w:tr>
      <w:tr w:rsidR="007A2F23">
        <w:trPr>
          <w:trHeight w:hRule="exact" w:val="557"/>
        </w:trPr>
        <w:tc>
          <w:tcPr>
            <w:tcW w:w="10646"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A2F23" w:rsidRDefault="007A5804">
            <w:pPr>
              <w:spacing w:after="0" w:line="240" w:lineRule="auto"/>
              <w:rPr>
                <w:sz w:val="24"/>
                <w:szCs w:val="24"/>
              </w:rPr>
            </w:pPr>
            <w:r>
              <w:rPr>
                <w:rFonts w:ascii="Times New Roman" w:hAnsi="Times New Roman" w:cs="Times New Roman"/>
                <w:color w:val="000000"/>
                <w:sz w:val="24"/>
                <w:szCs w:val="24"/>
              </w:rPr>
              <w:t>Кафедра</w:t>
            </w:r>
            <w:r>
              <w:t xml:space="preserve"> </w:t>
            </w:r>
            <w:proofErr w:type="spellStart"/>
            <w:r>
              <w:rPr>
                <w:rFonts w:ascii="Times New Roman" w:hAnsi="Times New Roman" w:cs="Times New Roman"/>
                <w:color w:val="000000"/>
                <w:sz w:val="24"/>
                <w:szCs w:val="24"/>
              </w:rPr>
              <w:t>публичного</w:t>
            </w:r>
            <w:proofErr w:type="spellEnd"/>
            <w:r>
              <w:t xml:space="preserve"> </w:t>
            </w:r>
            <w:r>
              <w:rPr>
                <w:rFonts w:ascii="Times New Roman" w:hAnsi="Times New Roman" w:cs="Times New Roman"/>
                <w:color w:val="000000"/>
                <w:sz w:val="24"/>
                <w:szCs w:val="24"/>
              </w:rPr>
              <w:t>права</w:t>
            </w:r>
            <w:r>
              <w:t xml:space="preserve"> </w:t>
            </w:r>
          </w:p>
        </w:tc>
      </w:tr>
      <w:tr w:rsidR="007A2F23">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A2F23" w:rsidRDefault="007A5804">
            <w:pPr>
              <w:spacing w:after="0" w:line="240" w:lineRule="auto"/>
              <w:rPr>
                <w:sz w:val="24"/>
                <w:szCs w:val="24"/>
              </w:rPr>
            </w:pPr>
            <w:proofErr w:type="spellStart"/>
            <w:r>
              <w:rPr>
                <w:rFonts w:ascii="Times New Roman" w:hAnsi="Times New Roman" w:cs="Times New Roman"/>
                <w:color w:val="000000"/>
                <w:sz w:val="24"/>
                <w:szCs w:val="24"/>
              </w:rPr>
              <w:t>Дисциплина</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A2F23" w:rsidRDefault="007A5804">
            <w:pPr>
              <w:spacing w:after="0" w:line="240" w:lineRule="auto"/>
              <w:rPr>
                <w:sz w:val="24"/>
                <w:szCs w:val="24"/>
              </w:rPr>
            </w:pPr>
            <w:proofErr w:type="spellStart"/>
            <w:r>
              <w:rPr>
                <w:rFonts w:ascii="Times New Roman" w:hAnsi="Times New Roman" w:cs="Times New Roman"/>
                <w:color w:val="000000"/>
                <w:sz w:val="24"/>
                <w:szCs w:val="24"/>
              </w:rPr>
              <w:t>Судебная</w:t>
            </w:r>
            <w:proofErr w:type="spellEnd"/>
            <w:r>
              <w:t xml:space="preserve"> </w:t>
            </w:r>
            <w:proofErr w:type="spellStart"/>
            <w:r>
              <w:rPr>
                <w:rFonts w:ascii="Times New Roman" w:hAnsi="Times New Roman" w:cs="Times New Roman"/>
                <w:color w:val="000000"/>
                <w:sz w:val="24"/>
                <w:szCs w:val="24"/>
              </w:rPr>
              <w:t>почерковедческая</w:t>
            </w:r>
            <w:proofErr w:type="spellEnd"/>
            <w:r>
              <w:t xml:space="preserve"> </w:t>
            </w:r>
            <w:proofErr w:type="spellStart"/>
            <w:r>
              <w:rPr>
                <w:rFonts w:ascii="Times New Roman" w:hAnsi="Times New Roman" w:cs="Times New Roman"/>
                <w:color w:val="000000"/>
                <w:sz w:val="24"/>
                <w:szCs w:val="24"/>
              </w:rPr>
              <w:t>экспертиза</w:t>
            </w:r>
            <w:proofErr w:type="spellEnd"/>
            <w:r>
              <w:t xml:space="preserve"> </w:t>
            </w:r>
          </w:p>
        </w:tc>
      </w:tr>
      <w:tr w:rsidR="007A2F23">
        <w:trPr>
          <w:trHeight w:hRule="exact" w:val="557"/>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A2F23" w:rsidRDefault="007A5804">
            <w:pPr>
              <w:spacing w:after="0" w:line="240" w:lineRule="auto"/>
              <w:rPr>
                <w:sz w:val="24"/>
                <w:szCs w:val="24"/>
              </w:rPr>
            </w:pPr>
            <w:proofErr w:type="spellStart"/>
            <w:r>
              <w:rPr>
                <w:rFonts w:ascii="Times New Roman" w:hAnsi="Times New Roman" w:cs="Times New Roman"/>
                <w:color w:val="000000"/>
                <w:sz w:val="24"/>
                <w:szCs w:val="24"/>
              </w:rPr>
              <w:t>Специальность</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A2F23" w:rsidRDefault="007A5804">
            <w:pPr>
              <w:spacing w:after="0" w:line="240" w:lineRule="auto"/>
              <w:rPr>
                <w:sz w:val="24"/>
                <w:szCs w:val="24"/>
              </w:rPr>
            </w:pPr>
            <w:r>
              <w:rPr>
                <w:rFonts w:ascii="Times New Roman" w:hAnsi="Times New Roman" w:cs="Times New Roman"/>
                <w:color w:val="000000"/>
                <w:sz w:val="24"/>
                <w:szCs w:val="24"/>
              </w:rPr>
              <w:t>40.05.03</w:t>
            </w:r>
            <w:r>
              <w:t xml:space="preserve"> </w:t>
            </w:r>
            <w:proofErr w:type="spellStart"/>
            <w:r>
              <w:rPr>
                <w:rFonts w:ascii="Times New Roman" w:hAnsi="Times New Roman" w:cs="Times New Roman"/>
                <w:color w:val="000000"/>
                <w:sz w:val="24"/>
                <w:szCs w:val="24"/>
              </w:rPr>
              <w:t>Судебная</w:t>
            </w:r>
            <w:proofErr w:type="spellEnd"/>
            <w:r>
              <w:t xml:space="preserve"> </w:t>
            </w:r>
            <w:proofErr w:type="spellStart"/>
            <w:r>
              <w:rPr>
                <w:rFonts w:ascii="Times New Roman" w:hAnsi="Times New Roman" w:cs="Times New Roman"/>
                <w:color w:val="000000"/>
                <w:sz w:val="24"/>
                <w:szCs w:val="24"/>
              </w:rPr>
              <w:t>экспертиза</w:t>
            </w:r>
            <w:proofErr w:type="spellEnd"/>
            <w:r>
              <w:t xml:space="preserve"> </w:t>
            </w:r>
          </w:p>
        </w:tc>
      </w:tr>
      <w:tr w:rsidR="007A2F23">
        <w:trPr>
          <w:trHeight w:hRule="exact" w:val="552"/>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A2F23" w:rsidRDefault="007A5804">
            <w:pPr>
              <w:spacing w:after="0" w:line="240" w:lineRule="auto"/>
              <w:rPr>
                <w:sz w:val="24"/>
                <w:szCs w:val="24"/>
              </w:rPr>
            </w:pPr>
            <w:proofErr w:type="spellStart"/>
            <w:r>
              <w:rPr>
                <w:rFonts w:ascii="Times New Roman" w:hAnsi="Times New Roman" w:cs="Times New Roman"/>
                <w:color w:val="000000"/>
                <w:sz w:val="24"/>
                <w:szCs w:val="24"/>
              </w:rPr>
              <w:t>Специализация</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A2F23" w:rsidRDefault="007A5804">
            <w:pPr>
              <w:spacing w:after="0" w:line="240" w:lineRule="auto"/>
              <w:rPr>
                <w:sz w:val="24"/>
                <w:szCs w:val="24"/>
              </w:rPr>
            </w:pPr>
            <w:bookmarkStart w:id="0" w:name="_GoBack"/>
            <w:bookmarkEnd w:id="0"/>
            <w:r>
              <w:rPr>
                <w:rFonts w:ascii="Times New Roman" w:hAnsi="Times New Roman" w:cs="Times New Roman"/>
                <w:color w:val="000000"/>
                <w:sz w:val="24"/>
                <w:szCs w:val="24"/>
              </w:rPr>
              <w:t>Экономические</w:t>
            </w:r>
            <w:r>
              <w:t xml:space="preserve"> </w:t>
            </w:r>
            <w:proofErr w:type="spellStart"/>
            <w:r>
              <w:rPr>
                <w:rFonts w:ascii="Times New Roman" w:hAnsi="Times New Roman" w:cs="Times New Roman"/>
                <w:color w:val="000000"/>
                <w:sz w:val="24"/>
                <w:szCs w:val="24"/>
              </w:rPr>
              <w:t>экспертизы</w:t>
            </w:r>
            <w:proofErr w:type="spellEnd"/>
            <w:r>
              <w:t xml:space="preserve"> </w:t>
            </w:r>
          </w:p>
        </w:tc>
      </w:tr>
      <w:tr w:rsidR="007A2F23">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A2F23" w:rsidRDefault="007A5804">
            <w:pPr>
              <w:spacing w:after="0" w:line="240" w:lineRule="auto"/>
              <w:rPr>
                <w:sz w:val="24"/>
                <w:szCs w:val="24"/>
              </w:rPr>
            </w:pPr>
            <w:proofErr w:type="spellStart"/>
            <w:r>
              <w:rPr>
                <w:rFonts w:ascii="Times New Roman" w:hAnsi="Times New Roman" w:cs="Times New Roman"/>
                <w:color w:val="000000"/>
                <w:sz w:val="24"/>
                <w:szCs w:val="24"/>
              </w:rPr>
              <w:t>Объем</w:t>
            </w:r>
            <w:proofErr w:type="spellEnd"/>
            <w:r>
              <w:t xml:space="preserve"> </w:t>
            </w:r>
            <w:proofErr w:type="spellStart"/>
            <w:r>
              <w:rPr>
                <w:rFonts w:ascii="Times New Roman" w:hAnsi="Times New Roman" w:cs="Times New Roman"/>
                <w:color w:val="000000"/>
                <w:sz w:val="24"/>
                <w:szCs w:val="24"/>
              </w:rPr>
              <w:t>дисциплины</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A2F23" w:rsidRDefault="007A5804">
            <w:pPr>
              <w:spacing w:after="0" w:line="240" w:lineRule="auto"/>
              <w:rPr>
                <w:sz w:val="24"/>
                <w:szCs w:val="24"/>
              </w:rPr>
            </w:pPr>
            <w:r>
              <w:rPr>
                <w:rFonts w:ascii="Times New Roman" w:hAnsi="Times New Roman" w:cs="Times New Roman"/>
                <w:color w:val="000000"/>
                <w:sz w:val="24"/>
                <w:szCs w:val="24"/>
              </w:rPr>
              <w:t>4</w:t>
            </w:r>
            <w:r>
              <w:t xml:space="preserve"> </w:t>
            </w:r>
            <w:proofErr w:type="spellStart"/>
            <w:r>
              <w:rPr>
                <w:rFonts w:ascii="Times New Roman" w:hAnsi="Times New Roman" w:cs="Times New Roman"/>
                <w:color w:val="000000"/>
                <w:sz w:val="24"/>
                <w:szCs w:val="24"/>
              </w:rPr>
              <w:t>з.е</w:t>
            </w:r>
            <w:proofErr w:type="spellEnd"/>
            <w:r>
              <w:t xml:space="preserve"> </w:t>
            </w:r>
          </w:p>
        </w:tc>
      </w:tr>
      <w:tr w:rsidR="007A2F23">
        <w:trPr>
          <w:trHeight w:hRule="exact" w:val="534"/>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A2F23" w:rsidRDefault="007A5804">
            <w:pPr>
              <w:spacing w:after="0" w:line="240" w:lineRule="auto"/>
              <w:rPr>
                <w:sz w:val="24"/>
                <w:szCs w:val="24"/>
              </w:rPr>
            </w:pPr>
            <w:proofErr w:type="spellStart"/>
            <w:r>
              <w:rPr>
                <w:rFonts w:ascii="Times New Roman" w:hAnsi="Times New Roman" w:cs="Times New Roman"/>
                <w:color w:val="000000"/>
                <w:sz w:val="24"/>
                <w:szCs w:val="24"/>
              </w:rPr>
              <w:t>Формы</w:t>
            </w:r>
            <w:proofErr w:type="spellEnd"/>
            <w:r>
              <w:t xml:space="preserve"> </w:t>
            </w:r>
            <w:proofErr w:type="spellStart"/>
            <w:r>
              <w:rPr>
                <w:rFonts w:ascii="Times New Roman" w:hAnsi="Times New Roman" w:cs="Times New Roman"/>
                <w:color w:val="000000"/>
                <w:sz w:val="24"/>
                <w:szCs w:val="24"/>
              </w:rPr>
              <w:t>промежуточной</w:t>
            </w:r>
            <w:proofErr w:type="spellEnd"/>
            <w:r>
              <w:t xml:space="preserve"> </w:t>
            </w:r>
            <w:proofErr w:type="spellStart"/>
            <w:r>
              <w:rPr>
                <w:rFonts w:ascii="Times New Roman" w:hAnsi="Times New Roman" w:cs="Times New Roman"/>
                <w:color w:val="000000"/>
                <w:sz w:val="24"/>
                <w:szCs w:val="24"/>
              </w:rPr>
              <w:t>аттестации</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rPr>
                <w:sz w:val="19"/>
                <w:szCs w:val="19"/>
              </w:rPr>
            </w:pPr>
            <w:proofErr w:type="spellStart"/>
            <w:r>
              <w:rPr>
                <w:rFonts w:ascii="Times New Roman" w:hAnsi="Times New Roman" w:cs="Times New Roman"/>
                <w:color w:val="000000"/>
                <w:sz w:val="19"/>
                <w:szCs w:val="19"/>
              </w:rPr>
              <w:t>Экзамен</w:t>
            </w:r>
            <w:proofErr w:type="spellEnd"/>
          </w:p>
        </w:tc>
      </w:tr>
      <w:tr w:rsidR="007A2F23">
        <w:trPr>
          <w:trHeight w:hRule="exact" w:val="309"/>
        </w:trPr>
        <w:tc>
          <w:tcPr>
            <w:tcW w:w="10788" w:type="dxa"/>
            <w:gridSpan w:val="4"/>
            <w:shd w:val="clear" w:color="000000" w:fill="FFFFFF"/>
            <w:tcMar>
              <w:left w:w="34" w:type="dxa"/>
              <w:right w:w="34" w:type="dxa"/>
            </w:tcMar>
            <w:vAlign w:val="center"/>
          </w:tcPr>
          <w:p w:rsidR="007A2F23" w:rsidRDefault="007A5804">
            <w:pPr>
              <w:spacing w:after="0" w:line="240" w:lineRule="auto"/>
              <w:rPr>
                <w:sz w:val="24"/>
                <w:szCs w:val="24"/>
              </w:rPr>
            </w:pPr>
            <w:proofErr w:type="spellStart"/>
            <w:r>
              <w:rPr>
                <w:rFonts w:ascii="Times New Roman" w:hAnsi="Times New Roman" w:cs="Times New Roman"/>
                <w:b/>
                <w:color w:val="000000"/>
                <w:sz w:val="24"/>
                <w:szCs w:val="24"/>
              </w:rPr>
              <w:t>Краткое</w:t>
            </w:r>
            <w:proofErr w:type="spellEnd"/>
            <w:r>
              <w:t xml:space="preserve"> </w:t>
            </w:r>
            <w:proofErr w:type="spellStart"/>
            <w:r>
              <w:rPr>
                <w:rFonts w:ascii="Times New Roman" w:hAnsi="Times New Roman" w:cs="Times New Roman"/>
                <w:b/>
                <w:color w:val="000000"/>
                <w:sz w:val="24"/>
                <w:szCs w:val="24"/>
              </w:rPr>
              <w:t>содержание</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p>
        </w:tc>
      </w:tr>
      <w:tr w:rsidR="007A2F23">
        <w:trPr>
          <w:trHeight w:hRule="exact" w:val="1179"/>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18"/>
                <w:szCs w:val="18"/>
              </w:rPr>
            </w:pPr>
            <w:proofErr w:type="spellStart"/>
            <w:r>
              <w:rPr>
                <w:rFonts w:ascii="Times New Roman" w:hAnsi="Times New Roman" w:cs="Times New Roman"/>
                <w:color w:val="000000"/>
                <w:sz w:val="18"/>
                <w:szCs w:val="18"/>
              </w:rPr>
              <w:t>Тема</w:t>
            </w:r>
            <w:proofErr w:type="spellEnd"/>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18"/>
                <w:szCs w:val="18"/>
              </w:rPr>
            </w:pPr>
            <w:proofErr w:type="spellStart"/>
            <w:r>
              <w:rPr>
                <w:rFonts w:ascii="Times New Roman" w:hAnsi="Times New Roman" w:cs="Times New Roman"/>
                <w:color w:val="000000"/>
                <w:sz w:val="18"/>
                <w:szCs w:val="18"/>
              </w:rPr>
              <w:t>Наименование</w:t>
            </w:r>
            <w:proofErr w:type="spellEnd"/>
            <w:r>
              <w:rPr>
                <w:rFonts w:ascii="Times New Roman" w:hAnsi="Times New Roman" w:cs="Times New Roman"/>
                <w:color w:val="000000"/>
                <w:sz w:val="18"/>
                <w:szCs w:val="18"/>
              </w:rPr>
              <w:t xml:space="preserve"> </w:t>
            </w:r>
            <w:proofErr w:type="spellStart"/>
            <w:r>
              <w:rPr>
                <w:rFonts w:ascii="Times New Roman" w:hAnsi="Times New Roman" w:cs="Times New Roman"/>
                <w:color w:val="000000"/>
                <w:sz w:val="18"/>
                <w:szCs w:val="18"/>
              </w:rPr>
              <w:t>темы</w:t>
            </w:r>
            <w:proofErr w:type="spellEnd"/>
          </w:p>
        </w:tc>
      </w:tr>
      <w:tr w:rsidR="007A2F23" w:rsidRPr="007A5804">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Pr="007A5804" w:rsidRDefault="007A5804">
            <w:pPr>
              <w:spacing w:after="0" w:line="240" w:lineRule="auto"/>
              <w:jc w:val="both"/>
              <w:rPr>
                <w:sz w:val="24"/>
                <w:szCs w:val="24"/>
                <w:lang w:val="ru-RU"/>
              </w:rPr>
            </w:pPr>
            <w:r w:rsidRPr="007A5804">
              <w:rPr>
                <w:rFonts w:ascii="Times New Roman" w:hAnsi="Times New Roman" w:cs="Times New Roman"/>
                <w:color w:val="000000"/>
                <w:sz w:val="24"/>
                <w:szCs w:val="24"/>
                <w:lang w:val="ru-RU"/>
              </w:rPr>
              <w:t xml:space="preserve">Теоретические основы судебного почерковедения и </w:t>
            </w:r>
            <w:proofErr w:type="spellStart"/>
            <w:r w:rsidRPr="007A5804">
              <w:rPr>
                <w:rFonts w:ascii="Times New Roman" w:hAnsi="Times New Roman" w:cs="Times New Roman"/>
                <w:color w:val="000000"/>
                <w:sz w:val="24"/>
                <w:szCs w:val="24"/>
                <w:lang w:val="ru-RU"/>
              </w:rPr>
              <w:t>судебно</w:t>
            </w:r>
            <w:proofErr w:type="spellEnd"/>
            <w:r w:rsidRPr="007A5804">
              <w:rPr>
                <w:rFonts w:ascii="Times New Roman" w:hAnsi="Times New Roman" w:cs="Times New Roman"/>
                <w:color w:val="000000"/>
                <w:sz w:val="24"/>
                <w:szCs w:val="24"/>
                <w:lang w:val="ru-RU"/>
              </w:rPr>
              <w:t xml:space="preserve"> – почерковедческой экспертизы</w:t>
            </w:r>
          </w:p>
        </w:tc>
      </w:tr>
      <w:tr w:rsidR="007A2F23">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both"/>
              <w:rPr>
                <w:sz w:val="24"/>
                <w:szCs w:val="24"/>
              </w:rPr>
            </w:pPr>
            <w:proofErr w:type="spellStart"/>
            <w:r>
              <w:rPr>
                <w:rFonts w:ascii="Times New Roman" w:hAnsi="Times New Roman" w:cs="Times New Roman"/>
                <w:color w:val="000000"/>
                <w:sz w:val="24"/>
                <w:szCs w:val="24"/>
              </w:rPr>
              <w:t>Идентификационные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признаки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письма</w:t>
            </w:r>
            <w:proofErr w:type="spellEnd"/>
          </w:p>
        </w:tc>
      </w:tr>
      <w:tr w:rsidR="007A2F23" w:rsidRPr="007A580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Pr="007A5804" w:rsidRDefault="007A5804">
            <w:pPr>
              <w:spacing w:after="0" w:line="240" w:lineRule="auto"/>
              <w:jc w:val="both"/>
              <w:rPr>
                <w:sz w:val="24"/>
                <w:szCs w:val="24"/>
                <w:lang w:val="ru-RU"/>
              </w:rPr>
            </w:pPr>
            <w:r w:rsidRPr="007A5804">
              <w:rPr>
                <w:rFonts w:ascii="Times New Roman" w:hAnsi="Times New Roman" w:cs="Times New Roman"/>
                <w:color w:val="000000"/>
                <w:sz w:val="24"/>
                <w:szCs w:val="24"/>
                <w:lang w:val="ru-RU"/>
              </w:rPr>
              <w:t xml:space="preserve">Методика </w:t>
            </w:r>
            <w:r w:rsidRPr="007A5804">
              <w:rPr>
                <w:rFonts w:ascii="Times New Roman" w:hAnsi="Times New Roman" w:cs="Times New Roman"/>
                <w:color w:val="000000"/>
                <w:sz w:val="24"/>
                <w:szCs w:val="24"/>
                <w:lang w:val="ru-RU"/>
              </w:rPr>
              <w:t>идентификационной судебно-почерковедческой экспертизы.</w:t>
            </w:r>
          </w:p>
        </w:tc>
      </w:tr>
      <w:tr w:rsidR="007A2F23" w:rsidRPr="007A580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Pr="007A5804" w:rsidRDefault="007A5804">
            <w:pPr>
              <w:spacing w:after="0" w:line="240" w:lineRule="auto"/>
              <w:jc w:val="both"/>
              <w:rPr>
                <w:sz w:val="24"/>
                <w:szCs w:val="24"/>
                <w:lang w:val="ru-RU"/>
              </w:rPr>
            </w:pPr>
            <w:r w:rsidRPr="007A5804">
              <w:rPr>
                <w:rFonts w:ascii="Times New Roman" w:hAnsi="Times New Roman" w:cs="Times New Roman"/>
                <w:color w:val="000000"/>
                <w:sz w:val="24"/>
                <w:szCs w:val="24"/>
                <w:lang w:val="ru-RU"/>
              </w:rPr>
              <w:t>Судебно-почерковедческое исследование измененного почерка.</w:t>
            </w:r>
          </w:p>
        </w:tc>
      </w:tr>
      <w:tr w:rsidR="007A2F23">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both"/>
              <w:rPr>
                <w:sz w:val="24"/>
                <w:szCs w:val="24"/>
              </w:rPr>
            </w:pPr>
            <w:proofErr w:type="spellStart"/>
            <w:r>
              <w:rPr>
                <w:rFonts w:ascii="Times New Roman" w:hAnsi="Times New Roman" w:cs="Times New Roman"/>
                <w:color w:val="000000"/>
                <w:sz w:val="24"/>
                <w:szCs w:val="24"/>
              </w:rPr>
              <w:t>Судебно-почерковедческое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исследование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подписей</w:t>
            </w:r>
            <w:proofErr w:type="spellEnd"/>
            <w:r>
              <w:rPr>
                <w:rFonts w:ascii="Times New Roman" w:hAnsi="Times New Roman" w:cs="Times New Roman"/>
                <w:color w:val="000000"/>
                <w:sz w:val="24"/>
                <w:szCs w:val="24"/>
              </w:rPr>
              <w:t>.</w:t>
            </w:r>
          </w:p>
        </w:tc>
      </w:tr>
      <w:tr w:rsidR="007A2F23" w:rsidRPr="007A5804">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Pr="007A5804" w:rsidRDefault="007A5804">
            <w:pPr>
              <w:spacing w:after="0" w:line="240" w:lineRule="auto"/>
              <w:jc w:val="both"/>
              <w:rPr>
                <w:sz w:val="24"/>
                <w:szCs w:val="24"/>
                <w:lang w:val="ru-RU"/>
              </w:rPr>
            </w:pPr>
            <w:r w:rsidRPr="007A5804">
              <w:rPr>
                <w:rFonts w:ascii="Times New Roman" w:hAnsi="Times New Roman" w:cs="Times New Roman"/>
                <w:color w:val="000000"/>
                <w:sz w:val="24"/>
                <w:szCs w:val="24"/>
                <w:lang w:val="ru-RU"/>
              </w:rPr>
              <w:t>Установление свойств личности по почерку. Розыск исполнителя рукопи</w:t>
            </w:r>
            <w:r w:rsidRPr="007A5804">
              <w:rPr>
                <w:rFonts w:ascii="Times New Roman" w:hAnsi="Times New Roman" w:cs="Times New Roman"/>
                <w:color w:val="000000"/>
                <w:sz w:val="24"/>
                <w:szCs w:val="24"/>
                <w:lang w:val="ru-RU"/>
              </w:rPr>
              <w:t>си по признакам письма.</w:t>
            </w:r>
          </w:p>
        </w:tc>
      </w:tr>
      <w:tr w:rsidR="007A2F23" w:rsidRPr="007A5804">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Pr="007A5804" w:rsidRDefault="007A5804">
            <w:pPr>
              <w:spacing w:after="0" w:line="240" w:lineRule="auto"/>
              <w:jc w:val="both"/>
              <w:rPr>
                <w:sz w:val="24"/>
                <w:szCs w:val="24"/>
                <w:lang w:val="ru-RU"/>
              </w:rPr>
            </w:pPr>
            <w:r w:rsidRPr="007A5804">
              <w:rPr>
                <w:rFonts w:ascii="Times New Roman" w:hAnsi="Times New Roman" w:cs="Times New Roman"/>
                <w:color w:val="000000"/>
                <w:sz w:val="24"/>
                <w:szCs w:val="24"/>
                <w:lang w:val="ru-RU"/>
              </w:rPr>
              <w:t>Особенности  производства дополнительных, повторных, комиссионных и комплексных экспертиз.</w:t>
            </w:r>
          </w:p>
        </w:tc>
      </w:tr>
      <w:tr w:rsidR="007A2F23">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both"/>
              <w:rPr>
                <w:sz w:val="24"/>
                <w:szCs w:val="24"/>
              </w:rPr>
            </w:pPr>
            <w:proofErr w:type="spellStart"/>
            <w:r>
              <w:rPr>
                <w:rFonts w:ascii="Times New Roman" w:hAnsi="Times New Roman" w:cs="Times New Roman"/>
                <w:color w:val="000000"/>
                <w:sz w:val="24"/>
                <w:szCs w:val="24"/>
              </w:rPr>
              <w:t>Порядок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направления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материалов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эксперту</w:t>
            </w:r>
            <w:proofErr w:type="spellEnd"/>
            <w:r>
              <w:rPr>
                <w:rFonts w:ascii="Times New Roman" w:hAnsi="Times New Roman" w:cs="Times New Roman"/>
                <w:color w:val="000000"/>
                <w:sz w:val="24"/>
                <w:szCs w:val="24"/>
              </w:rPr>
              <w:t>.</w:t>
            </w:r>
          </w:p>
        </w:tc>
      </w:tr>
      <w:tr w:rsidR="007A2F23">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both"/>
              <w:rPr>
                <w:sz w:val="24"/>
                <w:szCs w:val="24"/>
              </w:rPr>
            </w:pPr>
            <w:proofErr w:type="spellStart"/>
            <w:r>
              <w:rPr>
                <w:rFonts w:ascii="Times New Roman" w:hAnsi="Times New Roman" w:cs="Times New Roman"/>
                <w:color w:val="000000"/>
                <w:sz w:val="24"/>
                <w:szCs w:val="24"/>
              </w:rPr>
              <w:t>Структура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заключения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эксперта</w:t>
            </w:r>
            <w:proofErr w:type="spellEnd"/>
            <w:r>
              <w:rPr>
                <w:rFonts w:ascii="Times New Roman" w:hAnsi="Times New Roman" w:cs="Times New Roman"/>
                <w:color w:val="000000"/>
                <w:sz w:val="24"/>
                <w:szCs w:val="24"/>
              </w:rPr>
              <w:t>.</w:t>
            </w:r>
          </w:p>
        </w:tc>
      </w:tr>
      <w:tr w:rsidR="007A2F23">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A2F23" w:rsidRDefault="007A5804">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технико</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криминалистической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экспертизы</w:t>
            </w:r>
            <w:proofErr w:type="spellEnd"/>
          </w:p>
        </w:tc>
      </w:tr>
      <w:tr w:rsidR="007A2F23">
        <w:trPr>
          <w:trHeight w:hRule="exact" w:val="1184"/>
        </w:trPr>
        <w:tc>
          <w:tcPr>
            <w:tcW w:w="1521" w:type="dxa"/>
          </w:tcPr>
          <w:p w:rsidR="007A2F23" w:rsidRDefault="007A2F23"/>
        </w:tc>
        <w:tc>
          <w:tcPr>
            <w:tcW w:w="1600" w:type="dxa"/>
          </w:tcPr>
          <w:p w:rsidR="007A2F23" w:rsidRDefault="007A2F23"/>
        </w:tc>
        <w:tc>
          <w:tcPr>
            <w:tcW w:w="7089" w:type="dxa"/>
          </w:tcPr>
          <w:p w:rsidR="007A2F23" w:rsidRDefault="007A2F23"/>
        </w:tc>
        <w:tc>
          <w:tcPr>
            <w:tcW w:w="426" w:type="dxa"/>
          </w:tcPr>
          <w:p w:rsidR="007A2F23" w:rsidRDefault="007A2F23"/>
        </w:tc>
      </w:tr>
      <w:tr w:rsidR="007A2F23">
        <w:trPr>
          <w:trHeight w:hRule="exact" w:val="285"/>
        </w:trPr>
        <w:tc>
          <w:tcPr>
            <w:tcW w:w="10788" w:type="dxa"/>
            <w:gridSpan w:val="4"/>
            <w:shd w:val="clear" w:color="000000" w:fill="FFFFFF"/>
            <w:tcMar>
              <w:left w:w="34" w:type="dxa"/>
              <w:right w:w="34" w:type="dxa"/>
            </w:tcMar>
            <w:vAlign w:val="center"/>
          </w:tcPr>
          <w:p w:rsidR="007A2F23" w:rsidRDefault="007A5804">
            <w:pPr>
              <w:spacing w:after="0" w:line="240" w:lineRule="auto"/>
              <w:rPr>
                <w:sz w:val="24"/>
                <w:szCs w:val="24"/>
              </w:rPr>
            </w:pPr>
            <w:proofErr w:type="spellStart"/>
            <w:r>
              <w:rPr>
                <w:rFonts w:ascii="Times New Roman" w:hAnsi="Times New Roman" w:cs="Times New Roman"/>
                <w:b/>
                <w:color w:val="000000"/>
                <w:sz w:val="24"/>
                <w:szCs w:val="24"/>
              </w:rPr>
              <w:t>Список</w:t>
            </w:r>
            <w:proofErr w:type="spellEnd"/>
            <w:r>
              <w:t xml:space="preserve"> </w:t>
            </w:r>
            <w:proofErr w:type="spellStart"/>
            <w:r>
              <w:rPr>
                <w:rFonts w:ascii="Times New Roman" w:hAnsi="Times New Roman" w:cs="Times New Roman"/>
                <w:b/>
                <w:color w:val="000000"/>
                <w:sz w:val="24"/>
                <w:szCs w:val="24"/>
              </w:rPr>
              <w:t>литературы</w:t>
            </w:r>
            <w:proofErr w:type="spellEnd"/>
            <w:r>
              <w:t xml:space="preserve"> </w:t>
            </w:r>
          </w:p>
        </w:tc>
      </w:tr>
      <w:tr w:rsidR="007A2F23">
        <w:trPr>
          <w:trHeight w:hRule="exact" w:val="196"/>
        </w:trPr>
        <w:tc>
          <w:tcPr>
            <w:tcW w:w="1521" w:type="dxa"/>
          </w:tcPr>
          <w:p w:rsidR="007A2F23" w:rsidRDefault="007A2F23"/>
        </w:tc>
        <w:tc>
          <w:tcPr>
            <w:tcW w:w="1600" w:type="dxa"/>
          </w:tcPr>
          <w:p w:rsidR="007A2F23" w:rsidRDefault="007A2F23"/>
        </w:tc>
        <w:tc>
          <w:tcPr>
            <w:tcW w:w="7089" w:type="dxa"/>
          </w:tcPr>
          <w:p w:rsidR="007A2F23" w:rsidRDefault="007A2F23"/>
        </w:tc>
        <w:tc>
          <w:tcPr>
            <w:tcW w:w="426" w:type="dxa"/>
          </w:tcPr>
          <w:p w:rsidR="007A2F23" w:rsidRDefault="007A2F23"/>
        </w:tc>
      </w:tr>
      <w:tr w:rsidR="007A2F23">
        <w:trPr>
          <w:trHeight w:hRule="exact" w:val="285"/>
        </w:trPr>
        <w:tc>
          <w:tcPr>
            <w:tcW w:w="10788" w:type="dxa"/>
            <w:gridSpan w:val="4"/>
            <w:shd w:val="clear" w:color="000000" w:fill="FFFFFF"/>
            <w:tcMar>
              <w:left w:w="34" w:type="dxa"/>
              <w:right w:w="34" w:type="dxa"/>
            </w:tcMar>
          </w:tcPr>
          <w:p w:rsidR="007A2F23" w:rsidRDefault="007A5804">
            <w:pPr>
              <w:spacing w:after="0" w:line="240" w:lineRule="auto"/>
              <w:jc w:val="both"/>
              <w:rPr>
                <w:sz w:val="24"/>
                <w:szCs w:val="24"/>
              </w:rPr>
            </w:pPr>
            <w:proofErr w:type="spellStart"/>
            <w:r>
              <w:rPr>
                <w:rFonts w:ascii="Times New Roman" w:hAnsi="Times New Roman" w:cs="Times New Roman"/>
                <w:b/>
                <w:color w:val="000000"/>
                <w:sz w:val="24"/>
                <w:szCs w:val="24"/>
              </w:rPr>
              <w:t>Основная</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p>
        </w:tc>
      </w:tr>
      <w:tr w:rsidR="007A2F23" w:rsidRPr="007A5804">
        <w:trPr>
          <w:trHeight w:hRule="exact" w:val="1089"/>
        </w:trPr>
        <w:tc>
          <w:tcPr>
            <w:tcW w:w="10788" w:type="dxa"/>
            <w:gridSpan w:val="4"/>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1. </w:t>
            </w:r>
            <w:proofErr w:type="spellStart"/>
            <w:r w:rsidRPr="007A5804">
              <w:rPr>
                <w:rFonts w:ascii="Times New Roman" w:hAnsi="Times New Roman" w:cs="Times New Roman"/>
                <w:color w:val="000000"/>
                <w:sz w:val="24"/>
                <w:szCs w:val="24"/>
                <w:lang w:val="ru-RU"/>
              </w:rPr>
              <w:t>Подволоцкий</w:t>
            </w:r>
            <w:proofErr w:type="spellEnd"/>
            <w:r w:rsidRPr="007A5804">
              <w:rPr>
                <w:rFonts w:ascii="Times New Roman" w:hAnsi="Times New Roman" w:cs="Times New Roman"/>
                <w:color w:val="000000"/>
                <w:sz w:val="24"/>
                <w:szCs w:val="24"/>
                <w:lang w:val="ru-RU"/>
              </w:rPr>
              <w:t xml:space="preserve"> И. Н. Судебная почерковедческая экспертиза. [Электронный ресурс]:пособие для студентов вузов, обучающихся по специальности «Судебная экспертиза», </w:t>
            </w:r>
            <w:r w:rsidRPr="007A5804">
              <w:rPr>
                <w:rFonts w:ascii="Times New Roman" w:hAnsi="Times New Roman" w:cs="Times New Roman"/>
                <w:color w:val="000000"/>
                <w:sz w:val="24"/>
                <w:szCs w:val="24"/>
                <w:lang w:val="ru-RU"/>
              </w:rPr>
              <w:t xml:space="preserve">квалификация «специалист». - Москва: Норма, 2020. - 272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7A5804">
              <w:rPr>
                <w:rFonts w:ascii="Times New Roman" w:hAnsi="Times New Roman" w:cs="Times New Roman"/>
                <w:color w:val="000000"/>
                <w:sz w:val="24"/>
                <w:szCs w:val="24"/>
                <w:lang w:val="ru-RU"/>
              </w:rPr>
              <w:t>/1046580</w:t>
            </w:r>
          </w:p>
        </w:tc>
      </w:tr>
      <w:tr w:rsidR="007A2F23" w:rsidRPr="007A5804">
        <w:trPr>
          <w:trHeight w:hRule="exact" w:val="1366"/>
        </w:trPr>
        <w:tc>
          <w:tcPr>
            <w:tcW w:w="10788" w:type="dxa"/>
            <w:gridSpan w:val="4"/>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1. </w:t>
            </w:r>
            <w:proofErr w:type="spellStart"/>
            <w:r w:rsidRPr="007A5804">
              <w:rPr>
                <w:rFonts w:ascii="Times New Roman" w:hAnsi="Times New Roman" w:cs="Times New Roman"/>
                <w:color w:val="000000"/>
                <w:sz w:val="24"/>
                <w:szCs w:val="24"/>
                <w:lang w:val="ru-RU"/>
              </w:rPr>
              <w:t>Бобовкин</w:t>
            </w:r>
            <w:proofErr w:type="spellEnd"/>
            <w:r w:rsidRPr="007A5804">
              <w:rPr>
                <w:rFonts w:ascii="Times New Roman" w:hAnsi="Times New Roman" w:cs="Times New Roman"/>
                <w:color w:val="000000"/>
                <w:sz w:val="24"/>
                <w:szCs w:val="24"/>
                <w:lang w:val="ru-RU"/>
              </w:rPr>
              <w:t xml:space="preserve"> М. В., Ефименко А. В., Орлова Т. В., </w:t>
            </w:r>
            <w:proofErr w:type="spellStart"/>
            <w:r w:rsidRPr="007A5804">
              <w:rPr>
                <w:rFonts w:ascii="Times New Roman" w:hAnsi="Times New Roman" w:cs="Times New Roman"/>
                <w:color w:val="000000"/>
                <w:sz w:val="24"/>
                <w:szCs w:val="24"/>
                <w:lang w:val="ru-RU"/>
              </w:rPr>
              <w:t>Бобовкин</w:t>
            </w:r>
            <w:proofErr w:type="spellEnd"/>
            <w:r w:rsidRPr="007A5804">
              <w:rPr>
                <w:rFonts w:ascii="Times New Roman" w:hAnsi="Times New Roman" w:cs="Times New Roman"/>
                <w:color w:val="000000"/>
                <w:sz w:val="24"/>
                <w:szCs w:val="24"/>
                <w:lang w:val="ru-RU"/>
              </w:rPr>
              <w:t xml:space="preserve"> С. М., Бондаренко Р. В., Волкова С. В., Захарова И. Г., Захарова Л. Ю., Лютов В.</w:t>
            </w:r>
            <w:r w:rsidRPr="007A5804">
              <w:rPr>
                <w:rFonts w:ascii="Times New Roman" w:hAnsi="Times New Roman" w:cs="Times New Roman"/>
                <w:color w:val="000000"/>
                <w:sz w:val="24"/>
                <w:szCs w:val="24"/>
                <w:lang w:val="ru-RU"/>
              </w:rPr>
              <w:t xml:space="preserve"> П., </w:t>
            </w:r>
            <w:proofErr w:type="spellStart"/>
            <w:r w:rsidRPr="007A5804">
              <w:rPr>
                <w:rFonts w:ascii="Times New Roman" w:hAnsi="Times New Roman" w:cs="Times New Roman"/>
                <w:color w:val="000000"/>
                <w:sz w:val="24"/>
                <w:szCs w:val="24"/>
                <w:lang w:val="ru-RU"/>
              </w:rPr>
              <w:t>Пакалина</w:t>
            </w:r>
            <w:proofErr w:type="spellEnd"/>
            <w:r w:rsidRPr="007A5804">
              <w:rPr>
                <w:rFonts w:ascii="Times New Roman" w:hAnsi="Times New Roman" w:cs="Times New Roman"/>
                <w:color w:val="000000"/>
                <w:sz w:val="24"/>
                <w:szCs w:val="24"/>
                <w:lang w:val="ru-RU"/>
              </w:rPr>
              <w:t xml:space="preserve"> Д. И., </w:t>
            </w:r>
            <w:proofErr w:type="spellStart"/>
            <w:r w:rsidRPr="007A5804">
              <w:rPr>
                <w:rFonts w:ascii="Times New Roman" w:hAnsi="Times New Roman" w:cs="Times New Roman"/>
                <w:color w:val="000000"/>
                <w:sz w:val="24"/>
                <w:szCs w:val="24"/>
                <w:lang w:val="ru-RU"/>
              </w:rPr>
              <w:t>Гулина</w:t>
            </w:r>
            <w:proofErr w:type="spellEnd"/>
            <w:r w:rsidRPr="007A5804">
              <w:rPr>
                <w:rFonts w:ascii="Times New Roman" w:hAnsi="Times New Roman" w:cs="Times New Roman"/>
                <w:color w:val="000000"/>
                <w:sz w:val="24"/>
                <w:szCs w:val="24"/>
                <w:lang w:val="ru-RU"/>
              </w:rPr>
              <w:t xml:space="preserve"> Е. Г., Федорович В. Ю., Четверкин П. А., Диденко О. А., </w:t>
            </w:r>
            <w:proofErr w:type="spellStart"/>
            <w:r w:rsidRPr="007A5804">
              <w:rPr>
                <w:rFonts w:ascii="Times New Roman" w:hAnsi="Times New Roman" w:cs="Times New Roman"/>
                <w:color w:val="000000"/>
                <w:sz w:val="24"/>
                <w:szCs w:val="24"/>
                <w:lang w:val="ru-RU"/>
              </w:rPr>
              <w:t>Усков</w:t>
            </w:r>
            <w:proofErr w:type="spellEnd"/>
            <w:r w:rsidRPr="007A5804">
              <w:rPr>
                <w:rFonts w:ascii="Times New Roman" w:hAnsi="Times New Roman" w:cs="Times New Roman"/>
                <w:color w:val="000000"/>
                <w:sz w:val="24"/>
                <w:szCs w:val="24"/>
                <w:lang w:val="ru-RU"/>
              </w:rPr>
              <w:t xml:space="preserve"> И. Н. Судебно-почерковедческое и технико- криминалистическое исследование документов. [Электронный ресурс]:Практическое пособие. - Москва: Юрайт, 2020. - 286 – Режим </w:t>
            </w:r>
            <w:r w:rsidRPr="007A5804">
              <w:rPr>
                <w:rFonts w:ascii="Times New Roman" w:hAnsi="Times New Roman" w:cs="Times New Roman"/>
                <w:color w:val="000000"/>
                <w:sz w:val="24"/>
                <w:szCs w:val="24"/>
                <w:lang w:val="ru-RU"/>
              </w:rPr>
              <w:t xml:space="preserve">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7A5804">
              <w:rPr>
                <w:rFonts w:ascii="Times New Roman" w:hAnsi="Times New Roman" w:cs="Times New Roman"/>
                <w:color w:val="000000"/>
                <w:sz w:val="24"/>
                <w:szCs w:val="24"/>
                <w:lang w:val="ru-RU"/>
              </w:rPr>
              <w:t>/448944</w:t>
            </w:r>
          </w:p>
        </w:tc>
      </w:tr>
      <w:tr w:rsidR="007A2F23" w:rsidRPr="007A5804">
        <w:trPr>
          <w:trHeight w:hRule="exact" w:val="1096"/>
        </w:trPr>
        <w:tc>
          <w:tcPr>
            <w:tcW w:w="10788" w:type="dxa"/>
            <w:gridSpan w:val="4"/>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1. Федорович В. Ю., Бондаренко Р. В., Гулина Е. Г., Орлова Т. В., Проткин А. А., Усков И. Н. Почерковедение и почерковедческая экспертиза: криминалистическое исследование подписи. [Электронный ресурс]:Учебное пособие</w:t>
            </w:r>
            <w:r w:rsidRPr="007A5804">
              <w:rPr>
                <w:rFonts w:ascii="Times New Roman" w:hAnsi="Times New Roman" w:cs="Times New Roman"/>
                <w:color w:val="000000"/>
                <w:sz w:val="24"/>
                <w:szCs w:val="24"/>
                <w:lang w:val="ru-RU"/>
              </w:rPr>
              <w:t xml:space="preserve"> для вузов. - Москва: Юрайт, 2020. - 142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7A5804">
              <w:rPr>
                <w:rFonts w:ascii="Times New Roman" w:hAnsi="Times New Roman" w:cs="Times New Roman"/>
                <w:color w:val="000000"/>
                <w:sz w:val="24"/>
                <w:szCs w:val="24"/>
                <w:lang w:val="ru-RU"/>
              </w:rPr>
              <w:t>/457049</w:t>
            </w:r>
          </w:p>
        </w:tc>
      </w:tr>
    </w:tbl>
    <w:p w:rsidR="007A2F23" w:rsidRPr="007A5804" w:rsidRDefault="007A5804">
      <w:pPr>
        <w:rPr>
          <w:sz w:val="0"/>
          <w:szCs w:val="0"/>
          <w:lang w:val="ru-RU"/>
        </w:rPr>
      </w:pPr>
      <w:r w:rsidRPr="007A5804">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lastRenderedPageBreak/>
              <w:t xml:space="preserve">2. Подволоцкий И. Н. Судебная почерковедческая экспертиза. [Электронный ресурс]:Учебно- методическая литература. - Москва: ООО "Юридическое издательство Норма", </w:t>
            </w:r>
            <w:r w:rsidRPr="007A5804">
              <w:rPr>
                <w:rFonts w:ascii="Times New Roman" w:hAnsi="Times New Roman" w:cs="Times New Roman"/>
                <w:color w:val="000000"/>
                <w:sz w:val="24"/>
                <w:szCs w:val="24"/>
                <w:lang w:val="ru-RU"/>
              </w:rPr>
              <w:t xml:space="preserve">2021. - 272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7A5804">
              <w:rPr>
                <w:rFonts w:ascii="Times New Roman" w:hAnsi="Times New Roman" w:cs="Times New Roman"/>
                <w:color w:val="000000"/>
                <w:sz w:val="24"/>
                <w:szCs w:val="24"/>
                <w:lang w:val="ru-RU"/>
              </w:rPr>
              <w:t>/1217330</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3. Подволоцкий И. Н. Судебная почерковедческая экспертиза [Электронный ресурс]:Учебно- методическая литература. - Москва: ООО "Юридическое издательство Норма", 2022. - 272 – Режим до</w:t>
            </w:r>
            <w:r w:rsidRPr="007A5804">
              <w:rPr>
                <w:rFonts w:ascii="Times New Roman" w:hAnsi="Times New Roman" w:cs="Times New Roman"/>
                <w:color w:val="000000"/>
                <w:sz w:val="24"/>
                <w:szCs w:val="24"/>
                <w:lang w:val="ru-RU"/>
              </w:rPr>
              <w:t xml:space="preserve">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7A5804">
              <w:rPr>
                <w:rFonts w:ascii="Times New Roman" w:hAnsi="Times New Roman" w:cs="Times New Roman"/>
                <w:color w:val="000000"/>
                <w:sz w:val="24"/>
                <w:szCs w:val="24"/>
                <w:lang w:val="ru-RU"/>
              </w:rPr>
              <w:t>/1853505</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4. Бобовкин М. В., Проткин А. А. Криминалистика. Исследование документов [Электронный ресурс]:Учебное пособие для вузов. - Москва: Юрайт, 2022. - 286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/490438</w:t>
            </w:r>
          </w:p>
        </w:tc>
      </w:tr>
      <w:tr w:rsidR="007A2F23" w:rsidRPr="007A5804">
        <w:trPr>
          <w:trHeight w:hRule="exact" w:val="109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5. Боб</w:t>
            </w:r>
            <w:r w:rsidRPr="007A5804">
              <w:rPr>
                <w:rFonts w:ascii="Times New Roman" w:hAnsi="Times New Roman" w:cs="Times New Roman"/>
                <w:color w:val="000000"/>
                <w:sz w:val="24"/>
                <w:szCs w:val="24"/>
                <w:lang w:val="ru-RU"/>
              </w:rPr>
              <w:t>овкин С. М., Четверкин П. А. Почерковедение и почерковедческая экспертиза: методика судебно-почерковедческой идентификационной экспертизы рукописей, выполненных китайским иероглифическим письмом [Электронный ресурс]:Учебное пособие для вузов. - Москва: Юра</w:t>
            </w:r>
            <w:r w:rsidRPr="007A5804">
              <w:rPr>
                <w:rFonts w:ascii="Times New Roman" w:hAnsi="Times New Roman" w:cs="Times New Roman"/>
                <w:color w:val="000000"/>
                <w:sz w:val="24"/>
                <w:szCs w:val="24"/>
                <w:lang w:val="ru-RU"/>
              </w:rPr>
              <w:t xml:space="preserve">йт, 2022. - 107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/496417</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6. Бобовкин М. В., Ефименко А. В., Проткин А. А. Судебно-почерковедческое и технико- криминалистическое исследование документов [Электронный ресурс]:Практическое пособие. - Москва: Юрайт, </w:t>
            </w:r>
            <w:r w:rsidRPr="007A5804">
              <w:rPr>
                <w:rFonts w:ascii="Times New Roman" w:hAnsi="Times New Roman" w:cs="Times New Roman"/>
                <w:color w:val="000000"/>
                <w:sz w:val="24"/>
                <w:szCs w:val="24"/>
                <w:lang w:val="ru-RU"/>
              </w:rPr>
              <w:t xml:space="preserve">2022. - 286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/491285</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7. Федорович В. Ю., Бондаренко Р. В. Почерковедение и почерковедческая экспертиза: криминалистическое исследование подписи [Электронный ресурс]:Учебное пособие для вузов. - Москва: Юрайт, 2022. - </w:t>
            </w:r>
            <w:r w:rsidRPr="007A5804">
              <w:rPr>
                <w:rFonts w:ascii="Times New Roman" w:hAnsi="Times New Roman" w:cs="Times New Roman"/>
                <w:color w:val="000000"/>
                <w:sz w:val="24"/>
                <w:szCs w:val="24"/>
                <w:lang w:val="ru-RU"/>
              </w:rPr>
              <w:t xml:space="preserve">142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/495829</w:t>
            </w:r>
          </w:p>
        </w:tc>
      </w:tr>
      <w:tr w:rsidR="007A2F23">
        <w:trPr>
          <w:trHeight w:hRule="exact" w:val="424"/>
        </w:trPr>
        <w:tc>
          <w:tcPr>
            <w:tcW w:w="10788" w:type="dxa"/>
            <w:shd w:val="clear" w:color="000000" w:fill="FFFFFF"/>
            <w:tcMar>
              <w:left w:w="34" w:type="dxa"/>
              <w:right w:w="34" w:type="dxa"/>
            </w:tcMar>
          </w:tcPr>
          <w:p w:rsidR="007A2F23" w:rsidRDefault="007A5804">
            <w:pPr>
              <w:spacing w:after="0" w:line="240" w:lineRule="auto"/>
              <w:jc w:val="both"/>
              <w:rPr>
                <w:sz w:val="24"/>
                <w:szCs w:val="24"/>
              </w:rPr>
            </w:pPr>
            <w:proofErr w:type="spellStart"/>
            <w:r>
              <w:rPr>
                <w:rFonts w:ascii="Times New Roman" w:hAnsi="Times New Roman" w:cs="Times New Roman"/>
                <w:b/>
                <w:color w:val="000000"/>
                <w:sz w:val="24"/>
                <w:szCs w:val="24"/>
              </w:rPr>
              <w:t>Дополнительная</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p>
        </w:tc>
      </w:tr>
      <w:tr w:rsidR="007A2F23" w:rsidRPr="007A5804">
        <w:trPr>
          <w:trHeight w:hRule="exact" w:val="818"/>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1. Моисеева Т.Ф., Аверьянова Т.В. Актуальные вопросы судебных экспертиз [Электронный ресурс]:Сборник статей. - Москва: Российский государственный университет правосудия, 2017. </w:t>
            </w:r>
            <w:r w:rsidRPr="007A5804">
              <w:rPr>
                <w:rFonts w:ascii="Times New Roman" w:hAnsi="Times New Roman" w:cs="Times New Roman"/>
                <w:color w:val="000000"/>
                <w:sz w:val="24"/>
                <w:szCs w:val="24"/>
                <w:lang w:val="ru-RU"/>
              </w:rPr>
              <w:t xml:space="preserve">- 136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7A5804">
              <w:rPr>
                <w:rFonts w:ascii="Times New Roman" w:hAnsi="Times New Roman" w:cs="Times New Roman"/>
                <w:color w:val="000000"/>
                <w:sz w:val="24"/>
                <w:szCs w:val="24"/>
                <w:lang w:val="ru-RU"/>
              </w:rPr>
              <w:t>/1007394</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 xml:space="preserve">1. Александров И. В., Антропов А. В., Беляков А. А., Евстратова Ю. А., Карагодин В. Н., Котов В. В., Матвеев М. М. Криминалистическая техника. [Электронный ресурс]:Учебное пособие для </w:t>
            </w:r>
            <w:r w:rsidRPr="007A5804">
              <w:rPr>
                <w:rFonts w:ascii="Times New Roman" w:hAnsi="Times New Roman" w:cs="Times New Roman"/>
                <w:color w:val="000000"/>
                <w:sz w:val="24"/>
                <w:szCs w:val="24"/>
                <w:lang w:val="ru-RU"/>
              </w:rPr>
              <w:t xml:space="preserve">вузов. - Москва: Юрайт, 2020. - 175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/450982</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2. Россинская Е.Р. Судебно-экспертная деятельность: правовое, теоретическое и организационное обеспечение [Электронный ресурс]:Учебник. - Москва: ООО "Юридическое издательс</w:t>
            </w:r>
            <w:r w:rsidRPr="007A5804">
              <w:rPr>
                <w:rFonts w:ascii="Times New Roman" w:hAnsi="Times New Roman" w:cs="Times New Roman"/>
                <w:color w:val="000000"/>
                <w:sz w:val="24"/>
                <w:szCs w:val="24"/>
                <w:lang w:val="ru-RU"/>
              </w:rPr>
              <w:t xml:space="preserve">тво Норма", 2019. - 400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7A5804">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7A5804">
              <w:rPr>
                <w:rFonts w:ascii="Times New Roman" w:hAnsi="Times New Roman" w:cs="Times New Roman"/>
                <w:color w:val="000000"/>
                <w:sz w:val="24"/>
                <w:szCs w:val="24"/>
                <w:lang w:val="ru-RU"/>
              </w:rPr>
              <w:t>/1016344</w:t>
            </w:r>
          </w:p>
        </w:tc>
      </w:tr>
      <w:tr w:rsidR="007A2F23" w:rsidRPr="007A5804">
        <w:trPr>
          <w:trHeight w:hRule="exact" w:val="136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3. Бобовкин М. В., Проткин А. А., Бобовкин С. М., Бондаренко Р. В., Волкова С. В., Гулина Е. Г., Диденко О. А., Ефименко А. В., Захарова И. Г., Захарова Л. Ю., Лютов В. П</w:t>
            </w:r>
            <w:r w:rsidRPr="007A5804">
              <w:rPr>
                <w:rFonts w:ascii="Times New Roman" w:hAnsi="Times New Roman" w:cs="Times New Roman"/>
                <w:color w:val="000000"/>
                <w:sz w:val="24"/>
                <w:szCs w:val="24"/>
                <w:lang w:val="ru-RU"/>
              </w:rPr>
              <w:t xml:space="preserve">., Орлова Т. В., Пакалина Д. И., Усков И. Н., Федорович В. Ю., Четверкин П. А. Криминалистика. Исследование документов. [Электронный ресурс]:Учебное пособие Для вузов. - Москва: Юрайт, 2020. - 286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/448943</w:t>
            </w:r>
          </w:p>
        </w:tc>
      </w:tr>
      <w:tr w:rsidR="007A2F23" w:rsidRPr="007A5804">
        <w:trPr>
          <w:trHeight w:hRule="exact" w:val="826"/>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5. Александ</w:t>
            </w:r>
            <w:r w:rsidRPr="007A5804">
              <w:rPr>
                <w:rFonts w:ascii="Times New Roman" w:hAnsi="Times New Roman" w:cs="Times New Roman"/>
                <w:color w:val="000000"/>
                <w:sz w:val="24"/>
                <w:szCs w:val="24"/>
                <w:lang w:val="ru-RU"/>
              </w:rPr>
              <w:t xml:space="preserve">ров И. В., Антропов А. В., Драпкин Л. Я. Криминалистическая техника [Электронный ресурс]:Учебное пособие для вузов. - Москва: Юрайт, 2022. - 175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/489900</w:t>
            </w:r>
          </w:p>
        </w:tc>
      </w:tr>
      <w:tr w:rsidR="007A2F23" w:rsidRPr="007A5804">
        <w:trPr>
          <w:trHeight w:hRule="exact" w:val="555"/>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6. Дёмин К. Е., Булгаков В. Г. Криминалистическая техника [Элек</w:t>
            </w:r>
            <w:r w:rsidRPr="007A5804">
              <w:rPr>
                <w:rFonts w:ascii="Times New Roman" w:hAnsi="Times New Roman" w:cs="Times New Roman"/>
                <w:color w:val="000000"/>
                <w:sz w:val="24"/>
                <w:szCs w:val="24"/>
                <w:lang w:val="ru-RU"/>
              </w:rPr>
              <w:t xml:space="preserve">тронный ресурс]:Учебник для вузов. - Москва: Юрайт, 2022. - 380 – Режим доступа: </w:t>
            </w:r>
            <w:r>
              <w:rPr>
                <w:rFonts w:ascii="Times New Roman" w:hAnsi="Times New Roman" w:cs="Times New Roman"/>
                <w:color w:val="000000"/>
                <w:sz w:val="24"/>
                <w:szCs w:val="24"/>
              </w:rPr>
              <w:t>https</w:t>
            </w:r>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7A5804">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7A5804">
              <w:rPr>
                <w:rFonts w:ascii="Times New Roman" w:hAnsi="Times New Roman" w:cs="Times New Roman"/>
                <w:color w:val="000000"/>
                <w:sz w:val="24"/>
                <w:szCs w:val="24"/>
                <w:lang w:val="ru-RU"/>
              </w:rPr>
              <w:t>/495998</w:t>
            </w:r>
          </w:p>
        </w:tc>
      </w:tr>
      <w:tr w:rsidR="007A2F23" w:rsidRPr="007A5804">
        <w:trPr>
          <w:trHeight w:hRule="exact" w:val="277"/>
        </w:trPr>
        <w:tc>
          <w:tcPr>
            <w:tcW w:w="10774" w:type="dxa"/>
          </w:tcPr>
          <w:p w:rsidR="007A2F23" w:rsidRPr="007A5804" w:rsidRDefault="007A2F23">
            <w:pPr>
              <w:rPr>
                <w:lang w:val="ru-RU"/>
              </w:rPr>
            </w:pPr>
          </w:p>
        </w:tc>
      </w:tr>
      <w:tr w:rsidR="007A2F23" w:rsidRPr="007A5804">
        <w:trPr>
          <w:trHeight w:hRule="exact" w:val="826"/>
        </w:trPr>
        <w:tc>
          <w:tcPr>
            <w:tcW w:w="10788" w:type="dxa"/>
            <w:shd w:val="clear" w:color="000000" w:fill="FFFFFF"/>
            <w:tcMar>
              <w:left w:w="34" w:type="dxa"/>
              <w:right w:w="34" w:type="dxa"/>
            </w:tcMar>
            <w:vAlign w:val="center"/>
          </w:tcPr>
          <w:p w:rsidR="007A2F23" w:rsidRPr="007A5804" w:rsidRDefault="007A5804">
            <w:pPr>
              <w:spacing w:after="0" w:line="240" w:lineRule="auto"/>
              <w:rPr>
                <w:sz w:val="24"/>
                <w:szCs w:val="24"/>
                <w:lang w:val="ru-RU"/>
              </w:rPr>
            </w:pPr>
            <w:r w:rsidRPr="007A5804">
              <w:rPr>
                <w:rFonts w:ascii="Times New Roman" w:hAnsi="Times New Roman" w:cs="Times New Roman"/>
                <w:b/>
                <w:color w:val="000000"/>
                <w:sz w:val="24"/>
                <w:szCs w:val="24"/>
                <w:lang w:val="ru-RU"/>
              </w:rPr>
              <w:t>Перечень</w:t>
            </w:r>
            <w:r w:rsidRPr="007A5804">
              <w:rPr>
                <w:lang w:val="ru-RU"/>
              </w:rPr>
              <w:t xml:space="preserve"> </w:t>
            </w:r>
            <w:r w:rsidRPr="007A5804">
              <w:rPr>
                <w:rFonts w:ascii="Times New Roman" w:hAnsi="Times New Roman" w:cs="Times New Roman"/>
                <w:b/>
                <w:color w:val="000000"/>
                <w:sz w:val="24"/>
                <w:szCs w:val="24"/>
                <w:lang w:val="ru-RU"/>
              </w:rPr>
              <w:t>информационных</w:t>
            </w:r>
            <w:r w:rsidRPr="007A5804">
              <w:rPr>
                <w:lang w:val="ru-RU"/>
              </w:rPr>
              <w:t xml:space="preserve"> </w:t>
            </w:r>
            <w:r w:rsidRPr="007A5804">
              <w:rPr>
                <w:rFonts w:ascii="Times New Roman" w:hAnsi="Times New Roman" w:cs="Times New Roman"/>
                <w:b/>
                <w:color w:val="000000"/>
                <w:sz w:val="24"/>
                <w:szCs w:val="24"/>
                <w:lang w:val="ru-RU"/>
              </w:rPr>
              <w:t>технологий,</w:t>
            </w:r>
            <w:r w:rsidRPr="007A5804">
              <w:rPr>
                <w:lang w:val="ru-RU"/>
              </w:rPr>
              <w:t xml:space="preserve"> </w:t>
            </w:r>
            <w:r w:rsidRPr="007A5804">
              <w:rPr>
                <w:rFonts w:ascii="Times New Roman" w:hAnsi="Times New Roman" w:cs="Times New Roman"/>
                <w:b/>
                <w:color w:val="000000"/>
                <w:sz w:val="24"/>
                <w:szCs w:val="24"/>
                <w:lang w:val="ru-RU"/>
              </w:rPr>
              <w:t>включая</w:t>
            </w:r>
            <w:r w:rsidRPr="007A5804">
              <w:rPr>
                <w:lang w:val="ru-RU"/>
              </w:rPr>
              <w:t xml:space="preserve"> </w:t>
            </w:r>
            <w:r w:rsidRPr="007A5804">
              <w:rPr>
                <w:rFonts w:ascii="Times New Roman" w:hAnsi="Times New Roman" w:cs="Times New Roman"/>
                <w:b/>
                <w:color w:val="000000"/>
                <w:sz w:val="24"/>
                <w:szCs w:val="24"/>
                <w:lang w:val="ru-RU"/>
              </w:rPr>
              <w:t>перечень</w:t>
            </w:r>
            <w:r w:rsidRPr="007A5804">
              <w:rPr>
                <w:lang w:val="ru-RU"/>
              </w:rPr>
              <w:t xml:space="preserve"> </w:t>
            </w:r>
            <w:r w:rsidRPr="007A5804">
              <w:rPr>
                <w:rFonts w:ascii="Times New Roman" w:hAnsi="Times New Roman" w:cs="Times New Roman"/>
                <w:b/>
                <w:color w:val="000000"/>
                <w:sz w:val="24"/>
                <w:szCs w:val="24"/>
                <w:lang w:val="ru-RU"/>
              </w:rPr>
              <w:t>лицензионного</w:t>
            </w:r>
            <w:r w:rsidRPr="007A5804">
              <w:rPr>
                <w:lang w:val="ru-RU"/>
              </w:rPr>
              <w:t xml:space="preserve"> </w:t>
            </w:r>
            <w:r w:rsidRPr="007A5804">
              <w:rPr>
                <w:rFonts w:ascii="Times New Roman" w:hAnsi="Times New Roman" w:cs="Times New Roman"/>
                <w:b/>
                <w:color w:val="000000"/>
                <w:sz w:val="24"/>
                <w:szCs w:val="24"/>
                <w:lang w:val="ru-RU"/>
              </w:rPr>
              <w:t>программного</w:t>
            </w:r>
            <w:r w:rsidRPr="007A5804">
              <w:rPr>
                <w:lang w:val="ru-RU"/>
              </w:rPr>
              <w:t xml:space="preserve"> </w:t>
            </w:r>
            <w:r w:rsidRPr="007A5804">
              <w:rPr>
                <w:rFonts w:ascii="Times New Roman" w:hAnsi="Times New Roman" w:cs="Times New Roman"/>
                <w:b/>
                <w:color w:val="000000"/>
                <w:sz w:val="24"/>
                <w:szCs w:val="24"/>
                <w:lang w:val="ru-RU"/>
              </w:rPr>
              <w:t>обеспечения</w:t>
            </w:r>
            <w:r w:rsidRPr="007A5804">
              <w:rPr>
                <w:lang w:val="ru-RU"/>
              </w:rPr>
              <w:t xml:space="preserve"> </w:t>
            </w:r>
            <w:r w:rsidRPr="007A5804">
              <w:rPr>
                <w:rFonts w:ascii="Times New Roman" w:hAnsi="Times New Roman" w:cs="Times New Roman"/>
                <w:b/>
                <w:color w:val="000000"/>
                <w:sz w:val="24"/>
                <w:szCs w:val="24"/>
                <w:lang w:val="ru-RU"/>
              </w:rPr>
              <w:t>и</w:t>
            </w:r>
            <w:r w:rsidRPr="007A5804">
              <w:rPr>
                <w:lang w:val="ru-RU"/>
              </w:rPr>
              <w:t xml:space="preserve"> </w:t>
            </w:r>
            <w:r w:rsidRPr="007A5804">
              <w:rPr>
                <w:rFonts w:ascii="Times New Roman" w:hAnsi="Times New Roman" w:cs="Times New Roman"/>
                <w:b/>
                <w:color w:val="000000"/>
                <w:sz w:val="24"/>
                <w:szCs w:val="24"/>
                <w:lang w:val="ru-RU"/>
              </w:rPr>
              <w:t>информационных</w:t>
            </w:r>
            <w:r w:rsidRPr="007A5804">
              <w:rPr>
                <w:lang w:val="ru-RU"/>
              </w:rPr>
              <w:t xml:space="preserve"> </w:t>
            </w:r>
            <w:r w:rsidRPr="007A5804">
              <w:rPr>
                <w:rFonts w:ascii="Times New Roman" w:hAnsi="Times New Roman" w:cs="Times New Roman"/>
                <w:b/>
                <w:color w:val="000000"/>
                <w:sz w:val="24"/>
                <w:szCs w:val="24"/>
                <w:lang w:val="ru-RU"/>
              </w:rPr>
              <w:t>справочных</w:t>
            </w:r>
            <w:r w:rsidRPr="007A5804">
              <w:rPr>
                <w:lang w:val="ru-RU"/>
              </w:rPr>
              <w:t xml:space="preserve"> </w:t>
            </w:r>
            <w:r w:rsidRPr="007A5804">
              <w:rPr>
                <w:rFonts w:ascii="Times New Roman" w:hAnsi="Times New Roman" w:cs="Times New Roman"/>
                <w:b/>
                <w:color w:val="000000"/>
                <w:sz w:val="24"/>
                <w:szCs w:val="24"/>
                <w:lang w:val="ru-RU"/>
              </w:rPr>
              <w:t>систем,</w:t>
            </w:r>
            <w:r w:rsidRPr="007A5804">
              <w:rPr>
                <w:lang w:val="ru-RU"/>
              </w:rPr>
              <w:t xml:space="preserve"> </w:t>
            </w:r>
            <w:r w:rsidRPr="007A5804">
              <w:rPr>
                <w:rFonts w:ascii="Times New Roman" w:hAnsi="Times New Roman" w:cs="Times New Roman"/>
                <w:b/>
                <w:color w:val="000000"/>
                <w:sz w:val="24"/>
                <w:szCs w:val="24"/>
                <w:lang w:val="ru-RU"/>
              </w:rPr>
              <w:t>онлайн</w:t>
            </w:r>
            <w:r w:rsidRPr="007A5804">
              <w:rPr>
                <w:lang w:val="ru-RU"/>
              </w:rPr>
              <w:t xml:space="preserve"> </w:t>
            </w:r>
            <w:r w:rsidRPr="007A5804">
              <w:rPr>
                <w:rFonts w:ascii="Times New Roman" w:hAnsi="Times New Roman" w:cs="Times New Roman"/>
                <w:b/>
                <w:color w:val="000000"/>
                <w:sz w:val="24"/>
                <w:szCs w:val="24"/>
                <w:lang w:val="ru-RU"/>
              </w:rPr>
              <w:t>курсов,</w:t>
            </w:r>
            <w:r w:rsidRPr="007A5804">
              <w:rPr>
                <w:lang w:val="ru-RU"/>
              </w:rPr>
              <w:t xml:space="preserve"> </w:t>
            </w:r>
            <w:r w:rsidRPr="007A5804">
              <w:rPr>
                <w:rFonts w:ascii="Times New Roman" w:hAnsi="Times New Roman" w:cs="Times New Roman"/>
                <w:b/>
                <w:color w:val="000000"/>
                <w:sz w:val="24"/>
                <w:szCs w:val="24"/>
                <w:lang w:val="ru-RU"/>
              </w:rPr>
              <w:t>используемых</w:t>
            </w:r>
            <w:r w:rsidRPr="007A5804">
              <w:rPr>
                <w:lang w:val="ru-RU"/>
              </w:rPr>
              <w:t xml:space="preserve"> </w:t>
            </w:r>
            <w:r w:rsidRPr="007A5804">
              <w:rPr>
                <w:rFonts w:ascii="Times New Roman" w:hAnsi="Times New Roman" w:cs="Times New Roman"/>
                <w:b/>
                <w:color w:val="000000"/>
                <w:sz w:val="24"/>
                <w:szCs w:val="24"/>
                <w:lang w:val="ru-RU"/>
              </w:rPr>
              <w:t>при</w:t>
            </w:r>
            <w:r w:rsidRPr="007A5804">
              <w:rPr>
                <w:lang w:val="ru-RU"/>
              </w:rPr>
              <w:t xml:space="preserve"> </w:t>
            </w:r>
            <w:r w:rsidRPr="007A5804">
              <w:rPr>
                <w:rFonts w:ascii="Times New Roman" w:hAnsi="Times New Roman" w:cs="Times New Roman"/>
                <w:b/>
                <w:color w:val="000000"/>
                <w:sz w:val="24"/>
                <w:szCs w:val="24"/>
                <w:lang w:val="ru-RU"/>
              </w:rPr>
              <w:t>осуществлении</w:t>
            </w:r>
            <w:r w:rsidRPr="007A5804">
              <w:rPr>
                <w:lang w:val="ru-RU"/>
              </w:rPr>
              <w:t xml:space="preserve"> </w:t>
            </w:r>
            <w:r w:rsidRPr="007A5804">
              <w:rPr>
                <w:rFonts w:ascii="Times New Roman" w:hAnsi="Times New Roman" w:cs="Times New Roman"/>
                <w:b/>
                <w:color w:val="000000"/>
                <w:sz w:val="24"/>
                <w:szCs w:val="24"/>
                <w:lang w:val="ru-RU"/>
              </w:rPr>
              <w:t>образовательного</w:t>
            </w:r>
            <w:r w:rsidRPr="007A5804">
              <w:rPr>
                <w:lang w:val="ru-RU"/>
              </w:rPr>
              <w:t xml:space="preserve"> </w:t>
            </w:r>
            <w:r w:rsidRPr="007A5804">
              <w:rPr>
                <w:rFonts w:ascii="Times New Roman" w:hAnsi="Times New Roman" w:cs="Times New Roman"/>
                <w:b/>
                <w:color w:val="000000"/>
                <w:sz w:val="24"/>
                <w:szCs w:val="24"/>
                <w:lang w:val="ru-RU"/>
              </w:rPr>
              <w:t>процесса</w:t>
            </w:r>
            <w:r w:rsidRPr="007A5804">
              <w:rPr>
                <w:lang w:val="ru-RU"/>
              </w:rPr>
              <w:t xml:space="preserve"> </w:t>
            </w:r>
            <w:r w:rsidRPr="007A5804">
              <w:rPr>
                <w:rFonts w:ascii="Times New Roman" w:hAnsi="Times New Roman" w:cs="Times New Roman"/>
                <w:b/>
                <w:color w:val="000000"/>
                <w:sz w:val="24"/>
                <w:szCs w:val="24"/>
                <w:lang w:val="ru-RU"/>
              </w:rPr>
              <w:t>по</w:t>
            </w:r>
            <w:r w:rsidRPr="007A5804">
              <w:rPr>
                <w:lang w:val="ru-RU"/>
              </w:rPr>
              <w:t xml:space="preserve"> </w:t>
            </w:r>
            <w:r w:rsidRPr="007A5804">
              <w:rPr>
                <w:rFonts w:ascii="Times New Roman" w:hAnsi="Times New Roman" w:cs="Times New Roman"/>
                <w:b/>
                <w:color w:val="000000"/>
                <w:sz w:val="24"/>
                <w:szCs w:val="24"/>
                <w:lang w:val="ru-RU"/>
              </w:rPr>
              <w:t>дисциплине</w:t>
            </w:r>
            <w:r w:rsidRPr="007A5804">
              <w:rPr>
                <w:lang w:val="ru-RU"/>
              </w:rPr>
              <w:t xml:space="preserve"> </w:t>
            </w:r>
          </w:p>
        </w:tc>
      </w:tr>
      <w:tr w:rsidR="007A2F23">
        <w:trPr>
          <w:trHeight w:hRule="exact" w:val="424"/>
        </w:trPr>
        <w:tc>
          <w:tcPr>
            <w:tcW w:w="10788" w:type="dxa"/>
            <w:shd w:val="clear" w:color="000000" w:fill="FFFFFF"/>
            <w:tcMar>
              <w:left w:w="34" w:type="dxa"/>
              <w:right w:w="34" w:type="dxa"/>
            </w:tcMar>
          </w:tcPr>
          <w:p w:rsidR="007A2F23" w:rsidRDefault="007A5804">
            <w:pPr>
              <w:spacing w:after="0" w:line="240" w:lineRule="auto"/>
              <w:jc w:val="both"/>
              <w:rPr>
                <w:sz w:val="24"/>
                <w:szCs w:val="24"/>
              </w:rPr>
            </w:pPr>
            <w:proofErr w:type="spellStart"/>
            <w:r>
              <w:rPr>
                <w:rFonts w:ascii="Times New Roman" w:hAnsi="Times New Roman" w:cs="Times New Roman"/>
                <w:b/>
                <w:color w:val="000000"/>
                <w:sz w:val="24"/>
                <w:szCs w:val="24"/>
              </w:rPr>
              <w:t>Перечень</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лицензионного</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программного</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обеспечения</w:t>
            </w:r>
            <w:proofErr w:type="spellEnd"/>
            <w:r>
              <w:rPr>
                <w:rFonts w:ascii="Times New Roman" w:hAnsi="Times New Roman" w:cs="Times New Roman"/>
                <w:b/>
                <w:color w:val="000000"/>
                <w:sz w:val="24"/>
                <w:szCs w:val="24"/>
              </w:rPr>
              <w:t>:</w:t>
            </w:r>
          </w:p>
        </w:tc>
      </w:tr>
      <w:tr w:rsidR="007A2F23">
        <w:trPr>
          <w:trHeight w:hRule="exact" w:val="277"/>
        </w:trPr>
        <w:tc>
          <w:tcPr>
            <w:tcW w:w="10774" w:type="dxa"/>
          </w:tcPr>
          <w:p w:rsidR="007A2F23" w:rsidRDefault="007A2F23"/>
        </w:tc>
      </w:tr>
      <w:tr w:rsidR="007A2F23">
        <w:trPr>
          <w:trHeight w:hRule="exact" w:val="555"/>
        </w:trPr>
        <w:tc>
          <w:tcPr>
            <w:tcW w:w="10788" w:type="dxa"/>
            <w:shd w:val="clear" w:color="000000" w:fill="FFFFFF"/>
            <w:tcMar>
              <w:left w:w="34" w:type="dxa"/>
              <w:right w:w="34" w:type="dxa"/>
            </w:tcMar>
          </w:tcPr>
          <w:p w:rsidR="007A2F23" w:rsidRDefault="007A5804">
            <w:pPr>
              <w:spacing w:after="0" w:line="240" w:lineRule="auto"/>
              <w:ind w:firstLine="756"/>
              <w:jc w:val="both"/>
              <w:rPr>
                <w:sz w:val="24"/>
                <w:szCs w:val="24"/>
              </w:rPr>
            </w:pPr>
            <w:r>
              <w:rPr>
                <w:rFonts w:ascii="Times New Roman" w:hAnsi="Times New Roman" w:cs="Times New Roman"/>
                <w:color w:val="000000"/>
                <w:sz w:val="24"/>
                <w:szCs w:val="24"/>
              </w:rPr>
              <w:t>Astra</w:t>
            </w:r>
            <w:r w:rsidRPr="007A5804">
              <w:rPr>
                <w:lang w:val="ru-RU"/>
              </w:rPr>
              <w:t xml:space="preserve"> </w:t>
            </w:r>
            <w:r>
              <w:rPr>
                <w:rFonts w:ascii="Times New Roman" w:hAnsi="Times New Roman" w:cs="Times New Roman"/>
                <w:color w:val="000000"/>
                <w:sz w:val="24"/>
                <w:szCs w:val="24"/>
              </w:rPr>
              <w:t>Linux</w:t>
            </w:r>
            <w:r w:rsidRPr="007A5804">
              <w:rPr>
                <w:lang w:val="ru-RU"/>
              </w:rPr>
              <w:t xml:space="preserve"> </w:t>
            </w:r>
            <w:r>
              <w:rPr>
                <w:rFonts w:ascii="Times New Roman" w:hAnsi="Times New Roman" w:cs="Times New Roman"/>
                <w:color w:val="000000"/>
                <w:sz w:val="24"/>
                <w:szCs w:val="24"/>
              </w:rPr>
              <w:t>Common</w:t>
            </w:r>
            <w:r w:rsidRPr="007A5804">
              <w:rPr>
                <w:lang w:val="ru-RU"/>
              </w:rPr>
              <w:t xml:space="preserve"> </w:t>
            </w:r>
            <w:r>
              <w:rPr>
                <w:rFonts w:ascii="Times New Roman" w:hAnsi="Times New Roman" w:cs="Times New Roman"/>
                <w:color w:val="000000"/>
                <w:sz w:val="24"/>
                <w:szCs w:val="24"/>
              </w:rPr>
              <w:t>Edition</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Договор</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1</w:t>
            </w:r>
            <w:r w:rsidRPr="007A5804">
              <w:rPr>
                <w:lang w:val="ru-RU"/>
              </w:rPr>
              <w:t xml:space="preserve"> </w:t>
            </w:r>
            <w:r w:rsidRPr="007A5804">
              <w:rPr>
                <w:rFonts w:ascii="Times New Roman" w:hAnsi="Times New Roman" w:cs="Times New Roman"/>
                <w:color w:val="000000"/>
                <w:sz w:val="24"/>
                <w:szCs w:val="24"/>
                <w:lang w:val="ru-RU"/>
              </w:rPr>
              <w:t>от</w:t>
            </w:r>
            <w:r w:rsidRPr="007A5804">
              <w:rPr>
                <w:lang w:val="ru-RU"/>
              </w:rPr>
              <w:t xml:space="preserve"> </w:t>
            </w:r>
            <w:r w:rsidRPr="007A5804">
              <w:rPr>
                <w:rFonts w:ascii="Times New Roman" w:hAnsi="Times New Roman" w:cs="Times New Roman"/>
                <w:color w:val="000000"/>
                <w:sz w:val="24"/>
                <w:szCs w:val="24"/>
                <w:lang w:val="ru-RU"/>
              </w:rPr>
              <w:t>13</w:t>
            </w:r>
            <w:r w:rsidRPr="007A5804">
              <w:rPr>
                <w:lang w:val="ru-RU"/>
              </w:rPr>
              <w:t xml:space="preserve"> </w:t>
            </w:r>
            <w:r w:rsidRPr="007A5804">
              <w:rPr>
                <w:rFonts w:ascii="Times New Roman" w:hAnsi="Times New Roman" w:cs="Times New Roman"/>
                <w:color w:val="000000"/>
                <w:sz w:val="24"/>
                <w:szCs w:val="24"/>
                <w:lang w:val="ru-RU"/>
              </w:rPr>
              <w:t>июня</w:t>
            </w:r>
            <w:r w:rsidRPr="007A5804">
              <w:rPr>
                <w:lang w:val="ru-RU"/>
              </w:rPr>
              <w:t xml:space="preserve"> </w:t>
            </w:r>
            <w:r w:rsidRPr="007A5804">
              <w:rPr>
                <w:rFonts w:ascii="Times New Roman" w:hAnsi="Times New Roman" w:cs="Times New Roman"/>
                <w:color w:val="000000"/>
                <w:sz w:val="24"/>
                <w:szCs w:val="24"/>
                <w:lang w:val="ru-RU"/>
              </w:rPr>
              <w:t>2018,</w:t>
            </w:r>
            <w:r w:rsidRPr="007A5804">
              <w:rPr>
                <w:lang w:val="ru-RU"/>
              </w:rPr>
              <w:t xml:space="preserve"> </w:t>
            </w:r>
            <w:r w:rsidRPr="007A5804">
              <w:rPr>
                <w:rFonts w:ascii="Times New Roman" w:hAnsi="Times New Roman" w:cs="Times New Roman"/>
                <w:color w:val="000000"/>
                <w:sz w:val="24"/>
                <w:szCs w:val="24"/>
                <w:lang w:val="ru-RU"/>
              </w:rPr>
              <w:t>акт</w:t>
            </w:r>
            <w:r w:rsidRPr="007A5804">
              <w:rPr>
                <w:lang w:val="ru-RU"/>
              </w:rPr>
              <w:t xml:space="preserve"> </w:t>
            </w:r>
            <w:r w:rsidRPr="007A5804">
              <w:rPr>
                <w:rFonts w:ascii="Times New Roman" w:hAnsi="Times New Roman" w:cs="Times New Roman"/>
                <w:color w:val="000000"/>
                <w:sz w:val="24"/>
                <w:szCs w:val="24"/>
                <w:lang w:val="ru-RU"/>
              </w:rPr>
              <w:t>от</w:t>
            </w:r>
            <w:r w:rsidRPr="007A5804">
              <w:rPr>
                <w:lang w:val="ru-RU"/>
              </w:rPr>
              <w:t xml:space="preserve"> </w:t>
            </w:r>
            <w:r w:rsidRPr="007A5804">
              <w:rPr>
                <w:rFonts w:ascii="Times New Roman" w:hAnsi="Times New Roman" w:cs="Times New Roman"/>
                <w:color w:val="000000"/>
                <w:sz w:val="24"/>
                <w:szCs w:val="24"/>
                <w:lang w:val="ru-RU"/>
              </w:rPr>
              <w:t>17</w:t>
            </w:r>
            <w:r w:rsidRPr="007A5804">
              <w:rPr>
                <w:lang w:val="ru-RU"/>
              </w:rPr>
              <w:t xml:space="preserve"> </w:t>
            </w:r>
            <w:r w:rsidRPr="007A5804">
              <w:rPr>
                <w:rFonts w:ascii="Times New Roman" w:hAnsi="Times New Roman" w:cs="Times New Roman"/>
                <w:color w:val="000000"/>
                <w:sz w:val="24"/>
                <w:szCs w:val="24"/>
                <w:lang w:val="ru-RU"/>
              </w:rPr>
              <w:t>декабря</w:t>
            </w:r>
            <w:r w:rsidRPr="007A5804">
              <w:rPr>
                <w:lang w:val="ru-RU"/>
              </w:rPr>
              <w:t xml:space="preserve"> </w:t>
            </w:r>
            <w:r w:rsidRPr="007A5804">
              <w:rPr>
                <w:rFonts w:ascii="Times New Roman" w:hAnsi="Times New Roman" w:cs="Times New Roman"/>
                <w:color w:val="000000"/>
                <w:sz w:val="24"/>
                <w:szCs w:val="24"/>
                <w:lang w:val="ru-RU"/>
              </w:rPr>
              <w:t>2018.</w:t>
            </w:r>
            <w:r w:rsidRPr="007A5804">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без</w:t>
            </w:r>
            <w:proofErr w:type="spellEnd"/>
            <w:r>
              <w:t xml:space="preserve"> </w:t>
            </w:r>
            <w:proofErr w:type="spellStart"/>
            <w:r>
              <w:rPr>
                <w:rFonts w:ascii="Times New Roman" w:hAnsi="Times New Roman" w:cs="Times New Roman"/>
                <w:color w:val="000000"/>
                <w:sz w:val="24"/>
                <w:szCs w:val="24"/>
              </w:rPr>
              <w:t>ограничения</w:t>
            </w:r>
            <w:proofErr w:type="spellEnd"/>
            <w:r>
              <w:t xml:space="preserve"> </w:t>
            </w:r>
            <w:proofErr w:type="spellStart"/>
            <w:r>
              <w:rPr>
                <w:rFonts w:ascii="Times New Roman" w:hAnsi="Times New Roman" w:cs="Times New Roman"/>
                <w:color w:val="000000"/>
                <w:sz w:val="24"/>
                <w:szCs w:val="24"/>
              </w:rPr>
              <w:t>срока</w:t>
            </w:r>
            <w:proofErr w:type="spellEnd"/>
            <w:r>
              <w:rPr>
                <w:rFonts w:ascii="Times New Roman" w:hAnsi="Times New Roman" w:cs="Times New Roman"/>
                <w:color w:val="000000"/>
                <w:sz w:val="24"/>
                <w:szCs w:val="24"/>
              </w:rPr>
              <w:t>.</w:t>
            </w:r>
            <w:r>
              <w:t xml:space="preserve"> </w:t>
            </w:r>
          </w:p>
        </w:tc>
      </w:tr>
      <w:tr w:rsidR="007A2F23" w:rsidRPr="007A5804">
        <w:trPr>
          <w:trHeight w:hRule="exact" w:val="555"/>
        </w:trPr>
        <w:tc>
          <w:tcPr>
            <w:tcW w:w="10788" w:type="dxa"/>
            <w:shd w:val="clear" w:color="000000" w:fill="FFFFFF"/>
            <w:tcMar>
              <w:left w:w="34" w:type="dxa"/>
              <w:right w:w="34" w:type="dxa"/>
            </w:tcMar>
          </w:tcPr>
          <w:p w:rsidR="007A2F23" w:rsidRPr="007A5804" w:rsidRDefault="007A5804">
            <w:pPr>
              <w:spacing w:after="0" w:line="240" w:lineRule="auto"/>
              <w:ind w:firstLine="756"/>
              <w:jc w:val="both"/>
              <w:rPr>
                <w:sz w:val="24"/>
                <w:szCs w:val="24"/>
                <w:lang w:val="ru-RU"/>
              </w:rPr>
            </w:pPr>
            <w:r w:rsidRPr="007A5804">
              <w:rPr>
                <w:rFonts w:ascii="Times New Roman" w:hAnsi="Times New Roman" w:cs="Times New Roman"/>
                <w:color w:val="000000"/>
                <w:sz w:val="24"/>
                <w:szCs w:val="24"/>
                <w:lang w:val="ru-RU"/>
              </w:rPr>
              <w:t>МойОфис</w:t>
            </w:r>
            <w:r w:rsidRPr="007A5804">
              <w:rPr>
                <w:lang w:val="ru-RU"/>
              </w:rPr>
              <w:t xml:space="preserve"> </w:t>
            </w:r>
            <w:r w:rsidRPr="007A5804">
              <w:rPr>
                <w:rFonts w:ascii="Times New Roman" w:hAnsi="Times New Roman" w:cs="Times New Roman"/>
                <w:color w:val="000000"/>
                <w:sz w:val="24"/>
                <w:szCs w:val="24"/>
                <w:lang w:val="ru-RU"/>
              </w:rPr>
              <w:t>стандартный.</w:t>
            </w:r>
            <w:r w:rsidRPr="007A5804">
              <w:rPr>
                <w:lang w:val="ru-RU"/>
              </w:rPr>
              <w:t xml:space="preserve"> </w:t>
            </w:r>
            <w:r w:rsidRPr="007A5804">
              <w:rPr>
                <w:rFonts w:ascii="Times New Roman" w:hAnsi="Times New Roman" w:cs="Times New Roman"/>
                <w:color w:val="000000"/>
                <w:sz w:val="24"/>
                <w:szCs w:val="24"/>
                <w:lang w:val="ru-RU"/>
              </w:rPr>
              <w:t>Соглашение</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СК-281</w:t>
            </w:r>
            <w:r w:rsidRPr="007A5804">
              <w:rPr>
                <w:lang w:val="ru-RU"/>
              </w:rPr>
              <w:t xml:space="preserve"> </w:t>
            </w:r>
            <w:r w:rsidRPr="007A5804">
              <w:rPr>
                <w:rFonts w:ascii="Times New Roman" w:hAnsi="Times New Roman" w:cs="Times New Roman"/>
                <w:color w:val="000000"/>
                <w:sz w:val="24"/>
                <w:szCs w:val="24"/>
                <w:lang w:val="ru-RU"/>
              </w:rPr>
              <w:t>от</w:t>
            </w:r>
            <w:r w:rsidRPr="007A5804">
              <w:rPr>
                <w:lang w:val="ru-RU"/>
              </w:rPr>
              <w:t xml:space="preserve"> </w:t>
            </w:r>
            <w:r w:rsidRPr="007A5804">
              <w:rPr>
                <w:rFonts w:ascii="Times New Roman" w:hAnsi="Times New Roman" w:cs="Times New Roman"/>
                <w:color w:val="000000"/>
                <w:sz w:val="24"/>
                <w:szCs w:val="24"/>
                <w:lang w:val="ru-RU"/>
              </w:rPr>
              <w:t>7</w:t>
            </w:r>
            <w:r w:rsidRPr="007A5804">
              <w:rPr>
                <w:lang w:val="ru-RU"/>
              </w:rPr>
              <w:t xml:space="preserve"> </w:t>
            </w:r>
            <w:r w:rsidRPr="007A5804">
              <w:rPr>
                <w:rFonts w:ascii="Times New Roman" w:hAnsi="Times New Roman" w:cs="Times New Roman"/>
                <w:color w:val="000000"/>
                <w:sz w:val="24"/>
                <w:szCs w:val="24"/>
                <w:lang w:val="ru-RU"/>
              </w:rPr>
              <w:t>июня</w:t>
            </w:r>
            <w:r w:rsidRPr="007A5804">
              <w:rPr>
                <w:lang w:val="ru-RU"/>
              </w:rPr>
              <w:t xml:space="preserve"> </w:t>
            </w:r>
            <w:r w:rsidRPr="007A5804">
              <w:rPr>
                <w:rFonts w:ascii="Times New Roman" w:hAnsi="Times New Roman" w:cs="Times New Roman"/>
                <w:color w:val="000000"/>
                <w:sz w:val="24"/>
                <w:szCs w:val="24"/>
                <w:lang w:val="ru-RU"/>
              </w:rPr>
              <w:t>2017.</w:t>
            </w:r>
            <w:r w:rsidRPr="007A5804">
              <w:rPr>
                <w:lang w:val="ru-RU"/>
              </w:rPr>
              <w:t xml:space="preserve"> </w:t>
            </w:r>
            <w:r w:rsidRPr="007A5804">
              <w:rPr>
                <w:rFonts w:ascii="Times New Roman" w:hAnsi="Times New Roman" w:cs="Times New Roman"/>
                <w:color w:val="000000"/>
                <w:sz w:val="24"/>
                <w:szCs w:val="24"/>
                <w:lang w:val="ru-RU"/>
              </w:rPr>
              <w:t>Дата</w:t>
            </w:r>
            <w:r w:rsidRPr="007A5804">
              <w:rPr>
                <w:lang w:val="ru-RU"/>
              </w:rPr>
              <w:t xml:space="preserve"> </w:t>
            </w:r>
            <w:r w:rsidRPr="007A5804">
              <w:rPr>
                <w:rFonts w:ascii="Times New Roman" w:hAnsi="Times New Roman" w:cs="Times New Roman"/>
                <w:color w:val="000000"/>
                <w:sz w:val="24"/>
                <w:szCs w:val="24"/>
                <w:lang w:val="ru-RU"/>
              </w:rPr>
              <w:t>заключения</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07.06.2017.</w:t>
            </w:r>
            <w:r w:rsidRPr="007A5804">
              <w:rPr>
                <w:lang w:val="ru-RU"/>
              </w:rPr>
              <w:t xml:space="preserve"> </w:t>
            </w:r>
            <w:r w:rsidRPr="007A5804">
              <w:rPr>
                <w:rFonts w:ascii="Times New Roman" w:hAnsi="Times New Roman" w:cs="Times New Roman"/>
                <w:color w:val="000000"/>
                <w:sz w:val="24"/>
                <w:szCs w:val="24"/>
                <w:lang w:val="ru-RU"/>
              </w:rPr>
              <w:t>Срок</w:t>
            </w:r>
            <w:r w:rsidRPr="007A5804">
              <w:rPr>
                <w:lang w:val="ru-RU"/>
              </w:rPr>
              <w:t xml:space="preserve"> </w:t>
            </w:r>
            <w:r w:rsidRPr="007A5804">
              <w:rPr>
                <w:rFonts w:ascii="Times New Roman" w:hAnsi="Times New Roman" w:cs="Times New Roman"/>
                <w:color w:val="000000"/>
                <w:sz w:val="24"/>
                <w:szCs w:val="24"/>
                <w:lang w:val="ru-RU"/>
              </w:rPr>
              <w:t>действия</w:t>
            </w:r>
            <w:r w:rsidRPr="007A5804">
              <w:rPr>
                <w:lang w:val="ru-RU"/>
              </w:rPr>
              <w:t xml:space="preserve"> </w:t>
            </w:r>
            <w:r w:rsidRPr="007A5804">
              <w:rPr>
                <w:rFonts w:ascii="Times New Roman" w:hAnsi="Times New Roman" w:cs="Times New Roman"/>
                <w:color w:val="000000"/>
                <w:sz w:val="24"/>
                <w:szCs w:val="24"/>
                <w:lang w:val="ru-RU"/>
              </w:rPr>
              <w:t>лицензии</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без</w:t>
            </w:r>
            <w:r w:rsidRPr="007A5804">
              <w:rPr>
                <w:lang w:val="ru-RU"/>
              </w:rPr>
              <w:t xml:space="preserve"> </w:t>
            </w:r>
            <w:r w:rsidRPr="007A5804">
              <w:rPr>
                <w:rFonts w:ascii="Times New Roman" w:hAnsi="Times New Roman" w:cs="Times New Roman"/>
                <w:color w:val="000000"/>
                <w:sz w:val="24"/>
                <w:szCs w:val="24"/>
                <w:lang w:val="ru-RU"/>
              </w:rPr>
              <w:t>ограничения</w:t>
            </w:r>
            <w:r w:rsidRPr="007A5804">
              <w:rPr>
                <w:lang w:val="ru-RU"/>
              </w:rPr>
              <w:t xml:space="preserve"> </w:t>
            </w:r>
            <w:r w:rsidRPr="007A5804">
              <w:rPr>
                <w:rFonts w:ascii="Times New Roman" w:hAnsi="Times New Roman" w:cs="Times New Roman"/>
                <w:color w:val="000000"/>
                <w:sz w:val="24"/>
                <w:szCs w:val="24"/>
                <w:lang w:val="ru-RU"/>
              </w:rPr>
              <w:t>срока.</w:t>
            </w:r>
            <w:r w:rsidRPr="007A5804">
              <w:rPr>
                <w:lang w:val="ru-RU"/>
              </w:rPr>
              <w:t xml:space="preserve"> </w:t>
            </w:r>
          </w:p>
        </w:tc>
      </w:tr>
      <w:tr w:rsidR="007A2F23" w:rsidRPr="007A5804">
        <w:trPr>
          <w:trHeight w:hRule="exact" w:val="694"/>
        </w:trPr>
        <w:tc>
          <w:tcPr>
            <w:tcW w:w="10788" w:type="dxa"/>
            <w:shd w:val="clear" w:color="000000" w:fill="FFFFFF"/>
            <w:tcMar>
              <w:left w:w="34" w:type="dxa"/>
              <w:right w:w="34" w:type="dxa"/>
            </w:tcMar>
          </w:tcPr>
          <w:p w:rsidR="007A2F23" w:rsidRPr="007A5804" w:rsidRDefault="007A5804">
            <w:pPr>
              <w:spacing w:after="0" w:line="240" w:lineRule="auto"/>
              <w:jc w:val="both"/>
              <w:rPr>
                <w:sz w:val="24"/>
                <w:szCs w:val="24"/>
                <w:lang w:val="ru-RU"/>
              </w:rPr>
            </w:pPr>
            <w:r w:rsidRPr="007A5804">
              <w:rPr>
                <w:rFonts w:ascii="Times New Roman" w:hAnsi="Times New Roman" w:cs="Times New Roman"/>
                <w:b/>
                <w:color w:val="000000"/>
                <w:sz w:val="24"/>
                <w:szCs w:val="24"/>
                <w:lang w:val="ru-RU"/>
              </w:rPr>
              <w:t>Перечень информационных справочных систем, ресурсов информационно- телекоммуникационной сети «Интернет»:</w:t>
            </w:r>
          </w:p>
        </w:tc>
      </w:tr>
    </w:tbl>
    <w:p w:rsidR="007A2F23" w:rsidRPr="007A5804" w:rsidRDefault="007A5804">
      <w:pPr>
        <w:rPr>
          <w:sz w:val="0"/>
          <w:szCs w:val="0"/>
          <w:lang w:val="ru-RU"/>
        </w:rPr>
      </w:pPr>
      <w:r w:rsidRPr="007A5804">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7A2F23">
        <w:trPr>
          <w:trHeight w:hRule="exact" w:val="1096"/>
        </w:trPr>
        <w:tc>
          <w:tcPr>
            <w:tcW w:w="10788" w:type="dxa"/>
            <w:shd w:val="clear" w:color="000000" w:fill="FFFFFF"/>
            <w:tcMar>
              <w:left w:w="34" w:type="dxa"/>
              <w:right w:w="34" w:type="dxa"/>
            </w:tcMar>
          </w:tcPr>
          <w:p w:rsidR="007A2F23" w:rsidRDefault="007A5804">
            <w:pPr>
              <w:spacing w:after="0" w:line="240" w:lineRule="auto"/>
              <w:ind w:firstLine="756"/>
              <w:jc w:val="both"/>
              <w:rPr>
                <w:sz w:val="24"/>
                <w:szCs w:val="24"/>
              </w:rPr>
            </w:pPr>
            <w:r w:rsidRPr="007A5804">
              <w:rPr>
                <w:rFonts w:ascii="Times New Roman" w:hAnsi="Times New Roman" w:cs="Times New Roman"/>
                <w:color w:val="000000"/>
                <w:sz w:val="24"/>
                <w:szCs w:val="24"/>
                <w:lang w:val="ru-RU"/>
              </w:rPr>
              <w:lastRenderedPageBreak/>
              <w:t>Справочно-правовая</w:t>
            </w:r>
            <w:r w:rsidRPr="007A5804">
              <w:rPr>
                <w:lang w:val="ru-RU"/>
              </w:rPr>
              <w:t xml:space="preserve"> </w:t>
            </w:r>
            <w:r w:rsidRPr="007A5804">
              <w:rPr>
                <w:rFonts w:ascii="Times New Roman" w:hAnsi="Times New Roman" w:cs="Times New Roman"/>
                <w:color w:val="000000"/>
                <w:sz w:val="24"/>
                <w:szCs w:val="24"/>
                <w:lang w:val="ru-RU"/>
              </w:rPr>
              <w:t>система</w:t>
            </w:r>
            <w:r w:rsidRPr="007A5804">
              <w:rPr>
                <w:lang w:val="ru-RU"/>
              </w:rPr>
              <w:t xml:space="preserve"> </w:t>
            </w:r>
            <w:r w:rsidRPr="007A5804">
              <w:rPr>
                <w:rFonts w:ascii="Times New Roman" w:hAnsi="Times New Roman" w:cs="Times New Roman"/>
                <w:color w:val="000000"/>
                <w:sz w:val="24"/>
                <w:szCs w:val="24"/>
                <w:lang w:val="ru-RU"/>
              </w:rPr>
              <w:t>Консультант</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Договор</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163/223-У/2020</w:t>
            </w:r>
            <w:r w:rsidRPr="007A5804">
              <w:rPr>
                <w:lang w:val="ru-RU"/>
              </w:rPr>
              <w:t xml:space="preserve"> </w:t>
            </w:r>
            <w:r w:rsidRPr="007A5804">
              <w:rPr>
                <w:rFonts w:ascii="Times New Roman" w:hAnsi="Times New Roman" w:cs="Times New Roman"/>
                <w:color w:val="000000"/>
                <w:sz w:val="24"/>
                <w:szCs w:val="24"/>
                <w:lang w:val="ru-RU"/>
              </w:rPr>
              <w:t>от</w:t>
            </w:r>
            <w:r w:rsidRPr="007A5804">
              <w:rPr>
                <w:lang w:val="ru-RU"/>
              </w:rPr>
              <w:t xml:space="preserve"> </w:t>
            </w:r>
            <w:r w:rsidRPr="007A5804">
              <w:rPr>
                <w:rFonts w:ascii="Times New Roman" w:hAnsi="Times New Roman" w:cs="Times New Roman"/>
                <w:color w:val="000000"/>
                <w:sz w:val="24"/>
                <w:szCs w:val="24"/>
                <w:lang w:val="ru-RU"/>
              </w:rPr>
              <w:t>14.12.2020.</w:t>
            </w:r>
            <w:r w:rsidRPr="007A5804">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roofErr w:type="spellStart"/>
            <w:r>
              <w:rPr>
                <w:rFonts w:ascii="Times New Roman" w:hAnsi="Times New Roman" w:cs="Times New Roman"/>
                <w:color w:val="000000"/>
                <w:sz w:val="24"/>
                <w:szCs w:val="24"/>
              </w:rPr>
              <w:t>до</w:t>
            </w:r>
            <w:proofErr w:type="spellEnd"/>
            <w:r>
              <w:t xml:space="preserve"> </w:t>
            </w:r>
            <w:r>
              <w:rPr>
                <w:rFonts w:ascii="Times New Roman" w:hAnsi="Times New Roman" w:cs="Times New Roman"/>
                <w:color w:val="000000"/>
                <w:sz w:val="24"/>
                <w:szCs w:val="24"/>
              </w:rPr>
              <w:t>31.12.2021</w:t>
            </w:r>
            <w:r>
              <w:t xml:space="preserve"> </w:t>
            </w:r>
          </w:p>
          <w:p w:rsidR="007A2F23" w:rsidRDefault="007A5804">
            <w:pPr>
              <w:spacing w:after="0" w:line="240" w:lineRule="auto"/>
              <w:ind w:firstLine="756"/>
              <w:jc w:val="both"/>
              <w:rPr>
                <w:sz w:val="24"/>
                <w:szCs w:val="24"/>
              </w:rPr>
            </w:pPr>
            <w:r>
              <w:t xml:space="preserve"> </w:t>
            </w:r>
          </w:p>
          <w:p w:rsidR="007A2F23" w:rsidRDefault="007A5804">
            <w:pPr>
              <w:spacing w:after="0" w:line="240" w:lineRule="auto"/>
              <w:ind w:firstLine="756"/>
              <w:jc w:val="both"/>
              <w:rPr>
                <w:sz w:val="24"/>
                <w:szCs w:val="24"/>
              </w:rPr>
            </w:pPr>
            <w:r>
              <w:t xml:space="preserve"> </w:t>
            </w:r>
          </w:p>
        </w:tc>
      </w:tr>
      <w:tr w:rsidR="007A2F23">
        <w:trPr>
          <w:trHeight w:hRule="exact" w:val="826"/>
        </w:trPr>
        <w:tc>
          <w:tcPr>
            <w:tcW w:w="10788" w:type="dxa"/>
            <w:shd w:val="clear" w:color="000000" w:fill="FFFFFF"/>
            <w:tcMar>
              <w:left w:w="34" w:type="dxa"/>
              <w:right w:w="34" w:type="dxa"/>
            </w:tcMar>
          </w:tcPr>
          <w:p w:rsidR="007A2F23" w:rsidRDefault="007A5804">
            <w:pPr>
              <w:spacing w:after="0" w:line="240" w:lineRule="auto"/>
              <w:ind w:firstLine="756"/>
              <w:jc w:val="both"/>
              <w:rPr>
                <w:sz w:val="24"/>
                <w:szCs w:val="24"/>
              </w:rPr>
            </w:pPr>
            <w:r w:rsidRPr="007A5804">
              <w:rPr>
                <w:rFonts w:ascii="Times New Roman" w:hAnsi="Times New Roman" w:cs="Times New Roman"/>
                <w:color w:val="000000"/>
                <w:sz w:val="24"/>
                <w:szCs w:val="24"/>
                <w:lang w:val="ru-RU"/>
              </w:rPr>
              <w:t>Справочно-правовая</w:t>
            </w:r>
            <w:r w:rsidRPr="007A5804">
              <w:rPr>
                <w:lang w:val="ru-RU"/>
              </w:rPr>
              <w:t xml:space="preserve"> </w:t>
            </w:r>
            <w:r w:rsidRPr="007A5804">
              <w:rPr>
                <w:rFonts w:ascii="Times New Roman" w:hAnsi="Times New Roman" w:cs="Times New Roman"/>
                <w:color w:val="000000"/>
                <w:sz w:val="24"/>
                <w:szCs w:val="24"/>
                <w:lang w:val="ru-RU"/>
              </w:rPr>
              <w:t>система</w:t>
            </w:r>
            <w:r w:rsidRPr="007A5804">
              <w:rPr>
                <w:lang w:val="ru-RU"/>
              </w:rPr>
              <w:t xml:space="preserve"> </w:t>
            </w:r>
            <w:r w:rsidRPr="007A5804">
              <w:rPr>
                <w:rFonts w:ascii="Times New Roman" w:hAnsi="Times New Roman" w:cs="Times New Roman"/>
                <w:color w:val="000000"/>
                <w:sz w:val="24"/>
                <w:szCs w:val="24"/>
                <w:lang w:val="ru-RU"/>
              </w:rPr>
              <w:t>Гарант.</w:t>
            </w:r>
            <w:r w:rsidRPr="007A5804">
              <w:rPr>
                <w:lang w:val="ru-RU"/>
              </w:rPr>
              <w:t xml:space="preserve"> </w:t>
            </w:r>
            <w:r w:rsidRPr="007A5804">
              <w:rPr>
                <w:rFonts w:ascii="Times New Roman" w:hAnsi="Times New Roman" w:cs="Times New Roman"/>
                <w:color w:val="000000"/>
                <w:sz w:val="24"/>
                <w:szCs w:val="24"/>
                <w:lang w:val="ru-RU"/>
              </w:rPr>
              <w:t>Договор</w:t>
            </w:r>
            <w:r w:rsidRPr="007A5804">
              <w:rPr>
                <w:lang w:val="ru-RU"/>
              </w:rPr>
              <w:t xml:space="preserve"> </w:t>
            </w:r>
            <w:r w:rsidRPr="007A5804">
              <w:rPr>
                <w:rFonts w:ascii="Times New Roman" w:hAnsi="Times New Roman" w:cs="Times New Roman"/>
                <w:color w:val="000000"/>
                <w:sz w:val="24"/>
                <w:szCs w:val="24"/>
                <w:lang w:val="ru-RU"/>
              </w:rPr>
              <w:t>№</w:t>
            </w:r>
            <w:r w:rsidRPr="007A5804">
              <w:rPr>
                <w:lang w:val="ru-RU"/>
              </w:rPr>
              <w:t xml:space="preserve"> </w:t>
            </w:r>
            <w:r w:rsidRPr="007A5804">
              <w:rPr>
                <w:rFonts w:ascii="Times New Roman" w:hAnsi="Times New Roman" w:cs="Times New Roman"/>
                <w:color w:val="000000"/>
                <w:sz w:val="24"/>
                <w:szCs w:val="24"/>
                <w:lang w:val="ru-RU"/>
              </w:rPr>
              <w:t>58419</w:t>
            </w:r>
            <w:r w:rsidRPr="007A5804">
              <w:rPr>
                <w:lang w:val="ru-RU"/>
              </w:rPr>
              <w:t xml:space="preserve"> </w:t>
            </w:r>
            <w:r w:rsidRPr="007A5804">
              <w:rPr>
                <w:rFonts w:ascii="Times New Roman" w:hAnsi="Times New Roman" w:cs="Times New Roman"/>
                <w:color w:val="000000"/>
                <w:sz w:val="24"/>
                <w:szCs w:val="24"/>
                <w:lang w:val="ru-RU"/>
              </w:rPr>
              <w:t>от</w:t>
            </w:r>
            <w:r w:rsidRPr="007A5804">
              <w:rPr>
                <w:lang w:val="ru-RU"/>
              </w:rPr>
              <w:t xml:space="preserve"> </w:t>
            </w:r>
            <w:r w:rsidRPr="007A5804">
              <w:rPr>
                <w:rFonts w:ascii="Times New Roman" w:hAnsi="Times New Roman" w:cs="Times New Roman"/>
                <w:color w:val="000000"/>
                <w:sz w:val="24"/>
                <w:szCs w:val="24"/>
                <w:lang w:val="ru-RU"/>
              </w:rPr>
              <w:t>22</w:t>
            </w:r>
            <w:r w:rsidRPr="007A5804">
              <w:rPr>
                <w:lang w:val="ru-RU"/>
              </w:rPr>
              <w:t xml:space="preserve"> </w:t>
            </w:r>
            <w:r w:rsidRPr="007A5804">
              <w:rPr>
                <w:rFonts w:ascii="Times New Roman" w:hAnsi="Times New Roman" w:cs="Times New Roman"/>
                <w:color w:val="000000"/>
                <w:sz w:val="24"/>
                <w:szCs w:val="24"/>
                <w:lang w:val="ru-RU"/>
              </w:rPr>
              <w:t>декабря</w:t>
            </w:r>
            <w:r w:rsidRPr="007A5804">
              <w:rPr>
                <w:lang w:val="ru-RU"/>
              </w:rPr>
              <w:t xml:space="preserve"> </w:t>
            </w:r>
            <w:r w:rsidRPr="007A5804">
              <w:rPr>
                <w:rFonts w:ascii="Times New Roman" w:hAnsi="Times New Roman" w:cs="Times New Roman"/>
                <w:color w:val="000000"/>
                <w:sz w:val="24"/>
                <w:szCs w:val="24"/>
                <w:lang w:val="ru-RU"/>
              </w:rPr>
              <w:t>2015.</w:t>
            </w:r>
            <w:r w:rsidRPr="007A5804">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без</w:t>
            </w:r>
            <w:proofErr w:type="spellEnd"/>
            <w:r>
              <w:t xml:space="preserve"> </w:t>
            </w:r>
            <w:proofErr w:type="spellStart"/>
            <w:r>
              <w:rPr>
                <w:rFonts w:ascii="Times New Roman" w:hAnsi="Times New Roman" w:cs="Times New Roman"/>
                <w:color w:val="000000"/>
                <w:sz w:val="24"/>
                <w:szCs w:val="24"/>
              </w:rPr>
              <w:t>ограничения</w:t>
            </w:r>
            <w:proofErr w:type="spellEnd"/>
            <w:r>
              <w:t xml:space="preserve"> </w:t>
            </w:r>
            <w:proofErr w:type="spellStart"/>
            <w:r>
              <w:rPr>
                <w:rFonts w:ascii="Times New Roman" w:hAnsi="Times New Roman" w:cs="Times New Roman"/>
                <w:color w:val="000000"/>
                <w:sz w:val="24"/>
                <w:szCs w:val="24"/>
              </w:rPr>
              <w:t>срока</w:t>
            </w:r>
            <w:proofErr w:type="spellEnd"/>
            <w:r>
              <w:t xml:space="preserve"> </w:t>
            </w:r>
          </w:p>
          <w:p w:rsidR="007A2F23" w:rsidRDefault="007A5804">
            <w:pPr>
              <w:spacing w:after="0" w:line="240" w:lineRule="auto"/>
              <w:ind w:firstLine="756"/>
              <w:jc w:val="both"/>
              <w:rPr>
                <w:sz w:val="24"/>
                <w:szCs w:val="24"/>
              </w:rPr>
            </w:pPr>
            <w:r>
              <w:t xml:space="preserve"> </w:t>
            </w:r>
          </w:p>
        </w:tc>
      </w:tr>
      <w:tr w:rsidR="007A2F23" w:rsidRPr="007A5804">
        <w:trPr>
          <w:trHeight w:hRule="exact" w:val="424"/>
        </w:trPr>
        <w:tc>
          <w:tcPr>
            <w:tcW w:w="10788" w:type="dxa"/>
            <w:shd w:val="clear" w:color="000000" w:fill="FFFFFF"/>
            <w:tcMar>
              <w:left w:w="34" w:type="dxa"/>
              <w:right w:w="34" w:type="dxa"/>
            </w:tcMar>
            <w:vAlign w:val="center"/>
          </w:tcPr>
          <w:p w:rsidR="007A2F23" w:rsidRPr="007A5804" w:rsidRDefault="007A5804">
            <w:pPr>
              <w:spacing w:after="0" w:line="240" w:lineRule="auto"/>
              <w:rPr>
                <w:sz w:val="24"/>
                <w:szCs w:val="24"/>
                <w:lang w:val="ru-RU"/>
              </w:rPr>
            </w:pPr>
            <w:r w:rsidRPr="007A5804">
              <w:rPr>
                <w:rFonts w:ascii="Times New Roman" w:hAnsi="Times New Roman" w:cs="Times New Roman"/>
                <w:color w:val="000000"/>
                <w:sz w:val="24"/>
                <w:szCs w:val="24"/>
                <w:lang w:val="ru-RU"/>
              </w:rPr>
              <w:t>Аннотацию</w:t>
            </w:r>
            <w:r w:rsidRPr="007A5804">
              <w:rPr>
                <w:lang w:val="ru-RU"/>
              </w:rPr>
              <w:t xml:space="preserve"> </w:t>
            </w:r>
            <w:r w:rsidRPr="007A5804">
              <w:rPr>
                <w:rFonts w:ascii="Times New Roman" w:hAnsi="Times New Roman" w:cs="Times New Roman"/>
                <w:color w:val="000000"/>
                <w:sz w:val="24"/>
                <w:szCs w:val="24"/>
                <w:lang w:val="ru-RU"/>
              </w:rPr>
              <w:t>подготовил:</w:t>
            </w:r>
            <w:r w:rsidRPr="007A5804">
              <w:rPr>
                <w:lang w:val="ru-RU"/>
              </w:rPr>
              <w:t xml:space="preserve"> </w:t>
            </w:r>
            <w:r w:rsidRPr="007A5804">
              <w:rPr>
                <w:rFonts w:ascii="Times New Roman" w:hAnsi="Times New Roman" w:cs="Times New Roman"/>
                <w:color w:val="000000"/>
                <w:sz w:val="24"/>
                <w:szCs w:val="24"/>
                <w:lang w:val="ru-RU"/>
              </w:rPr>
              <w:t>Сошникова</w:t>
            </w:r>
            <w:r w:rsidRPr="007A5804">
              <w:rPr>
                <w:lang w:val="ru-RU"/>
              </w:rPr>
              <w:t xml:space="preserve"> </w:t>
            </w:r>
            <w:r w:rsidRPr="007A5804">
              <w:rPr>
                <w:rFonts w:ascii="Times New Roman" w:hAnsi="Times New Roman" w:cs="Times New Roman"/>
                <w:color w:val="000000"/>
                <w:sz w:val="24"/>
                <w:szCs w:val="24"/>
                <w:lang w:val="ru-RU"/>
              </w:rPr>
              <w:t>И.В.</w:t>
            </w:r>
            <w:r w:rsidRPr="007A5804">
              <w:rPr>
                <w:lang w:val="ru-RU"/>
              </w:rPr>
              <w:t xml:space="preserve"> </w:t>
            </w:r>
          </w:p>
        </w:tc>
      </w:tr>
    </w:tbl>
    <w:p w:rsidR="007A2F23" w:rsidRPr="007A5804" w:rsidRDefault="007A2F23">
      <w:pPr>
        <w:rPr>
          <w:lang w:val="ru-RU"/>
        </w:rPr>
      </w:pPr>
    </w:p>
    <w:sectPr w:rsidR="007A2F23" w:rsidRPr="007A5804">
      <w:pgSz w:w="11907" w:h="16840"/>
      <w:pgMar w:top="567" w:right="567" w:bottom="5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7A2F23"/>
    <w:rsid w:val="007A5804"/>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305C37"/>
  <w15:docId w15:val="{78D0D6A9-12B9-4F95-9193-7B0C3C49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911</Words>
  <Characters>5196</Characters>
  <Application>Microsoft Office Word</Application>
  <DocSecurity>0</DocSecurity>
  <Lines>43</Lines>
  <Paragraphs>12</Paragraphs>
  <ScaleCrop>false</ScaleCrop>
  <Company>УрГЭУ</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2022-2023_40_05_03 СЭ 2022_plx_Судебная почерковедческая экспертиза</dc:title>
  <dc:creator>FastReport.NET</dc:creator>
  <cp:lastModifiedBy>Овсянникова Анастасия Геннадьевна</cp:lastModifiedBy>
  <cp:revision>3</cp:revision>
  <dcterms:created xsi:type="dcterms:W3CDTF">2022-04-11T09:23:00Z</dcterms:created>
  <dcterms:modified xsi:type="dcterms:W3CDTF">2022-04-11T09:23:00Z</dcterms:modified>
</cp:coreProperties>
</file>