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75328A" w:rsidRPr="009227F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A22B9" w:rsidRDefault="008E1CCD" w:rsidP="008E1CCD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>Управление интеллектуальным капиталом</w:t>
            </w:r>
            <w:r w:rsidR="009B60C5" w:rsidRPr="00CA22B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A22B9" w:rsidRPr="00CA22B9" w:rsidTr="00A30025">
        <w:tc>
          <w:tcPr>
            <w:tcW w:w="3261" w:type="dxa"/>
            <w:shd w:val="clear" w:color="auto" w:fill="E7E6E6" w:themeFill="background2"/>
          </w:tcPr>
          <w:p w:rsidR="00A30025" w:rsidRPr="009227F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A22B9" w:rsidRDefault="002F6899" w:rsidP="00A3002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38.03.02</w:t>
            </w:r>
            <w:r w:rsidR="00A30025" w:rsidRPr="00CA22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CA22B9" w:rsidRDefault="002F6899" w:rsidP="0023090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Менеджмент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9B60C5" w:rsidRPr="009227F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D6EA1" w:rsidRDefault="00F9103A" w:rsidP="00464821">
            <w:pPr>
              <w:rPr>
                <w:sz w:val="24"/>
                <w:szCs w:val="24"/>
              </w:rPr>
            </w:pPr>
            <w:r w:rsidRPr="00F9103A">
              <w:rPr>
                <w:sz w:val="24"/>
                <w:szCs w:val="24"/>
              </w:rPr>
              <w:t xml:space="preserve">Креативный менеджмент в социальных проектах, </w:t>
            </w:r>
          </w:p>
          <w:p w:rsidR="001D6EA1" w:rsidRDefault="00F9103A" w:rsidP="00464821">
            <w:pPr>
              <w:rPr>
                <w:sz w:val="24"/>
                <w:szCs w:val="24"/>
              </w:rPr>
            </w:pPr>
            <w:r w:rsidRPr="00F9103A">
              <w:rPr>
                <w:sz w:val="24"/>
                <w:szCs w:val="24"/>
              </w:rPr>
              <w:t xml:space="preserve">Управление организацией, </w:t>
            </w:r>
          </w:p>
          <w:p w:rsidR="001D6EA1" w:rsidRDefault="00F9103A" w:rsidP="00464821">
            <w:pPr>
              <w:rPr>
                <w:sz w:val="24"/>
                <w:szCs w:val="24"/>
              </w:rPr>
            </w:pPr>
            <w:r w:rsidRPr="00F9103A">
              <w:rPr>
                <w:sz w:val="24"/>
                <w:szCs w:val="24"/>
              </w:rPr>
              <w:t xml:space="preserve">Финансовый менеджмент, </w:t>
            </w:r>
          </w:p>
          <w:p w:rsidR="001D6EA1" w:rsidRDefault="00F9103A" w:rsidP="00464821">
            <w:pPr>
              <w:rPr>
                <w:sz w:val="24"/>
                <w:szCs w:val="24"/>
              </w:rPr>
            </w:pPr>
            <w:r w:rsidRPr="00F9103A">
              <w:rPr>
                <w:sz w:val="24"/>
                <w:szCs w:val="24"/>
              </w:rPr>
              <w:t xml:space="preserve">Управление городским хозяйством, </w:t>
            </w:r>
          </w:p>
          <w:p w:rsidR="009B60C5" w:rsidRPr="002C45A6" w:rsidRDefault="00F9103A" w:rsidP="0046482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F9103A">
              <w:rPr>
                <w:sz w:val="24"/>
                <w:szCs w:val="24"/>
              </w:rPr>
              <w:t>Управление малым бизнесом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230905" w:rsidRPr="009227F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A22B9" w:rsidRDefault="008E1CCD" w:rsidP="009B60C5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6</w:t>
            </w:r>
            <w:r w:rsidR="00230905" w:rsidRPr="00CA22B9">
              <w:rPr>
                <w:sz w:val="24"/>
                <w:szCs w:val="24"/>
              </w:rPr>
              <w:t xml:space="preserve"> з.е.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9B60C5" w:rsidRPr="009227F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A22B9" w:rsidRDefault="008E1CCD" w:rsidP="002F6899">
            <w:pPr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Зачет</w:t>
            </w:r>
            <w:r w:rsidR="00CB2C49" w:rsidRPr="00CA22B9">
              <w:rPr>
                <w:sz w:val="24"/>
                <w:szCs w:val="24"/>
              </w:rPr>
              <w:t xml:space="preserve"> </w:t>
            </w:r>
          </w:p>
        </w:tc>
      </w:tr>
      <w:tr w:rsidR="00CA22B9" w:rsidRPr="00CA22B9" w:rsidTr="00CB2C49">
        <w:tc>
          <w:tcPr>
            <w:tcW w:w="3261" w:type="dxa"/>
            <w:shd w:val="clear" w:color="auto" w:fill="E7E6E6" w:themeFill="background2"/>
          </w:tcPr>
          <w:p w:rsidR="00CB2C49" w:rsidRPr="009227F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9227FE" w:rsidRDefault="00CA22B9" w:rsidP="002F6899">
            <w:pPr>
              <w:rPr>
                <w:i/>
                <w:sz w:val="24"/>
                <w:szCs w:val="24"/>
                <w:highlight w:val="yellow"/>
              </w:rPr>
            </w:pPr>
            <w:r w:rsidRPr="009227FE">
              <w:rPr>
                <w:i/>
                <w:sz w:val="24"/>
                <w:szCs w:val="24"/>
              </w:rPr>
              <w:t>М</w:t>
            </w:r>
            <w:r w:rsidR="002F6899" w:rsidRPr="009227FE">
              <w:rPr>
                <w:i/>
                <w:sz w:val="24"/>
                <w:szCs w:val="24"/>
              </w:rPr>
              <w:t>енеджмента</w:t>
            </w:r>
            <w:r w:rsidR="00415AAF" w:rsidRPr="009227FE">
              <w:rPr>
                <w:i/>
                <w:sz w:val="24"/>
                <w:szCs w:val="24"/>
                <w:lang w:val="en-US"/>
              </w:rPr>
              <w:t xml:space="preserve"> </w:t>
            </w:r>
            <w:r w:rsidR="00415AAF" w:rsidRPr="009227FE">
              <w:rPr>
                <w:i/>
                <w:sz w:val="24"/>
                <w:szCs w:val="24"/>
              </w:rPr>
              <w:t>и предпринимательства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27FE" w:rsidRDefault="00CB2C49" w:rsidP="00CA22B9">
            <w:pPr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>Крат</w:t>
            </w:r>
            <w:r w:rsidR="00CA22B9" w:rsidRPr="009227FE">
              <w:rPr>
                <w:b/>
                <w:i/>
                <w:sz w:val="24"/>
                <w:szCs w:val="24"/>
              </w:rPr>
              <w:t>к</w:t>
            </w:r>
            <w:r w:rsidRPr="009227F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8E7F49">
            <w:pPr>
              <w:shd w:val="clear" w:color="auto" w:fill="FFFFFF"/>
              <w:rPr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 xml:space="preserve">Тема 1. </w:t>
            </w:r>
            <w:r w:rsidR="00AB2A9E" w:rsidRPr="00CA22B9">
              <w:rPr>
                <w:bCs/>
                <w:snapToGrid w:val="0"/>
                <w:sz w:val="24"/>
                <w:szCs w:val="24"/>
              </w:rPr>
              <w:t xml:space="preserve">Введение в курс «Управление интеллектуальным капиталом»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AB2A9E" w:rsidRPr="00CA22B9" w:rsidRDefault="00AB2A9E" w:rsidP="00AB2A9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2. Интеллектуальная  собственность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 xml:space="preserve">Тема 3. Законодательство в сфере интеллектуальной собственности </w:t>
            </w:r>
            <w:r w:rsidRPr="00CA22B9">
              <w:rPr>
                <w:snapToGrid w:val="0"/>
                <w:sz w:val="24"/>
                <w:szCs w:val="24"/>
              </w:rPr>
              <w:t xml:space="preserve">    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4. Патентование изобретений,  полезных моделей и промышленных образцов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8E7F49" w:rsidP="008E7F4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5. Правовая охрана маркетинговых обозначений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6. Коммерциализация результатов интеллектуальной деятельности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 xml:space="preserve">Тема 7. Учет объектов интеллектуальной собственности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shd w:val="clear" w:color="auto" w:fill="FFFFFF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8.  Интеллектуальный капитал предприятия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2F6899" w:rsidRPr="00CA22B9" w:rsidRDefault="008E7F49" w:rsidP="008E7F49">
            <w:pPr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9. Разработка системы управления интеллектуальным капиталом предприятия</w:t>
            </w:r>
            <w:r w:rsidRPr="00CA22B9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8E7F49" w:rsidRPr="00CA22B9" w:rsidRDefault="008E7F49" w:rsidP="008E7F49">
            <w:pPr>
              <w:rPr>
                <w:bCs/>
                <w:snapToGrid w:val="0"/>
                <w:sz w:val="24"/>
                <w:szCs w:val="24"/>
              </w:rPr>
            </w:pPr>
            <w:r w:rsidRPr="00CA22B9">
              <w:rPr>
                <w:bCs/>
                <w:snapToGrid w:val="0"/>
                <w:sz w:val="24"/>
                <w:szCs w:val="24"/>
              </w:rPr>
              <w:t>Тема 10.  Защита интеллектуальных прав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27FE" w:rsidRDefault="00CB2C49" w:rsidP="002F689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9227FE" w:rsidRPr="009227FE" w:rsidRDefault="009227FE" w:rsidP="009227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Основная литература</w:t>
            </w:r>
          </w:p>
          <w:p w:rsidR="009227FE" w:rsidRPr="009227FE" w:rsidRDefault="009227FE" w:rsidP="009227F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Оценка стоимости нематериальных активов и интеллектуальной собственности [Электронный ресурс] : учебник / [М. А. Федотова [и др.] ; под ред. М. А. Федотовой, О. В. Лосевой ; Финансовый ун-т при Правительстве Рос. Федерации. - Москва : ИНФРА-М, 2019. - 352 с. </w:t>
            </w:r>
            <w:hyperlink r:id="rId8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https://new.znanium.com/catalog/product/1004233</w:t>
              </w:r>
            </w:hyperlink>
          </w:p>
          <w:p w:rsidR="009227FE" w:rsidRPr="009227FE" w:rsidRDefault="009227FE" w:rsidP="009227F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Рябцев, А. Ю. Управление интеллектуальным капиталом [Текст] : учебное пособие / А. Ю. Рябцев, Т. В. Кочергина, Т. В. Пяткова ; М-во образования и науки Рос. Федерации, Урал. гос. экон. ун-т. - 2-е изд., испр. - Екатеринбург : [Издательство УрГЭУ], 2017. - 73 с. </w:t>
            </w:r>
            <w:hyperlink r:id="rId9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http://lib.usue.ru/resource/limit/ump/17/p488940.pdf</w:t>
              </w:r>
            </w:hyperlink>
            <w:r w:rsidRPr="009227FE">
              <w:rPr>
                <w:sz w:val="24"/>
                <w:szCs w:val="24"/>
              </w:rPr>
              <w:t> (40 экз.)</w:t>
            </w:r>
          </w:p>
          <w:p w:rsidR="009227FE" w:rsidRPr="009227FE" w:rsidRDefault="009227FE" w:rsidP="009227F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Шаш, Н. Н. Управление интеллектуальным капиталом развивающейся компании [Электронный ресурс] : учебное пособие / Н. Н. Шаш. - Москва : Магистр: ИНФРА-М, 2014. - 368 с. </w:t>
            </w:r>
            <w:hyperlink r:id="rId10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https://new.znanium.com/catalog/product/470471</w:t>
              </w:r>
            </w:hyperlink>
          </w:p>
          <w:p w:rsidR="002C76DC" w:rsidRPr="009227FE" w:rsidRDefault="009227FE" w:rsidP="009227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Дополнительная литература</w:t>
            </w:r>
          </w:p>
          <w:p w:rsidR="009227FE" w:rsidRPr="009227FE" w:rsidRDefault="009227FE" w:rsidP="009227FE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Ручкина, Г.Ф. Право интеллектуальной собственности: Промышленная собственность : Учебник / Г.Ф. Ручкина ; Финансовый университет при Правительстве Российской Федерации. - 1. - Москва : ООО "Научно-издательский центр ИНФРА-М", 2020. - 548 с. </w:t>
            </w:r>
            <w:hyperlink r:id="rId11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http://new.znanium.com/catalog/document/?pid=1074064&amp;id=352253</w:t>
              </w:r>
            </w:hyperlink>
          </w:p>
          <w:p w:rsidR="009227FE" w:rsidRPr="009227FE" w:rsidRDefault="009227FE" w:rsidP="009227FE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Право интеллектуальной собственности [Электронный ресурс] : учебник / А. С. Ворожевич [и др.] ; под общ. ред. Л. А. Новоселовой. Т. 3 : Средства индивидуализации. - Москва : Статут, 2018. - 432 с. </w:t>
            </w:r>
            <w:hyperlink r:id="rId12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https://new.znanium.com/catalog/product/1014907</w:t>
              </w:r>
            </w:hyperlink>
          </w:p>
          <w:p w:rsidR="009227FE" w:rsidRPr="009227FE" w:rsidRDefault="009227FE" w:rsidP="009227FE">
            <w:pPr>
              <w:widowControl/>
              <w:numPr>
                <w:ilvl w:val="0"/>
                <w:numId w:val="40"/>
              </w:numPr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Мухопад, В. И. Экономика и коммерциализация интеллектуальной собственности [Электронный ресурс] : учебник / В. И. Мухопад. - Москва : Магистр: ИНФРА-М, 2017. - 512 с. </w:t>
            </w:r>
            <w:hyperlink r:id="rId13" w:tgtFrame="_blank" w:tooltip="читать полный текст" w:history="1">
              <w:r w:rsidRPr="009227FE">
                <w:rPr>
                  <w:rStyle w:val="aff2"/>
                  <w:i/>
                  <w:iCs/>
                  <w:sz w:val="24"/>
                  <w:szCs w:val="24"/>
                </w:rPr>
                <w:t>https://new.znanium.com/catalog/product/757874</w:t>
              </w:r>
            </w:hyperlink>
          </w:p>
          <w:p w:rsidR="00E90D92" w:rsidRPr="009227FE" w:rsidRDefault="001D6EA1" w:rsidP="009227F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  <w:p w:rsidR="00CB2C49" w:rsidRPr="00CA22B9" w:rsidRDefault="00CB2C49" w:rsidP="00374FB9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9227F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i/>
                <w:sz w:val="24"/>
                <w:szCs w:val="24"/>
              </w:rPr>
            </w:pPr>
            <w:r w:rsidRPr="009227F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9227FE" w:rsidRDefault="002864F0" w:rsidP="00922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лицензионного программного</w:t>
            </w:r>
            <w:r w:rsidR="009227FE" w:rsidRPr="009227FE">
              <w:rPr>
                <w:sz w:val="24"/>
                <w:szCs w:val="24"/>
              </w:rPr>
              <w:t xml:space="preserve"> обесп</w:t>
            </w:r>
            <w:r>
              <w:rPr>
                <w:sz w:val="24"/>
                <w:szCs w:val="24"/>
              </w:rPr>
              <w:t>ечения</w:t>
            </w:r>
            <w:r w:rsidR="009227FE" w:rsidRPr="009227FE">
              <w:rPr>
                <w:sz w:val="24"/>
                <w:szCs w:val="24"/>
              </w:rPr>
              <w:t>:</w:t>
            </w:r>
          </w:p>
          <w:p w:rsidR="002864F0" w:rsidRPr="002864F0" w:rsidRDefault="002864F0" w:rsidP="009227FE">
            <w:pPr>
              <w:rPr>
                <w:sz w:val="24"/>
                <w:szCs w:val="24"/>
              </w:rPr>
            </w:pPr>
            <w:r w:rsidRPr="002864F0">
              <w:rPr>
                <w:sz w:val="24"/>
                <w:szCs w:val="24"/>
              </w:rPr>
              <w:t xml:space="preserve">- </w:t>
            </w:r>
            <w:r w:rsidRPr="002864F0">
              <w:rPr>
                <w:sz w:val="24"/>
                <w:szCs w:val="24"/>
                <w:lang w:val="en-US"/>
              </w:rPr>
              <w:t>Microsoft</w:t>
            </w:r>
            <w:r w:rsidRPr="002864F0">
              <w:rPr>
                <w:sz w:val="24"/>
                <w:szCs w:val="24"/>
              </w:rPr>
              <w:t xml:space="preserve"> </w:t>
            </w:r>
            <w:r w:rsidRPr="002864F0">
              <w:rPr>
                <w:sz w:val="24"/>
                <w:szCs w:val="24"/>
                <w:lang w:val="en-US"/>
              </w:rPr>
              <w:t>Windows</w:t>
            </w:r>
            <w:r w:rsidRPr="002864F0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, а</w:t>
            </w:r>
            <w:r w:rsidRPr="002864F0">
              <w:rPr>
                <w:sz w:val="24"/>
                <w:szCs w:val="24"/>
              </w:rPr>
              <w:t xml:space="preserve">кт предоставления прав № </w:t>
            </w:r>
            <w:r w:rsidRPr="002864F0">
              <w:rPr>
                <w:sz w:val="24"/>
                <w:szCs w:val="24"/>
                <w:lang w:val="en-US"/>
              </w:rPr>
              <w:t>Tr</w:t>
            </w:r>
            <w:r w:rsidRPr="002864F0">
              <w:rPr>
                <w:sz w:val="24"/>
                <w:szCs w:val="24"/>
              </w:rPr>
              <w:t>060590 от 19.09.2017</w:t>
            </w:r>
            <w:r>
              <w:rPr>
                <w:sz w:val="24"/>
                <w:szCs w:val="24"/>
              </w:rPr>
              <w:t xml:space="preserve">, до </w:t>
            </w:r>
            <w:r w:rsidRPr="002864F0">
              <w:rPr>
                <w:sz w:val="24"/>
                <w:szCs w:val="24"/>
              </w:rPr>
              <w:t>30.09.2020</w:t>
            </w:r>
            <w:r>
              <w:rPr>
                <w:sz w:val="24"/>
                <w:szCs w:val="24"/>
              </w:rPr>
              <w:t>.</w:t>
            </w:r>
          </w:p>
          <w:p w:rsidR="002864F0" w:rsidRDefault="009227FE" w:rsidP="009227FE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 xml:space="preserve">- </w:t>
            </w:r>
            <w:r w:rsidR="002864F0" w:rsidRPr="002864F0">
              <w:rPr>
                <w:sz w:val="24"/>
                <w:szCs w:val="24"/>
              </w:rPr>
              <w:t>Astra Linux Common Edition</w:t>
            </w:r>
            <w:r w:rsidR="002864F0">
              <w:rPr>
                <w:sz w:val="24"/>
                <w:szCs w:val="24"/>
              </w:rPr>
              <w:t>, д</w:t>
            </w:r>
            <w:r w:rsidR="002864F0" w:rsidRPr="002864F0">
              <w:rPr>
                <w:sz w:val="24"/>
                <w:szCs w:val="24"/>
              </w:rPr>
              <w:t>оговр № 1 от 13 июня 2018, акт от 17 декабря 2018</w:t>
            </w:r>
            <w:r w:rsidR="002864F0">
              <w:rPr>
                <w:sz w:val="24"/>
                <w:szCs w:val="24"/>
              </w:rPr>
              <w:t>, б</w:t>
            </w:r>
            <w:r w:rsidR="002864F0" w:rsidRPr="002864F0">
              <w:rPr>
                <w:sz w:val="24"/>
                <w:szCs w:val="24"/>
              </w:rPr>
              <w:t>ез ограничения срока</w:t>
            </w:r>
          </w:p>
          <w:p w:rsidR="002864F0" w:rsidRDefault="002864F0" w:rsidP="009227FE">
            <w:pPr>
              <w:rPr>
                <w:sz w:val="24"/>
                <w:szCs w:val="24"/>
              </w:rPr>
            </w:pPr>
          </w:p>
          <w:p w:rsidR="009227FE" w:rsidRPr="009227FE" w:rsidRDefault="009227FE" w:rsidP="009227FE">
            <w:pPr>
              <w:rPr>
                <w:b/>
                <w:sz w:val="24"/>
                <w:szCs w:val="24"/>
              </w:rPr>
            </w:pPr>
            <w:r w:rsidRPr="009227F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227FE" w:rsidRPr="009227FE" w:rsidRDefault="009227FE" w:rsidP="009227FE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Общего доступа</w:t>
            </w:r>
          </w:p>
          <w:p w:rsidR="009227FE" w:rsidRPr="009227FE" w:rsidRDefault="009227FE" w:rsidP="009227FE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>- Справочная правовая система ГАРАНТ</w:t>
            </w:r>
            <w:r w:rsidR="00C83EDE">
              <w:rPr>
                <w:sz w:val="24"/>
                <w:szCs w:val="24"/>
              </w:rPr>
              <w:t>, д</w:t>
            </w:r>
            <w:r w:rsidR="00C83EDE" w:rsidRPr="00C83EDE">
              <w:rPr>
                <w:sz w:val="24"/>
                <w:szCs w:val="24"/>
              </w:rPr>
              <w:t>оговор № 58419 от 22 декабря 2015</w:t>
            </w:r>
            <w:r w:rsidR="00C83EDE">
              <w:rPr>
                <w:sz w:val="24"/>
                <w:szCs w:val="24"/>
              </w:rPr>
              <w:t>, б</w:t>
            </w:r>
            <w:r w:rsidR="00C83EDE" w:rsidRPr="00C83EDE">
              <w:rPr>
                <w:sz w:val="24"/>
                <w:szCs w:val="24"/>
              </w:rPr>
              <w:t>ез ограничения срока</w:t>
            </w:r>
          </w:p>
          <w:p w:rsidR="00CB2C49" w:rsidRPr="00CA22B9" w:rsidRDefault="009227FE" w:rsidP="00C83EDE">
            <w:pPr>
              <w:rPr>
                <w:sz w:val="24"/>
                <w:szCs w:val="24"/>
              </w:rPr>
            </w:pPr>
            <w:r w:rsidRPr="009227FE">
              <w:rPr>
                <w:sz w:val="24"/>
                <w:szCs w:val="24"/>
              </w:rPr>
              <w:t xml:space="preserve">- </w:t>
            </w:r>
            <w:r w:rsidR="00C83EDE" w:rsidRPr="00C83EDE">
              <w:rPr>
                <w:sz w:val="24"/>
                <w:szCs w:val="24"/>
              </w:rPr>
              <w:t>Справочно-правовая система Консультант +</w:t>
            </w:r>
            <w:r w:rsidR="00C83EDE">
              <w:rPr>
                <w:sz w:val="24"/>
                <w:szCs w:val="24"/>
              </w:rPr>
              <w:t>, д</w:t>
            </w:r>
            <w:r w:rsidR="00C83EDE" w:rsidRPr="00C83EDE">
              <w:rPr>
                <w:sz w:val="24"/>
                <w:szCs w:val="24"/>
              </w:rPr>
              <w:t>оговор № 194-У-2019 от 09.01.2020</w:t>
            </w:r>
            <w:r w:rsidR="00C83EDE">
              <w:rPr>
                <w:sz w:val="24"/>
                <w:szCs w:val="24"/>
              </w:rPr>
              <w:t xml:space="preserve">, до </w:t>
            </w:r>
            <w:r w:rsidR="00C83EDE" w:rsidRPr="00C83EDE">
              <w:rPr>
                <w:sz w:val="24"/>
                <w:szCs w:val="24"/>
              </w:rPr>
              <w:t>31.12.2020</w:t>
            </w:r>
            <w:r w:rsidR="00C83EDE">
              <w:rPr>
                <w:sz w:val="24"/>
                <w:szCs w:val="24"/>
              </w:rPr>
              <w:t>.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524266">
            <w:pPr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A22B9" w:rsidRPr="00CA22B9" w:rsidTr="00CB2C49">
        <w:tc>
          <w:tcPr>
            <w:tcW w:w="10490" w:type="dxa"/>
            <w:gridSpan w:val="3"/>
          </w:tcPr>
          <w:p w:rsidR="00CB2C49" w:rsidRPr="00CA22B9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A22B9" w:rsidRPr="00CA22B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A22B9" w:rsidRDefault="00CB2C49" w:rsidP="0052426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9103A" w:rsidRPr="00CA22B9" w:rsidTr="00AE1C06">
        <w:tc>
          <w:tcPr>
            <w:tcW w:w="10490" w:type="dxa"/>
            <w:gridSpan w:val="3"/>
          </w:tcPr>
          <w:p w:rsidR="00F9103A" w:rsidRPr="00CA22B9" w:rsidRDefault="00F9103A" w:rsidP="00F9103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A22B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</w:t>
      </w:r>
      <w:r w:rsidR="009227FE">
        <w:rPr>
          <w:sz w:val="24"/>
          <w:szCs w:val="24"/>
        </w:rPr>
        <w:t>ннотацию подготовил:</w:t>
      </w:r>
      <w:r w:rsidR="00524266">
        <w:rPr>
          <w:sz w:val="24"/>
          <w:szCs w:val="24"/>
        </w:rPr>
        <w:t xml:space="preserve"> Кочергина Т</w:t>
      </w:r>
      <w:r w:rsidR="009227FE">
        <w:rPr>
          <w:sz w:val="24"/>
          <w:szCs w:val="24"/>
        </w:rPr>
        <w:t>.</w:t>
      </w:r>
      <w:r w:rsidR="00524266">
        <w:rPr>
          <w:sz w:val="24"/>
          <w:szCs w:val="24"/>
        </w:rPr>
        <w:t>В</w:t>
      </w:r>
      <w:r w:rsidR="009227FE">
        <w:rPr>
          <w:sz w:val="24"/>
          <w:szCs w:val="24"/>
        </w:rPr>
        <w:t>.</w:t>
      </w:r>
      <w:r w:rsidR="00524266">
        <w:rPr>
          <w:sz w:val="24"/>
          <w:szCs w:val="24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42" w:rsidRDefault="00F37F42">
      <w:r>
        <w:separator/>
      </w:r>
    </w:p>
  </w:endnote>
  <w:endnote w:type="continuationSeparator" w:id="0">
    <w:p w:rsidR="00F37F42" w:rsidRDefault="00F3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42" w:rsidRDefault="00F37F42">
      <w:r>
        <w:separator/>
      </w:r>
    </w:p>
  </w:footnote>
  <w:footnote w:type="continuationSeparator" w:id="0">
    <w:p w:rsidR="00F37F42" w:rsidRDefault="00F3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2B146C4"/>
    <w:multiLevelType w:val="multilevel"/>
    <w:tmpl w:val="FE52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1A67145E"/>
    <w:multiLevelType w:val="multilevel"/>
    <w:tmpl w:val="7DB2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770" w:hanging="690"/>
      </w:pPr>
      <w:rPr>
        <w:rFonts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7E2B94"/>
    <w:multiLevelType w:val="multilevel"/>
    <w:tmpl w:val="EF423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B20EC5"/>
    <w:multiLevelType w:val="multilevel"/>
    <w:tmpl w:val="94F0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5EE11A8A"/>
    <w:multiLevelType w:val="multilevel"/>
    <w:tmpl w:val="C95A0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440320E"/>
    <w:multiLevelType w:val="multilevel"/>
    <w:tmpl w:val="AD7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166DBE"/>
    <w:multiLevelType w:val="multilevel"/>
    <w:tmpl w:val="AD70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7"/>
  </w:num>
  <w:num w:numId="4">
    <w:abstractNumId w:val="2"/>
  </w:num>
  <w:num w:numId="5">
    <w:abstractNumId w:val="36"/>
  </w:num>
  <w:num w:numId="6">
    <w:abstractNumId w:val="37"/>
  </w:num>
  <w:num w:numId="7">
    <w:abstractNumId w:val="25"/>
  </w:num>
  <w:num w:numId="8">
    <w:abstractNumId w:val="21"/>
  </w:num>
  <w:num w:numId="9">
    <w:abstractNumId w:val="32"/>
  </w:num>
  <w:num w:numId="10">
    <w:abstractNumId w:val="34"/>
  </w:num>
  <w:num w:numId="11">
    <w:abstractNumId w:val="10"/>
  </w:num>
  <w:num w:numId="12">
    <w:abstractNumId w:val="16"/>
  </w:num>
  <w:num w:numId="13">
    <w:abstractNumId w:val="31"/>
  </w:num>
  <w:num w:numId="14">
    <w:abstractNumId w:val="13"/>
  </w:num>
  <w:num w:numId="15">
    <w:abstractNumId w:val="27"/>
  </w:num>
  <w:num w:numId="16">
    <w:abstractNumId w:val="38"/>
  </w:num>
  <w:num w:numId="17">
    <w:abstractNumId w:val="17"/>
  </w:num>
  <w:num w:numId="18">
    <w:abstractNumId w:val="12"/>
  </w:num>
  <w:num w:numId="19">
    <w:abstractNumId w:val="19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1"/>
  </w:num>
  <w:num w:numId="25">
    <w:abstractNumId w:val="0"/>
  </w:num>
  <w:num w:numId="26">
    <w:abstractNumId w:val="28"/>
  </w:num>
  <w:num w:numId="27">
    <w:abstractNumId w:val="35"/>
  </w:num>
  <w:num w:numId="28">
    <w:abstractNumId w:val="18"/>
  </w:num>
  <w:num w:numId="29">
    <w:abstractNumId w:val="14"/>
  </w:num>
  <w:num w:numId="30">
    <w:abstractNumId w:val="30"/>
  </w:num>
  <w:num w:numId="31">
    <w:abstractNumId w:val="39"/>
  </w:num>
  <w:num w:numId="32">
    <w:abstractNumId w:val="22"/>
  </w:num>
  <w:num w:numId="33">
    <w:abstractNumId w:val="9"/>
  </w:num>
  <w:num w:numId="34">
    <w:abstractNumId w:val="6"/>
  </w:num>
  <w:num w:numId="35">
    <w:abstractNumId w:val="8"/>
  </w:num>
  <w:num w:numId="36">
    <w:abstractNumId w:val="4"/>
  </w:num>
  <w:num w:numId="37">
    <w:abstractNumId w:val="24"/>
  </w:num>
  <w:num w:numId="38">
    <w:abstractNumId w:val="20"/>
  </w:num>
  <w:num w:numId="39">
    <w:abstractNumId w:val="33"/>
  </w:num>
  <w:num w:numId="4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1321"/>
    <w:rsid w:val="000E4EC9"/>
    <w:rsid w:val="000E6F3B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B5D85"/>
    <w:rsid w:val="001C04B5"/>
    <w:rsid w:val="001C5FDD"/>
    <w:rsid w:val="001C732B"/>
    <w:rsid w:val="001D107B"/>
    <w:rsid w:val="001D53E0"/>
    <w:rsid w:val="001D59ED"/>
    <w:rsid w:val="001D5FA2"/>
    <w:rsid w:val="001D6EA1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27D3A"/>
    <w:rsid w:val="00230905"/>
    <w:rsid w:val="00244FDD"/>
    <w:rsid w:val="00261A2F"/>
    <w:rsid w:val="0026369E"/>
    <w:rsid w:val="0027225D"/>
    <w:rsid w:val="00274A6D"/>
    <w:rsid w:val="00282E75"/>
    <w:rsid w:val="002864F0"/>
    <w:rsid w:val="002948AD"/>
    <w:rsid w:val="002B6F0C"/>
    <w:rsid w:val="002C45A6"/>
    <w:rsid w:val="002D22E3"/>
    <w:rsid w:val="002D4709"/>
    <w:rsid w:val="002D4D8D"/>
    <w:rsid w:val="002E23B0"/>
    <w:rsid w:val="002E341B"/>
    <w:rsid w:val="002F6899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4FB9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2C9A"/>
    <w:rsid w:val="00415AAF"/>
    <w:rsid w:val="004171DE"/>
    <w:rsid w:val="00420413"/>
    <w:rsid w:val="00420EF2"/>
    <w:rsid w:val="00433746"/>
    <w:rsid w:val="00435BE7"/>
    <w:rsid w:val="00443191"/>
    <w:rsid w:val="004547D8"/>
    <w:rsid w:val="00455CC8"/>
    <w:rsid w:val="00464821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3591"/>
    <w:rsid w:val="004E7072"/>
    <w:rsid w:val="004F008F"/>
    <w:rsid w:val="00501BB4"/>
    <w:rsid w:val="00503260"/>
    <w:rsid w:val="00503ECC"/>
    <w:rsid w:val="005053A8"/>
    <w:rsid w:val="0051371C"/>
    <w:rsid w:val="00524116"/>
    <w:rsid w:val="0052426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146D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0E8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481"/>
    <w:rsid w:val="006D2532"/>
    <w:rsid w:val="006D6D17"/>
    <w:rsid w:val="006E7AEC"/>
    <w:rsid w:val="006F0CF8"/>
    <w:rsid w:val="006F166A"/>
    <w:rsid w:val="006F50AE"/>
    <w:rsid w:val="006F548C"/>
    <w:rsid w:val="006F5795"/>
    <w:rsid w:val="007009BD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B19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522B"/>
    <w:rsid w:val="00840C74"/>
    <w:rsid w:val="008468F7"/>
    <w:rsid w:val="008479C2"/>
    <w:rsid w:val="008567F1"/>
    <w:rsid w:val="00856B68"/>
    <w:rsid w:val="008610EB"/>
    <w:rsid w:val="00861423"/>
    <w:rsid w:val="00864454"/>
    <w:rsid w:val="00873597"/>
    <w:rsid w:val="0088312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1CEB"/>
    <w:rsid w:val="008E1CCD"/>
    <w:rsid w:val="008E1F12"/>
    <w:rsid w:val="008E2CE3"/>
    <w:rsid w:val="008E3F0C"/>
    <w:rsid w:val="008E5224"/>
    <w:rsid w:val="008E7F49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27FE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09BA"/>
    <w:rsid w:val="009546B2"/>
    <w:rsid w:val="00960569"/>
    <w:rsid w:val="00966DEB"/>
    <w:rsid w:val="009750FA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2A9E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C7C6D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3EDE"/>
    <w:rsid w:val="00C852DB"/>
    <w:rsid w:val="00C92E05"/>
    <w:rsid w:val="00CA22B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4EE1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BE4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23AF"/>
    <w:rsid w:val="00EC6782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7F42"/>
    <w:rsid w:val="00F41493"/>
    <w:rsid w:val="00F55F56"/>
    <w:rsid w:val="00F65AD3"/>
    <w:rsid w:val="00F66785"/>
    <w:rsid w:val="00F74A10"/>
    <w:rsid w:val="00F9103A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3DA91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FontStyle41">
    <w:name w:val="Font Style41"/>
    <w:uiPriority w:val="99"/>
    <w:rsid w:val="002F6899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2F6899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24">
    <w:name w:val="Style24"/>
    <w:basedOn w:val="a1"/>
    <w:uiPriority w:val="99"/>
    <w:rsid w:val="002F6899"/>
    <w:pPr>
      <w:suppressAutoHyphens w:val="0"/>
      <w:autoSpaceDE w:val="0"/>
      <w:adjustRightInd w:val="0"/>
      <w:spacing w:line="276" w:lineRule="exact"/>
      <w:ind w:firstLine="701"/>
      <w:jc w:val="both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4233" TargetMode="External"/><Relationship Id="rId13" Type="http://schemas.openxmlformats.org/officeDocument/2006/relationships/hyperlink" Target="https://new.znanium.com/catalog/product/7578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.znanium.com/catalog/product/10149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znanium.com/catalog/document/?pid=1074064&amp;id=3522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w.znanium.com/catalog/product/4704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7/p48894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6056-B9AC-4C7B-B810-D998C682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445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4297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66</cp:revision>
  <cp:lastPrinted>2019-02-15T10:04:00Z</cp:lastPrinted>
  <dcterms:created xsi:type="dcterms:W3CDTF">2019-02-15T10:16:00Z</dcterms:created>
  <dcterms:modified xsi:type="dcterms:W3CDTF">2020-03-27T08:25:00Z</dcterms:modified>
</cp:coreProperties>
</file>