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1A5A10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A5A10" w:rsidRDefault="003A0ECC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1A5A10" w:rsidRDefault="001A5A1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A5A10" w:rsidRDefault="001A5A1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A5A10" w:rsidRDefault="001A5A1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A5A10">
        <w:trPr>
          <w:trHeight w:hRule="exact" w:val="67"/>
        </w:trPr>
        <w:tc>
          <w:tcPr>
            <w:tcW w:w="1521" w:type="dxa"/>
          </w:tcPr>
          <w:p w:rsidR="001A5A10" w:rsidRDefault="001A5A1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A5A10" w:rsidRDefault="001A5A1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1A5A10" w:rsidRDefault="001A5A1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A5A10" w:rsidRDefault="001A5A1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A5A10" w:rsidRDefault="001A5A1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A5A10" w:rsidRDefault="001A5A1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A5A10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A5A10" w:rsidRDefault="003A0ECC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1A5A10" w:rsidRDefault="001A5A1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A5A10" w:rsidRDefault="001A5A1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A5A10" w:rsidRDefault="001A5A1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A5A10">
        <w:trPr>
          <w:trHeight w:hRule="exact" w:val="217"/>
        </w:trPr>
        <w:tc>
          <w:tcPr>
            <w:tcW w:w="1521" w:type="dxa"/>
          </w:tcPr>
          <w:p w:rsidR="001A5A10" w:rsidRDefault="001A5A1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A5A10" w:rsidRDefault="001A5A1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1A5A10" w:rsidRDefault="001A5A1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A5A10" w:rsidRDefault="001A5A1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A5A10" w:rsidRDefault="001A5A1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A5A10" w:rsidRDefault="001A5A1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A5A10">
        <w:trPr>
          <w:trHeight w:hRule="exact" w:val="568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A5A10" w:rsidRDefault="003A0EC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региональной,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экономики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управления</w:t>
            </w:r>
            <w:r>
              <w:t xml:space="preserve"> </w:t>
            </w:r>
          </w:p>
        </w:tc>
        <w:tc>
          <w:tcPr>
            <w:tcW w:w="58" w:type="dxa"/>
          </w:tcPr>
          <w:p w:rsidR="001A5A10" w:rsidRDefault="001A5A1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A5A10" w:rsidRDefault="001A5A1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A5A10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A5A10" w:rsidRDefault="003A0EC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A5A10" w:rsidRDefault="003A0EC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Макроэкономическое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планирование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прогнозирование</w:t>
            </w:r>
            <w:r>
              <w:t xml:space="preserve"> </w:t>
            </w:r>
          </w:p>
        </w:tc>
        <w:tc>
          <w:tcPr>
            <w:tcW w:w="58" w:type="dxa"/>
          </w:tcPr>
          <w:p w:rsidR="001A5A10" w:rsidRDefault="001A5A1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A5A10" w:rsidRDefault="001A5A1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A5A10">
        <w:trPr>
          <w:trHeight w:hRule="exact" w:val="569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A5A10" w:rsidRDefault="003A0EC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A5A10" w:rsidRDefault="003A0EC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38.05.01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безопасность</w:t>
            </w:r>
            <w:r>
              <w:t xml:space="preserve"> </w:t>
            </w:r>
          </w:p>
        </w:tc>
        <w:tc>
          <w:tcPr>
            <w:tcW w:w="58" w:type="dxa"/>
          </w:tcPr>
          <w:p w:rsidR="001A5A10" w:rsidRDefault="001A5A1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A5A10" w:rsidRDefault="001A5A1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A5A10">
        <w:trPr>
          <w:trHeight w:hRule="exact" w:val="56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A5A10" w:rsidRDefault="003A0EC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A5A10" w:rsidRDefault="003A0EC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безопасность</w:t>
            </w:r>
            <w:r>
              <w:t xml:space="preserve"> </w:t>
            </w:r>
          </w:p>
        </w:tc>
        <w:tc>
          <w:tcPr>
            <w:tcW w:w="58" w:type="dxa"/>
          </w:tcPr>
          <w:p w:rsidR="001A5A10" w:rsidRDefault="001A5A1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A5A10" w:rsidRDefault="001A5A1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A5A10">
        <w:trPr>
          <w:trHeight w:hRule="exact" w:val="545"/>
        </w:trPr>
        <w:tc>
          <w:tcPr>
            <w:tcW w:w="31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A5A10" w:rsidRDefault="003A0EC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A5A10" w:rsidRDefault="003A0EC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  <w:tc>
          <w:tcPr>
            <w:tcW w:w="58" w:type="dxa"/>
          </w:tcPr>
          <w:p w:rsidR="001A5A10" w:rsidRDefault="001A5A1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A5A10" w:rsidRDefault="001A5A1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A5A10">
        <w:trPr>
          <w:trHeight w:hRule="exact" w:val="22"/>
        </w:trPr>
        <w:tc>
          <w:tcPr>
            <w:tcW w:w="313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A5A10" w:rsidRDefault="001A5A1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A5A10" w:rsidRDefault="001A5A1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A5A10" w:rsidRDefault="001A5A1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A5A10" w:rsidRDefault="001A5A1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A5A10">
        <w:trPr>
          <w:trHeight w:hRule="exact" w:val="545"/>
        </w:trPr>
        <w:tc>
          <w:tcPr>
            <w:tcW w:w="313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A5A10" w:rsidRDefault="003A0EC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A5A10" w:rsidRDefault="003A0ECC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 w:rsidR="001A5A10" w:rsidRDefault="001A5A1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A5A10" w:rsidRDefault="001A5A1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A5A10">
        <w:trPr>
          <w:trHeight w:hRule="exact" w:val="25"/>
        </w:trPr>
        <w:tc>
          <w:tcPr>
            <w:tcW w:w="1521" w:type="dxa"/>
          </w:tcPr>
          <w:p w:rsidR="001A5A10" w:rsidRDefault="001A5A1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A5A10" w:rsidRDefault="001A5A1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A5A10" w:rsidRDefault="001A5A1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A5A10" w:rsidRDefault="001A5A1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A5A10" w:rsidRDefault="001A5A1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A5A10">
        <w:trPr>
          <w:trHeight w:hRule="exact" w:val="570"/>
        </w:trPr>
        <w:tc>
          <w:tcPr>
            <w:tcW w:w="1521" w:type="dxa"/>
          </w:tcPr>
          <w:p w:rsidR="001A5A10" w:rsidRDefault="001A5A1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A5A10" w:rsidRDefault="001A5A1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A5A10" w:rsidRDefault="003A0ECC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 с оценкой</w:t>
            </w:r>
          </w:p>
        </w:tc>
        <w:tc>
          <w:tcPr>
            <w:tcW w:w="58" w:type="dxa"/>
          </w:tcPr>
          <w:p w:rsidR="001A5A10" w:rsidRDefault="001A5A1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A5A10" w:rsidRDefault="001A5A1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A5A10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A5A10" w:rsidRDefault="003A0EC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1A5A10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1A5A10" w:rsidRDefault="001A5A10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1A5A10" w:rsidRDefault="001A5A10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A5A10" w:rsidRDefault="001A5A1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1A5A10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1A5A10" w:rsidRDefault="001A5A1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1A5A10" w:rsidRDefault="001A5A1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A5A10" w:rsidRDefault="001A5A1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A5A10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A5A10" w:rsidRDefault="003A0EC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A5A10" w:rsidRDefault="003A0EC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 w:rsidR="001A5A10" w:rsidRDefault="001A5A1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A5A10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A5A10" w:rsidRDefault="003A0EC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A5A10" w:rsidRDefault="003A0EC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Теоретические  основы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макроэкономического планирования и прогнозирования (ПК-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3)</w:t>
            </w:r>
          </w:p>
        </w:tc>
        <w:tc>
          <w:tcPr>
            <w:tcW w:w="86" w:type="dxa"/>
          </w:tcPr>
          <w:p w:rsidR="001A5A10" w:rsidRDefault="001A5A1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A5A10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A5A10" w:rsidRDefault="003A0EC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A5A10" w:rsidRDefault="003A0EC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Методические   основы макроэкономического планирования и прогнозирования.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Формализованные методы (ПК-3)</w:t>
            </w:r>
          </w:p>
        </w:tc>
        <w:tc>
          <w:tcPr>
            <w:tcW w:w="86" w:type="dxa"/>
          </w:tcPr>
          <w:p w:rsidR="001A5A10" w:rsidRDefault="001A5A1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A5A10" w:rsidRPr="003A0ECC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A5A10" w:rsidRDefault="003A0EC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A5A10" w:rsidRPr="003A0ECC" w:rsidRDefault="003A0EC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A0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Методические основы макроэкономического планирования и прогнозирования</w:t>
            </w:r>
            <w:r w:rsidRPr="003A0ECC">
              <w:rPr>
                <w:lang w:val="ru-RU"/>
              </w:rPr>
              <w:br/>
            </w:r>
            <w:r w:rsidRPr="003A0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Интуитивные методы (ПК-3)</w:t>
            </w:r>
          </w:p>
        </w:tc>
        <w:tc>
          <w:tcPr>
            <w:tcW w:w="86" w:type="dxa"/>
          </w:tcPr>
          <w:p w:rsidR="001A5A10" w:rsidRPr="003A0ECC" w:rsidRDefault="001A5A1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A5A10" w:rsidRPr="003A0EC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A5A10" w:rsidRDefault="003A0EC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A5A10" w:rsidRPr="003A0ECC" w:rsidRDefault="003A0EC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A0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Планирование и прогнозирование демографического развития (ПК-3)</w:t>
            </w:r>
          </w:p>
        </w:tc>
        <w:tc>
          <w:tcPr>
            <w:tcW w:w="86" w:type="dxa"/>
          </w:tcPr>
          <w:p w:rsidR="001A5A10" w:rsidRPr="003A0ECC" w:rsidRDefault="001A5A1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A5A10" w:rsidRPr="003A0ECC">
        <w:trPr>
          <w:trHeight w:hRule="exact" w:val="87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A5A10" w:rsidRDefault="003A0EC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A5A10" w:rsidRPr="003A0ECC" w:rsidRDefault="003A0ECC">
            <w:pPr>
              <w:spacing w:before="15"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A0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Планирование и прогнозирование рынка труда, трудовых ресурсов и занятости</w:t>
            </w:r>
            <w:r w:rsidRPr="003A0ECC">
              <w:rPr>
                <w:lang w:val="ru-RU"/>
              </w:rPr>
              <w:br/>
            </w:r>
            <w:r w:rsidRPr="003A0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населения (ПК-3)</w:t>
            </w:r>
          </w:p>
          <w:p w:rsidR="001A5A10" w:rsidRPr="003A0ECC" w:rsidRDefault="001A5A10">
            <w:pPr>
              <w:spacing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86" w:type="dxa"/>
          </w:tcPr>
          <w:p w:rsidR="001A5A10" w:rsidRPr="003A0ECC" w:rsidRDefault="001A5A1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A5A10" w:rsidRPr="003A0EC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A5A10" w:rsidRDefault="003A0EC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A5A10" w:rsidRPr="003A0ECC" w:rsidRDefault="003A0EC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A0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Планирование и прогнозирование уровня жизни </w:t>
            </w:r>
            <w:r w:rsidRPr="003A0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населения (ПК-3)</w:t>
            </w:r>
          </w:p>
        </w:tc>
        <w:tc>
          <w:tcPr>
            <w:tcW w:w="86" w:type="dxa"/>
          </w:tcPr>
          <w:p w:rsidR="001A5A10" w:rsidRPr="003A0ECC" w:rsidRDefault="001A5A1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A5A10" w:rsidRPr="003A0ECC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A5A10" w:rsidRDefault="003A0EC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A5A10" w:rsidRPr="003A0ECC" w:rsidRDefault="003A0EC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A0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Планирование и прогнозирование развития отраслей (видов экономической</w:t>
            </w:r>
            <w:r w:rsidRPr="003A0ECC">
              <w:rPr>
                <w:lang w:val="ru-RU"/>
              </w:rPr>
              <w:br/>
            </w:r>
            <w:r w:rsidRPr="003A0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деятельности) социальной сферы (ПК-3)</w:t>
            </w:r>
          </w:p>
        </w:tc>
        <w:tc>
          <w:tcPr>
            <w:tcW w:w="86" w:type="dxa"/>
          </w:tcPr>
          <w:p w:rsidR="001A5A10" w:rsidRPr="003A0ECC" w:rsidRDefault="001A5A1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A5A10" w:rsidRPr="003A0ECC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A5A10" w:rsidRDefault="003A0EC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A5A10" w:rsidRPr="003A0ECC" w:rsidRDefault="003A0ECC" w:rsidP="003A0EC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A0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Планирование   и   прогнозирование   развития   производственных отраслей  (видов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bookmarkStart w:id="0" w:name="_GoBack"/>
            <w:bookmarkEnd w:id="0"/>
            <w:r w:rsidRPr="003A0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экономической деятельности) </w:t>
            </w:r>
            <w:r w:rsidRPr="003A0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(ПК-3)</w:t>
            </w:r>
          </w:p>
        </w:tc>
        <w:tc>
          <w:tcPr>
            <w:tcW w:w="86" w:type="dxa"/>
          </w:tcPr>
          <w:p w:rsidR="001A5A10" w:rsidRPr="003A0ECC" w:rsidRDefault="001A5A1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A5A10" w:rsidRPr="003A0ECC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A5A10" w:rsidRDefault="003A0EC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A5A10" w:rsidRPr="003A0ECC" w:rsidRDefault="003A0EC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A0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Нормативно-правовые основы планирования и прогнозирования экономического</w:t>
            </w:r>
            <w:r w:rsidRPr="003A0ECC">
              <w:rPr>
                <w:lang w:val="ru-RU"/>
              </w:rPr>
              <w:br/>
            </w:r>
            <w:r w:rsidRPr="003A0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развития Российской Федерации (ПК-3)</w:t>
            </w:r>
          </w:p>
        </w:tc>
        <w:tc>
          <w:tcPr>
            <w:tcW w:w="86" w:type="dxa"/>
          </w:tcPr>
          <w:p w:rsidR="001A5A10" w:rsidRPr="003A0ECC" w:rsidRDefault="001A5A1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A5A10" w:rsidRPr="003A0ECC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A5A10" w:rsidRDefault="003A0EC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A5A10" w:rsidRPr="003A0ECC" w:rsidRDefault="003A0EC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A0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Макроэкономическое планирование и прогнозирование в зарубежных странах (ПК-3)</w:t>
            </w:r>
          </w:p>
        </w:tc>
        <w:tc>
          <w:tcPr>
            <w:tcW w:w="86" w:type="dxa"/>
          </w:tcPr>
          <w:p w:rsidR="001A5A10" w:rsidRPr="003A0ECC" w:rsidRDefault="001A5A1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A5A10" w:rsidRPr="003A0ECC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A5A10" w:rsidRDefault="003A0EC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A5A10" w:rsidRPr="003A0ECC" w:rsidRDefault="003A0EC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A0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Взаимосвязь стратегического </w:t>
            </w:r>
            <w:r w:rsidRPr="003A0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планирования с системой обеспечения экономической</w:t>
            </w:r>
            <w:r w:rsidRPr="003A0ECC">
              <w:rPr>
                <w:lang w:val="ru-RU"/>
              </w:rPr>
              <w:br/>
            </w:r>
            <w:r w:rsidRPr="003A0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безопасности: практика Российской Федерации (ПК-3)</w:t>
            </w:r>
          </w:p>
        </w:tc>
        <w:tc>
          <w:tcPr>
            <w:tcW w:w="86" w:type="dxa"/>
          </w:tcPr>
          <w:p w:rsidR="001A5A10" w:rsidRPr="003A0ECC" w:rsidRDefault="001A5A1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A5A10" w:rsidRPr="003A0ECC">
        <w:trPr>
          <w:trHeight w:hRule="exact" w:val="302"/>
        </w:trPr>
        <w:tc>
          <w:tcPr>
            <w:tcW w:w="1521" w:type="dxa"/>
          </w:tcPr>
          <w:p w:rsidR="001A5A10" w:rsidRPr="003A0ECC" w:rsidRDefault="001A5A1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1A5A10" w:rsidRPr="003A0ECC" w:rsidRDefault="001A5A1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1A5A10" w:rsidRPr="003A0ECC" w:rsidRDefault="001A5A1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1A5A10" w:rsidRPr="003A0ECC" w:rsidRDefault="001A5A1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1A5A10" w:rsidRPr="003A0ECC" w:rsidRDefault="001A5A1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1A5A10" w:rsidRPr="003A0ECC" w:rsidRDefault="001A5A1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A5A10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A5A10" w:rsidRDefault="003A0EC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1A5A10">
        <w:trPr>
          <w:trHeight w:hRule="exact" w:val="201"/>
        </w:trPr>
        <w:tc>
          <w:tcPr>
            <w:tcW w:w="1521" w:type="dxa"/>
          </w:tcPr>
          <w:p w:rsidR="001A5A10" w:rsidRDefault="001A5A1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A5A10" w:rsidRDefault="001A5A1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1A5A10" w:rsidRDefault="001A5A1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A5A10" w:rsidRDefault="001A5A1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A5A10" w:rsidRDefault="001A5A1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A5A10" w:rsidRDefault="001A5A1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A5A10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A5A10" w:rsidRDefault="003A0ECC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1A5A10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1A5A10" w:rsidRDefault="003A0EC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Светуньков И. С., Светуньков С. Г. Методы социально-экономического прогнозирования в 2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т. Т. 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модели и методы [Электронный ресурс]:Учебник и практикум для вузов. - Москва: Юрайт,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2020. - 447 – Режим доступа: https://urait.ru/bcode/450477</w:t>
            </w:r>
          </w:p>
        </w:tc>
      </w:tr>
      <w:tr w:rsidR="001A5A10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1A5A10" w:rsidRDefault="001A5A1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A5A10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A5A10" w:rsidRDefault="003A0EC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Светуньков И. С., Светуньков С. Г. Методы социально-экономического прогнозирования в 2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т. Т. 1 теория 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методология [Электронный ресурс]:Учебник и практикум для вузов. - Москва: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Юрайт, 2020. - 351 – Режим доступа: https://urait.ru/bcode/467618</w:t>
            </w:r>
          </w:p>
        </w:tc>
      </w:tr>
    </w:tbl>
    <w:p w:rsidR="001A5A10" w:rsidRDefault="003A0ECC">
      <w:pPr>
        <w:rPr>
          <w:sz w:val="0"/>
          <w:szCs w:val="0"/>
        </w:rPr>
      </w:pPr>
      <w:r>
        <w:br w:type="page"/>
      </w:r>
    </w:p>
    <w:p w:rsidR="001A5A10" w:rsidRDefault="001A5A10">
      <w:pPr>
        <w:sectPr w:rsidR="001A5A10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1A5A10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A5A10" w:rsidRDefault="003A0EC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3. Семин А. Н., Лысенко Ю. В., Лысенко М. В., Таипова Э. Х. Макроэкономическое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планирование 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прогнозирование [Электронный ресурс]:Учебник. - Москва: КноРус, 2021. - 308 с. –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Режим доступа: https://book.ru/book/936331</w:t>
            </w:r>
          </w:p>
        </w:tc>
      </w:tr>
      <w:tr w:rsidR="001A5A10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A5A10" w:rsidRDefault="003A0EC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 Горбачев С.В. Мировой опыт анализа и прогноза технико-экономического и научно-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технологического развития государства [Электронны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ресурс]:Монография. - Москва: ООО "Научно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-издательский центр ИНФРА-М", 2022. - 121 с.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https://znanium.com/catalog/product/1819512</w:t>
            </w:r>
          </w:p>
        </w:tc>
      </w:tr>
      <w:tr w:rsidR="001A5A10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A5A10" w:rsidRDefault="003A0EC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 Машунин Ю. К. Прогнозирование и планирование социально-экономических систем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[Электронный ресурс]:Учебн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ик для вузов. - Москва: Юрайт, 2022. - 330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https://urait.ru/bcode/496702</w:t>
            </w:r>
          </w:p>
        </w:tc>
      </w:tr>
      <w:tr w:rsidR="001A5A10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A5A10" w:rsidRDefault="003A0EC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 Клинов В. Г., Сидоров А.А., Сидорова Е.А. Прогнозирование долгосрочных тенденций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развития мирового хозяйства [Электронный ресурс]:Учебное пособие. - Москва: Издат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ельство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"Магистр", 2023. - 216 с. – Режим доступа: https://znanium.com/catalog/product/1906709</w:t>
            </w:r>
          </w:p>
        </w:tc>
      </w:tr>
      <w:tr w:rsidR="001A5A10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A5A10" w:rsidRDefault="003A0EC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 Невская Н. А. Макроэкономическое планирование и прогнозирование в 2 ч. Часть 1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[Электронный ресурс]:учебник и практикум для вузов. - Москва: Юрайт, 2023. - 3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с – Режим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доступа: https://urait.ru/bcode/514405</w:t>
            </w:r>
          </w:p>
        </w:tc>
      </w:tr>
      <w:tr w:rsidR="001A5A10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A5A10" w:rsidRDefault="003A0EC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 Невская Н. А. Макроэкономическое планирование и прогнозирование в 2 ч. Часть 2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[Электронный ресурс]:учебник и практикум для вузов. - Москва: Юрайт, 2023. - 236 с – Режим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доступа: https://urait.ru/bcod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e/514406</w:t>
            </w:r>
          </w:p>
        </w:tc>
      </w:tr>
      <w:tr w:rsidR="001A5A10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A5A10" w:rsidRDefault="003A0EC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 Крылов В. Е., Тесленко И. Б., Губернаторов А. М. Макроэкономическое планирование и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прогнозирование [Электронный ресурс]:Учебное пособие. - Москва: КноРус, 2023. - 168 с. – Режим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доступа: https://book.ru/book/945214</w:t>
            </w:r>
          </w:p>
        </w:tc>
      </w:tr>
      <w:tr w:rsidR="001A5A10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A5A10" w:rsidRDefault="003A0EC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10. Басовский Л.Е.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Прогнозирование и планирование в условиях рынка [Электронный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ресурс]:Учебное пособие. - Москва: ООО "Научно-издательский центр ИНФРА-М", 2021. - 260 –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Режим доступа: http://znanium.com/catalog/document?id=398576</w:t>
            </w:r>
          </w:p>
        </w:tc>
      </w:tr>
      <w:tr w:rsidR="001A5A10">
        <w:trPr>
          <w:trHeight w:hRule="exact" w:val="142"/>
        </w:trPr>
        <w:tc>
          <w:tcPr>
            <w:tcW w:w="10774" w:type="dxa"/>
          </w:tcPr>
          <w:p w:rsidR="001A5A10" w:rsidRDefault="001A5A1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A5A10">
        <w:trPr>
          <w:trHeight w:hRule="exact" w:val="28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A5A10" w:rsidRDefault="003A0ECC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  <w:tr w:rsidR="001A5A10">
        <w:trPr>
          <w:trHeight w:hRule="exact" w:val="8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1A5A10" w:rsidRDefault="003A0EC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 Нуреев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Р.М., Алленых М.А., Арефьев П.В., Ахмадеев Д.Р., Ачилова М.Я., Барбанова С.А.,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Беккер Е. Г., Будкевич Г.В., Варвус С.А., Гарипова З.Ф., Гуляева О.А., Екатериновская М.А.,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Карамова О. В., Колодняя Г.В., Королева И.В., Корольков В.Е., Николайчук О.А., Орусов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О.В.,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Петухов В.А., Пивоварова М.А., Протас В. Ф., Родина Г.А., Слободяник В.В., Смирнова И. А.,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Соловых Н.Н., Терская Г.А., Чернов А.Н., Щербаков А.П. Экономика развития [Электронный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ресурс]:Учебное пособие. - Москва: ООО "Юридическое издательство Норма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", 2021. - 512 с. –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Режим доступа: https://znanium.com/catalog/product/1233217</w:t>
            </w:r>
          </w:p>
        </w:tc>
      </w:tr>
      <w:tr w:rsidR="001A5A10">
        <w:trPr>
          <w:trHeight w:hRule="exact" w:val="1939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1A5A10" w:rsidRDefault="001A5A1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A5A10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A5A10" w:rsidRDefault="003A0EC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Абдикеев Н. М., Пащенко Ф. Ф., Гусев В. Б., Иванюк В. А., Гринева Н. В., Кузнецов Н. В.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Моделирование долгосрочного социально-экономического развития России [Электронный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есурс]:Монография. - Москва: Русайнс, 2020. - 218 с. – Режим доступа: https://book.ru/book/935567</w:t>
            </w:r>
          </w:p>
        </w:tc>
      </w:tr>
      <w:tr w:rsidR="001A5A10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A5A10" w:rsidRDefault="003A0EC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Макашина О.В. Бюджетное планирование и прогнозирование [Электронный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ресурс]:Учебное пособие. - Москва: ООО "Научно-издательский центр ИНФРА-М", 2022. - 24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 с. –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Режим доступа: https://znanium.com/catalog/product/1855482</w:t>
            </w:r>
          </w:p>
        </w:tc>
      </w:tr>
      <w:tr w:rsidR="001A5A10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A5A10" w:rsidRDefault="003A0EC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 Нуреев Р.М. Экономика развития: модели становления рыночной экономики [Электронный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ресурс]:Учебник. - Москва: ООО "Юридическое издательство Норма", 2022. - 640 с. – Режим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https://znanium.com/catalog/product/1856891</w:t>
            </w:r>
          </w:p>
        </w:tc>
      </w:tr>
      <w:tr w:rsidR="001A5A10">
        <w:trPr>
          <w:trHeight w:hRule="exact" w:val="283"/>
        </w:trPr>
        <w:tc>
          <w:tcPr>
            <w:tcW w:w="10774" w:type="dxa"/>
          </w:tcPr>
          <w:p w:rsidR="001A5A10" w:rsidRDefault="001A5A1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A5A10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A5A10" w:rsidRDefault="003A0EC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технологий,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включая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справочных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систем,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онлайн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курсов,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используемых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осуществлении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образовательного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процесса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дисциплине</w:t>
            </w:r>
            <w:r>
              <w:t xml:space="preserve"> </w:t>
            </w:r>
          </w:p>
        </w:tc>
      </w:tr>
      <w:tr w:rsidR="001A5A10">
        <w:trPr>
          <w:trHeight w:hRule="exact" w:val="142"/>
        </w:trPr>
        <w:tc>
          <w:tcPr>
            <w:tcW w:w="10774" w:type="dxa"/>
          </w:tcPr>
          <w:p w:rsidR="001A5A10" w:rsidRDefault="001A5A1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A5A10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A5A10" w:rsidRDefault="003A0ECC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 w:rsidR="001A5A10">
        <w:trPr>
          <w:trHeight w:hRule="exact" w:val="284"/>
        </w:trPr>
        <w:tc>
          <w:tcPr>
            <w:tcW w:w="10774" w:type="dxa"/>
          </w:tcPr>
          <w:p w:rsidR="001A5A10" w:rsidRDefault="001A5A1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A5A10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A5A10" w:rsidRDefault="003A0EC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июня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2018,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2018.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1A5A10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A5A10" w:rsidRDefault="003A0EC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МойОфис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стандартный.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Соглашение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СК-281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июня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2017.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заключения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07.06.2017.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1A5A10">
        <w:trPr>
          <w:trHeight w:hRule="exact" w:val="142"/>
        </w:trPr>
        <w:tc>
          <w:tcPr>
            <w:tcW w:w="10774" w:type="dxa"/>
          </w:tcPr>
          <w:p w:rsidR="001A5A10" w:rsidRDefault="001A5A1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A5A10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A5A10" w:rsidRDefault="003A0ECC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телекоммуникационной сети «Интернет»:</w:t>
            </w:r>
          </w:p>
        </w:tc>
      </w:tr>
    </w:tbl>
    <w:p w:rsidR="001A5A10" w:rsidRDefault="003A0ECC">
      <w:pPr>
        <w:rPr>
          <w:sz w:val="0"/>
          <w:szCs w:val="0"/>
        </w:rPr>
      </w:pPr>
      <w:r>
        <w:br w:type="page"/>
      </w:r>
    </w:p>
    <w:p w:rsidR="001A5A10" w:rsidRDefault="001A5A10">
      <w:pPr>
        <w:sectPr w:rsidR="001A5A10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1A5A10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A5A10" w:rsidRDefault="003A0EC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Справочно-правовая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Гарант.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58419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2015.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r>
              <w:t xml:space="preserve"> </w:t>
            </w:r>
          </w:p>
          <w:p w:rsidR="001A5A10" w:rsidRDefault="003A0EC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1A5A10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A5A10" w:rsidRDefault="003A0EC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Консультант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31.12.2023</w:t>
            </w:r>
            <w:r>
              <w:t xml:space="preserve"> </w:t>
            </w:r>
          </w:p>
          <w:p w:rsidR="001A5A10" w:rsidRDefault="003A0EC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1A5A10" w:rsidRDefault="003A0EC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1A5A10">
        <w:trPr>
          <w:trHeight w:hRule="exact" w:val="142"/>
        </w:trPr>
        <w:tc>
          <w:tcPr>
            <w:tcW w:w="10774" w:type="dxa"/>
          </w:tcPr>
          <w:p w:rsidR="001A5A10" w:rsidRDefault="001A5A1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A5A10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A5A10" w:rsidRDefault="003A0EC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Аннотацию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подготовил: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Суворова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А.В.</w:t>
            </w:r>
            <w:r>
              <w:t xml:space="preserve"> </w:t>
            </w:r>
          </w:p>
        </w:tc>
      </w:tr>
    </w:tbl>
    <w:p w:rsidR="001A5A10" w:rsidRDefault="003A0ECC">
      <w:r>
        <w:rPr>
          <w:color w:val="FFFFFF"/>
          <w:sz w:val="2"/>
          <w:szCs w:val="2"/>
        </w:rPr>
        <w:t>.</w:t>
      </w:r>
    </w:p>
    <w:sectPr w:rsidR="001A5A10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A5A10"/>
    <w:rsid w:val="001F0BC7"/>
    <w:rsid w:val="003A0ECC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B492E2"/>
  <w15:docId w15:val="{D2B6EF1C-BFA1-4B17-990C-1CF89FBA0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933</Words>
  <Characters>5323</Characters>
  <Application>Microsoft Office Word</Application>
  <DocSecurity>0</DocSecurity>
  <Lines>44</Lines>
  <Paragraphs>12</Paragraphs>
  <ScaleCrop>false</ScaleCrop>
  <Company>УрГЭУ</Company>
  <LinksUpToDate>false</LinksUpToDate>
  <CharactersWithSpaces>6244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2022-2023_38_05_01-ЭБ-2022_очное_plx_Макроэкономическое планирование и прогнозирование</dc:title>
  <dc:creator>FastReport.NET</dc:creator>
  <cp:lastModifiedBy>Овсянникова Анастасия Геннадьевна</cp:lastModifiedBy>
  <cp:revision>3</cp:revision>
  <dcterms:created xsi:type="dcterms:W3CDTF">2023-05-02T07:43:00Z</dcterms:created>
  <dcterms:modified xsi:type="dcterms:W3CDTF">2023-05-02T07:43:00Z</dcterms:modified>
</cp:coreProperties>
</file>