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B5" w:rsidRPr="00A52362" w:rsidRDefault="00B44BB5" w:rsidP="00CB2C49">
      <w:pPr>
        <w:jc w:val="center"/>
        <w:rPr>
          <w:b/>
          <w:sz w:val="24"/>
          <w:szCs w:val="24"/>
        </w:rPr>
      </w:pPr>
      <w:r w:rsidRPr="00A52362">
        <w:rPr>
          <w:b/>
          <w:sz w:val="24"/>
          <w:szCs w:val="24"/>
        </w:rPr>
        <w:t>АННОТАЦИЯ</w:t>
      </w:r>
    </w:p>
    <w:p w:rsidR="00B44BB5" w:rsidRPr="00A52362" w:rsidRDefault="00B44BB5" w:rsidP="00CB2C49">
      <w:pPr>
        <w:jc w:val="center"/>
        <w:rPr>
          <w:sz w:val="24"/>
          <w:szCs w:val="24"/>
        </w:rPr>
      </w:pPr>
      <w:r w:rsidRPr="00A52362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52362" w:rsidRPr="00A52362" w:rsidTr="00607DFC">
        <w:tc>
          <w:tcPr>
            <w:tcW w:w="3261" w:type="dxa"/>
            <w:shd w:val="clear" w:color="auto" w:fill="E7E6E6"/>
          </w:tcPr>
          <w:p w:rsidR="00B44BB5" w:rsidRPr="00A52362" w:rsidRDefault="00B44BB5" w:rsidP="0075328A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44BB5" w:rsidRPr="00A52362" w:rsidRDefault="00B44BB5" w:rsidP="00230905">
            <w:pPr>
              <w:rPr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Этика сервисной деятельности</w:t>
            </w:r>
          </w:p>
        </w:tc>
      </w:tr>
      <w:tr w:rsidR="00A52362" w:rsidRPr="00A52362" w:rsidTr="00607DFC">
        <w:tc>
          <w:tcPr>
            <w:tcW w:w="3261" w:type="dxa"/>
            <w:shd w:val="clear" w:color="auto" w:fill="E7E6E6"/>
          </w:tcPr>
          <w:p w:rsidR="00B44BB5" w:rsidRPr="00A52362" w:rsidRDefault="00B44BB5" w:rsidP="009B60C5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44BB5" w:rsidRPr="00A52362" w:rsidRDefault="00B44BB5" w:rsidP="00A30025">
            <w:pPr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 xml:space="preserve">43.03.01 </w:t>
            </w:r>
          </w:p>
        </w:tc>
        <w:tc>
          <w:tcPr>
            <w:tcW w:w="5811" w:type="dxa"/>
          </w:tcPr>
          <w:p w:rsidR="00B44BB5" w:rsidRPr="00A52362" w:rsidRDefault="00B44BB5" w:rsidP="00230905">
            <w:pPr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Сервис</w:t>
            </w:r>
          </w:p>
        </w:tc>
      </w:tr>
      <w:tr w:rsidR="00A52362" w:rsidRPr="00A52362" w:rsidTr="00607DFC">
        <w:tc>
          <w:tcPr>
            <w:tcW w:w="3261" w:type="dxa"/>
            <w:shd w:val="clear" w:color="auto" w:fill="E7E6E6"/>
          </w:tcPr>
          <w:p w:rsidR="00B44BB5" w:rsidRPr="00A52362" w:rsidRDefault="00B44BB5" w:rsidP="009B60C5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44BB5" w:rsidRPr="00A52362" w:rsidRDefault="00B44BB5" w:rsidP="00230905">
            <w:pPr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Ивент-сервис</w:t>
            </w:r>
          </w:p>
        </w:tc>
      </w:tr>
      <w:tr w:rsidR="00A52362" w:rsidRPr="00A52362" w:rsidTr="00607DFC">
        <w:tc>
          <w:tcPr>
            <w:tcW w:w="3261" w:type="dxa"/>
            <w:shd w:val="clear" w:color="auto" w:fill="E7E6E6"/>
          </w:tcPr>
          <w:p w:rsidR="00B44BB5" w:rsidRPr="00A52362" w:rsidRDefault="00B44BB5" w:rsidP="009B60C5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44BB5" w:rsidRPr="00A52362" w:rsidRDefault="00B44BB5" w:rsidP="009B60C5">
            <w:pPr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5 з.е.</w:t>
            </w:r>
          </w:p>
        </w:tc>
      </w:tr>
      <w:tr w:rsidR="00A52362" w:rsidRPr="00A52362" w:rsidTr="00607DFC">
        <w:tc>
          <w:tcPr>
            <w:tcW w:w="3261" w:type="dxa"/>
            <w:shd w:val="clear" w:color="auto" w:fill="E7E6E6"/>
          </w:tcPr>
          <w:p w:rsidR="00B44BB5" w:rsidRPr="00A52362" w:rsidRDefault="00B44BB5" w:rsidP="009B60C5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44BB5" w:rsidRPr="00A52362" w:rsidRDefault="00B44BB5" w:rsidP="009B60C5">
            <w:pPr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Зачет с оценкой</w:t>
            </w:r>
          </w:p>
        </w:tc>
      </w:tr>
      <w:tr w:rsidR="00A52362" w:rsidRPr="00A52362" w:rsidTr="00607DFC">
        <w:tc>
          <w:tcPr>
            <w:tcW w:w="3261" w:type="dxa"/>
            <w:shd w:val="clear" w:color="auto" w:fill="E7E6E6"/>
          </w:tcPr>
          <w:p w:rsidR="00B44BB5" w:rsidRPr="00A52362" w:rsidRDefault="00B44BB5" w:rsidP="00CB2C49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44BB5" w:rsidRPr="00A52362" w:rsidRDefault="00B44BB5" w:rsidP="00CB2C49">
            <w:pPr>
              <w:rPr>
                <w:i/>
                <w:sz w:val="24"/>
                <w:szCs w:val="24"/>
              </w:rPr>
            </w:pPr>
            <w:r w:rsidRPr="00A52362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A52362" w:rsidRPr="00A52362" w:rsidTr="00607DFC">
        <w:tc>
          <w:tcPr>
            <w:tcW w:w="10490" w:type="dxa"/>
            <w:gridSpan w:val="3"/>
            <w:shd w:val="clear" w:color="auto" w:fill="E7E6E6"/>
          </w:tcPr>
          <w:p w:rsidR="00B44BB5" w:rsidRPr="00A52362" w:rsidRDefault="00B44BB5" w:rsidP="00CB2C49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52362" w:rsidRPr="00A52362" w:rsidTr="00607DFC">
        <w:tc>
          <w:tcPr>
            <w:tcW w:w="10490" w:type="dxa"/>
            <w:gridSpan w:val="3"/>
          </w:tcPr>
          <w:p w:rsidR="00B44BB5" w:rsidRPr="00A52362" w:rsidRDefault="00B44BB5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 xml:space="preserve">Тема 1. </w:t>
            </w:r>
            <w:r w:rsidRPr="00A52362">
              <w:rPr>
                <w:bCs/>
                <w:sz w:val="24"/>
                <w:szCs w:val="24"/>
              </w:rPr>
              <w:t>История этики сервисной деятельности</w:t>
            </w:r>
          </w:p>
        </w:tc>
      </w:tr>
      <w:tr w:rsidR="00A52362" w:rsidRPr="00A52362" w:rsidTr="00607DFC">
        <w:tc>
          <w:tcPr>
            <w:tcW w:w="10490" w:type="dxa"/>
            <w:gridSpan w:val="3"/>
          </w:tcPr>
          <w:p w:rsidR="00B44BB5" w:rsidRPr="00A52362" w:rsidRDefault="00B44BB5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Тема 2. Взаимосвязь этики и ивент-сервиса</w:t>
            </w:r>
          </w:p>
        </w:tc>
      </w:tr>
      <w:tr w:rsidR="00A52362" w:rsidRPr="00A52362" w:rsidTr="00607DFC">
        <w:tc>
          <w:tcPr>
            <w:tcW w:w="10490" w:type="dxa"/>
            <w:gridSpan w:val="3"/>
          </w:tcPr>
          <w:p w:rsidR="00B44BB5" w:rsidRPr="00A52362" w:rsidRDefault="00B44BB5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Тема 3. Специфика деятельности современных сервисных организаций</w:t>
            </w:r>
          </w:p>
        </w:tc>
      </w:tr>
      <w:tr w:rsidR="00A52362" w:rsidRPr="00A52362" w:rsidTr="00607DFC">
        <w:tc>
          <w:tcPr>
            <w:tcW w:w="10490" w:type="dxa"/>
            <w:gridSpan w:val="3"/>
          </w:tcPr>
          <w:p w:rsidR="00B44BB5" w:rsidRPr="00A52362" w:rsidRDefault="00B44BB5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Тема 4. Этика облуживания клиентов сервисной организации</w:t>
            </w:r>
            <w:r w:rsidR="00A52362">
              <w:rPr>
                <w:sz w:val="24"/>
                <w:szCs w:val="24"/>
              </w:rPr>
              <w:t xml:space="preserve"> </w:t>
            </w:r>
          </w:p>
        </w:tc>
      </w:tr>
      <w:tr w:rsidR="00A52362" w:rsidRPr="00A52362" w:rsidTr="00607DFC">
        <w:tc>
          <w:tcPr>
            <w:tcW w:w="10490" w:type="dxa"/>
            <w:gridSpan w:val="3"/>
          </w:tcPr>
          <w:p w:rsidR="00B44BB5" w:rsidRPr="00A52362" w:rsidRDefault="00B44BB5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Тема 5. Этика поведения работника сервисной организации</w:t>
            </w:r>
          </w:p>
        </w:tc>
      </w:tr>
      <w:tr w:rsidR="00A52362" w:rsidRPr="00A52362" w:rsidTr="00607DFC">
        <w:tc>
          <w:tcPr>
            <w:tcW w:w="10490" w:type="dxa"/>
            <w:gridSpan w:val="3"/>
            <w:shd w:val="clear" w:color="auto" w:fill="E7E6E6"/>
          </w:tcPr>
          <w:p w:rsidR="00B44BB5" w:rsidRPr="00A52362" w:rsidRDefault="00B44BB5" w:rsidP="00607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52362" w:rsidRPr="00A52362" w:rsidTr="00607DFC">
        <w:tc>
          <w:tcPr>
            <w:tcW w:w="10490" w:type="dxa"/>
            <w:gridSpan w:val="3"/>
          </w:tcPr>
          <w:p w:rsidR="00B44BB5" w:rsidRPr="00A52362" w:rsidRDefault="00B44BB5" w:rsidP="00A52362">
            <w:pPr>
              <w:widowControl/>
              <w:shd w:val="clear" w:color="auto" w:fill="FFFFFF"/>
              <w:suppressAutoHyphens w:val="0"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4BB5" w:rsidRPr="00A52362" w:rsidRDefault="00B44BB5" w:rsidP="00A52362">
            <w:pPr>
              <w:widowControl/>
              <w:shd w:val="clear" w:color="auto" w:fill="FFFFFF"/>
              <w:suppressAutoHyphens w:val="0"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1.</w:t>
            </w:r>
            <w:r w:rsidR="00A52362">
              <w:rPr>
                <w:sz w:val="24"/>
                <w:szCs w:val="24"/>
              </w:rPr>
              <w:tab/>
            </w:r>
            <w:r w:rsidRPr="00A52362">
              <w:rPr>
                <w:sz w:val="24"/>
                <w:szCs w:val="24"/>
              </w:rPr>
              <w:t>Собольников, В. В. Этика и психология делового общения [Электронный ресурс] : учебное пособие для академического бакалавриата: / В. В. Собольников, Н. А. Костенко ; под ред. В. В. Собольникова. - 2-е изд., перераб. и доп. - Москва : Юрайт, 2019. - 202 с.</w:t>
            </w:r>
            <w:r w:rsidR="00A52362">
              <w:rPr>
                <w:sz w:val="24"/>
                <w:szCs w:val="24"/>
              </w:rPr>
              <w:t xml:space="preserve"> </w:t>
            </w:r>
            <w:hyperlink r:id="rId7" w:tgtFrame="_blank" w:tooltip="читать полный текст" w:history="1">
              <w:r w:rsidRPr="00A52362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https://www.biblio-online.ru/bcode/441434</w:t>
              </w:r>
            </w:hyperlink>
          </w:p>
          <w:p w:rsidR="00B44BB5" w:rsidRPr="00A52362" w:rsidRDefault="00B44BB5" w:rsidP="00A52362">
            <w:pPr>
              <w:widowControl/>
              <w:shd w:val="clear" w:color="auto" w:fill="FFFFFF"/>
              <w:suppressAutoHyphens w:val="0"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2.</w:t>
            </w:r>
            <w:r w:rsidR="00A52362">
              <w:rPr>
                <w:sz w:val="24"/>
                <w:szCs w:val="24"/>
              </w:rPr>
              <w:tab/>
            </w:r>
            <w:r w:rsidRPr="00A52362">
              <w:rPr>
                <w:sz w:val="24"/>
                <w:szCs w:val="24"/>
              </w:rPr>
              <w:t>Федцов, В. Г. Культура ресторанного сервиса [Электронный ресурс] : учебное пособие для студентов экономических вузов и практических работников ресторанного бизнеса / В. Г. Федцов. - 5-е изд. - Москва : Дашков и К°, 2017. - 248 с.</w:t>
            </w:r>
            <w:r w:rsidR="00A52362">
              <w:rPr>
                <w:sz w:val="24"/>
                <w:szCs w:val="24"/>
              </w:rPr>
              <w:t xml:space="preserve"> </w:t>
            </w:r>
            <w:hyperlink r:id="rId8" w:tgtFrame="_blank" w:tooltip="читать полный текст" w:history="1">
              <w:r w:rsidRPr="00A52362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https://new.znanium.com/catalog/product/430602</w:t>
              </w:r>
            </w:hyperlink>
          </w:p>
          <w:p w:rsidR="00B44BB5" w:rsidRPr="00A52362" w:rsidRDefault="00B44BB5" w:rsidP="00A52362">
            <w:pPr>
              <w:widowControl/>
              <w:shd w:val="clear" w:color="auto" w:fill="FFFFFF"/>
              <w:suppressAutoHyphens w:val="0"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4BB5" w:rsidRPr="00A52362" w:rsidRDefault="00B44BB5" w:rsidP="00A52362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Можаева, Н. Г. </w:t>
            </w:r>
            <w:r w:rsidRPr="00A52362">
              <w:rPr>
                <w:bCs/>
                <w:sz w:val="24"/>
                <w:szCs w:val="24"/>
              </w:rPr>
              <w:t>Гостиничный</w:t>
            </w:r>
            <w:r w:rsidRPr="00A52362">
              <w:rPr>
                <w:sz w:val="24"/>
                <w:szCs w:val="24"/>
              </w:rPr>
              <w:t> сервис [Текст] : учебник для средних учебных заведений, обучающихся по специальности 43.02.11 (101101) "</w:t>
            </w:r>
            <w:r w:rsidRPr="00A52362">
              <w:rPr>
                <w:bCs/>
                <w:sz w:val="24"/>
                <w:szCs w:val="24"/>
              </w:rPr>
              <w:t>Гостиничный</w:t>
            </w:r>
            <w:r w:rsidRPr="00A52362">
              <w:rPr>
                <w:sz w:val="24"/>
                <w:szCs w:val="24"/>
              </w:rPr>
              <w:t> сервис" / Н. Г. Можаева, Г. В. Рыбачек. - Москва : Альфа-М: Инфра-М, 2017. - 240 с. 5экз.</w:t>
            </w:r>
          </w:p>
          <w:p w:rsidR="00B44BB5" w:rsidRPr="00A52362" w:rsidRDefault="00B44BB5" w:rsidP="00A52362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Скибицкая, И. Ю. Деловое общение [Электронный ресурс] : учебник и практикум для академического бакалавриата и магистратуры: для студентов вузов, обучающихся по всем направлениям / И. Ю. Скибицкая, Э. Г. Скибицкий. - 2-е изд. - Москва : Юрайт, 2019. - 247 с.</w:t>
            </w:r>
            <w:r w:rsidR="00A52362">
              <w:rPr>
                <w:sz w:val="24"/>
                <w:szCs w:val="24"/>
              </w:rPr>
              <w:t xml:space="preserve"> </w:t>
            </w:r>
            <w:hyperlink r:id="rId9" w:tgtFrame="_blank" w:tooltip="читать полный текст" w:history="1">
              <w:r w:rsidRPr="00A52362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https://www.biblio-online.ru/bcode/441920</w:t>
              </w:r>
            </w:hyperlink>
          </w:p>
        </w:tc>
      </w:tr>
      <w:tr w:rsidR="00A52362" w:rsidRPr="00A52362" w:rsidTr="00607DFC">
        <w:tc>
          <w:tcPr>
            <w:tcW w:w="10490" w:type="dxa"/>
            <w:gridSpan w:val="3"/>
            <w:shd w:val="clear" w:color="auto" w:fill="E7E6E6"/>
          </w:tcPr>
          <w:p w:rsidR="00B44BB5" w:rsidRPr="00A52362" w:rsidRDefault="00B44BB5" w:rsidP="00607D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A52362">
              <w:rPr>
                <w:b/>
                <w:sz w:val="24"/>
                <w:szCs w:val="24"/>
              </w:rPr>
              <w:t xml:space="preserve"> </w:t>
            </w:r>
            <w:r w:rsidRPr="00A52362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52362" w:rsidRPr="00A52362" w:rsidTr="00607DFC">
        <w:tc>
          <w:tcPr>
            <w:tcW w:w="10490" w:type="dxa"/>
            <w:gridSpan w:val="3"/>
          </w:tcPr>
          <w:p w:rsidR="00B44BB5" w:rsidRPr="00A52362" w:rsidRDefault="00B44BB5" w:rsidP="00CB2C49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44BB5" w:rsidRPr="00A52362" w:rsidRDefault="00B44BB5" w:rsidP="00D03715">
            <w:pPr>
              <w:jc w:val="both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A52362">
              <w:rPr>
                <w:sz w:val="24"/>
                <w:szCs w:val="24"/>
              </w:rPr>
              <w:t xml:space="preserve"> </w:t>
            </w:r>
            <w:r w:rsidRPr="00A52362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2362">
                <w:rPr>
                  <w:sz w:val="24"/>
                  <w:szCs w:val="24"/>
                </w:rPr>
                <w:t>2018 г</w:t>
              </w:r>
            </w:smartTag>
            <w:r w:rsidRPr="00A52362">
              <w:rPr>
                <w:sz w:val="24"/>
                <w:szCs w:val="24"/>
              </w:rPr>
              <w:t>.</w:t>
            </w:r>
          </w:p>
          <w:p w:rsidR="00B44BB5" w:rsidRPr="00A52362" w:rsidRDefault="00B44BB5" w:rsidP="00CB2C49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4BB5" w:rsidRPr="00A52362" w:rsidRDefault="00B44BB5" w:rsidP="00CB2C49">
            <w:pPr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Общего доступа</w:t>
            </w:r>
          </w:p>
          <w:p w:rsidR="00B44BB5" w:rsidRPr="00A52362" w:rsidRDefault="00B44BB5" w:rsidP="00CB2C49">
            <w:pPr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- Справочная правовая система ГАРАНТ</w:t>
            </w:r>
          </w:p>
          <w:p w:rsidR="00B44BB5" w:rsidRPr="00A52362" w:rsidRDefault="00B44BB5" w:rsidP="00CB2C49">
            <w:pPr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52362" w:rsidRPr="00A52362" w:rsidTr="00607DFC">
        <w:tc>
          <w:tcPr>
            <w:tcW w:w="10490" w:type="dxa"/>
            <w:gridSpan w:val="3"/>
            <w:shd w:val="clear" w:color="auto" w:fill="E7E6E6"/>
          </w:tcPr>
          <w:p w:rsidR="00B44BB5" w:rsidRPr="00A52362" w:rsidRDefault="00B44BB5" w:rsidP="00CB2C49">
            <w:pPr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52362" w:rsidRPr="00A52362" w:rsidTr="00607DFC">
        <w:tc>
          <w:tcPr>
            <w:tcW w:w="10490" w:type="dxa"/>
            <w:gridSpan w:val="3"/>
          </w:tcPr>
          <w:p w:rsidR="00B44BB5" w:rsidRPr="00A52362" w:rsidRDefault="00B44BB5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3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52362" w:rsidRPr="00A52362" w:rsidTr="00607DFC">
        <w:tc>
          <w:tcPr>
            <w:tcW w:w="10490" w:type="dxa"/>
            <w:gridSpan w:val="3"/>
            <w:shd w:val="clear" w:color="auto" w:fill="E7E6E6"/>
          </w:tcPr>
          <w:p w:rsidR="00B44BB5" w:rsidRPr="00A52362" w:rsidRDefault="00B44BB5" w:rsidP="00607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36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52362" w:rsidRPr="00A52362" w:rsidTr="00607DFC">
        <w:tc>
          <w:tcPr>
            <w:tcW w:w="10490" w:type="dxa"/>
            <w:gridSpan w:val="3"/>
          </w:tcPr>
          <w:p w:rsidR="00B44BB5" w:rsidRPr="00A52362" w:rsidRDefault="00451BF7" w:rsidP="00603C7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B44BB5" w:rsidRPr="00A52362" w:rsidRDefault="00B44BB5" w:rsidP="0061508B">
      <w:pPr>
        <w:ind w:left="-284"/>
        <w:rPr>
          <w:sz w:val="24"/>
          <w:szCs w:val="24"/>
        </w:rPr>
      </w:pPr>
    </w:p>
    <w:p w:rsidR="00A52362" w:rsidRDefault="00A52362" w:rsidP="00A5236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Чикурова Т.Ю. </w:t>
      </w:r>
    </w:p>
    <w:p w:rsidR="00B44BB5" w:rsidRPr="00A52362" w:rsidRDefault="00B44BB5" w:rsidP="00A52362">
      <w:pPr>
        <w:ind w:left="-284"/>
        <w:rPr>
          <w:sz w:val="24"/>
          <w:szCs w:val="24"/>
        </w:rPr>
      </w:pPr>
    </w:p>
    <w:sectPr w:rsidR="00B44BB5" w:rsidRPr="00A523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9B" w:rsidRDefault="00554B9B">
      <w:r>
        <w:separator/>
      </w:r>
    </w:p>
  </w:endnote>
  <w:endnote w:type="continuationSeparator" w:id="0">
    <w:p w:rsidR="00554B9B" w:rsidRDefault="0055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9B" w:rsidRDefault="00554B9B">
      <w:r>
        <w:separator/>
      </w:r>
    </w:p>
  </w:footnote>
  <w:footnote w:type="continuationSeparator" w:id="0">
    <w:p w:rsidR="00554B9B" w:rsidRDefault="0055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1C152F4"/>
    <w:multiLevelType w:val="multilevel"/>
    <w:tmpl w:val="217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70A2A70"/>
    <w:multiLevelType w:val="multilevel"/>
    <w:tmpl w:val="9CF2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B3A53C0"/>
    <w:multiLevelType w:val="multilevel"/>
    <w:tmpl w:val="47EE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37C38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5ED64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95F2F"/>
    <w:multiLevelType w:val="multilevel"/>
    <w:tmpl w:val="90F6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7"/>
  </w:num>
  <w:num w:numId="2">
    <w:abstractNumId w:val="48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4"/>
  </w:num>
  <w:num w:numId="15">
    <w:abstractNumId w:val="53"/>
  </w:num>
  <w:num w:numId="16">
    <w:abstractNumId w:val="67"/>
  </w:num>
  <w:num w:numId="17">
    <w:abstractNumId w:val="35"/>
  </w:num>
  <w:num w:numId="18">
    <w:abstractNumId w:val="23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5"/>
  </w:num>
  <w:num w:numId="24">
    <w:abstractNumId w:val="46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7"/>
  </w:num>
  <w:num w:numId="30">
    <w:abstractNumId w:val="62"/>
  </w:num>
  <w:num w:numId="31">
    <w:abstractNumId w:val="11"/>
  </w:num>
  <w:num w:numId="32">
    <w:abstractNumId w:val="38"/>
  </w:num>
  <w:num w:numId="33">
    <w:abstractNumId w:val="2"/>
  </w:num>
  <w:num w:numId="34">
    <w:abstractNumId w:val="39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1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41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40"/>
  </w:num>
  <w:num w:numId="61">
    <w:abstractNumId w:val="30"/>
  </w:num>
  <w:num w:numId="62">
    <w:abstractNumId w:val="51"/>
  </w:num>
  <w:num w:numId="63">
    <w:abstractNumId w:val="6"/>
  </w:num>
  <w:num w:numId="64">
    <w:abstractNumId w:val="56"/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</w:num>
  <w:num w:numId="68">
    <w:abstractNumId w:val="36"/>
  </w:num>
  <w:num w:numId="69">
    <w:abstractNumId w:val="29"/>
  </w:num>
  <w:num w:numId="70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4BF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95D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ECE"/>
    <w:rsid w:val="00244FDD"/>
    <w:rsid w:val="00261A2F"/>
    <w:rsid w:val="0026369E"/>
    <w:rsid w:val="0027225D"/>
    <w:rsid w:val="00274A6D"/>
    <w:rsid w:val="00282E75"/>
    <w:rsid w:val="002948AD"/>
    <w:rsid w:val="002A1063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B9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343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A27"/>
    <w:rsid w:val="00403F9F"/>
    <w:rsid w:val="004171DE"/>
    <w:rsid w:val="00420413"/>
    <w:rsid w:val="00420EF2"/>
    <w:rsid w:val="00433746"/>
    <w:rsid w:val="00435BE7"/>
    <w:rsid w:val="00443191"/>
    <w:rsid w:val="00451BF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4D11"/>
    <w:rsid w:val="00487A59"/>
    <w:rsid w:val="00494BA7"/>
    <w:rsid w:val="0049597B"/>
    <w:rsid w:val="00495A1B"/>
    <w:rsid w:val="00496BD3"/>
    <w:rsid w:val="00497532"/>
    <w:rsid w:val="004A44E6"/>
    <w:rsid w:val="004A5783"/>
    <w:rsid w:val="004C0D3D"/>
    <w:rsid w:val="004C3022"/>
    <w:rsid w:val="004C43FA"/>
    <w:rsid w:val="004C45A4"/>
    <w:rsid w:val="004E7072"/>
    <w:rsid w:val="004F008F"/>
    <w:rsid w:val="00501BB4"/>
    <w:rsid w:val="00503260"/>
    <w:rsid w:val="00503ECC"/>
    <w:rsid w:val="005053A8"/>
    <w:rsid w:val="00507F87"/>
    <w:rsid w:val="0051371C"/>
    <w:rsid w:val="00524116"/>
    <w:rsid w:val="00536FE1"/>
    <w:rsid w:val="00543A9F"/>
    <w:rsid w:val="005444B9"/>
    <w:rsid w:val="0055174A"/>
    <w:rsid w:val="00554B9B"/>
    <w:rsid w:val="00556F92"/>
    <w:rsid w:val="00561950"/>
    <w:rsid w:val="005640DD"/>
    <w:rsid w:val="00565594"/>
    <w:rsid w:val="005700EA"/>
    <w:rsid w:val="0057380D"/>
    <w:rsid w:val="00582AFC"/>
    <w:rsid w:val="00583831"/>
    <w:rsid w:val="005A7B06"/>
    <w:rsid w:val="005B3163"/>
    <w:rsid w:val="005C33DA"/>
    <w:rsid w:val="005F01E8"/>
    <w:rsid w:val="005F2695"/>
    <w:rsid w:val="00603C70"/>
    <w:rsid w:val="00605275"/>
    <w:rsid w:val="00607DFC"/>
    <w:rsid w:val="00613D5F"/>
    <w:rsid w:val="0061508B"/>
    <w:rsid w:val="00631A09"/>
    <w:rsid w:val="006322E7"/>
    <w:rsid w:val="00635229"/>
    <w:rsid w:val="00635B0E"/>
    <w:rsid w:val="00641580"/>
    <w:rsid w:val="0065067E"/>
    <w:rsid w:val="00651F52"/>
    <w:rsid w:val="00655043"/>
    <w:rsid w:val="006577B1"/>
    <w:rsid w:val="006578D6"/>
    <w:rsid w:val="006813A6"/>
    <w:rsid w:val="0068162E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315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A67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7E84"/>
    <w:rsid w:val="00770BAD"/>
    <w:rsid w:val="00772180"/>
    <w:rsid w:val="007722AA"/>
    <w:rsid w:val="00784713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3BE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4A05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28"/>
    <w:rsid w:val="008F6132"/>
    <w:rsid w:val="00901983"/>
    <w:rsid w:val="009024F3"/>
    <w:rsid w:val="0090329D"/>
    <w:rsid w:val="0090584C"/>
    <w:rsid w:val="00907D1A"/>
    <w:rsid w:val="00915BB5"/>
    <w:rsid w:val="0091670B"/>
    <w:rsid w:val="00921772"/>
    <w:rsid w:val="0092485A"/>
    <w:rsid w:val="009274A8"/>
    <w:rsid w:val="00927DE0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E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56B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A9E"/>
    <w:rsid w:val="00A5233B"/>
    <w:rsid w:val="00A52362"/>
    <w:rsid w:val="00A53BCE"/>
    <w:rsid w:val="00A665B2"/>
    <w:rsid w:val="00A66D0B"/>
    <w:rsid w:val="00A8137D"/>
    <w:rsid w:val="00A92065"/>
    <w:rsid w:val="00AA212C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059"/>
    <w:rsid w:val="00AF2D36"/>
    <w:rsid w:val="00AF5DE0"/>
    <w:rsid w:val="00B075E2"/>
    <w:rsid w:val="00B078BA"/>
    <w:rsid w:val="00B22136"/>
    <w:rsid w:val="00B23A93"/>
    <w:rsid w:val="00B24B55"/>
    <w:rsid w:val="00B327BF"/>
    <w:rsid w:val="00B3587E"/>
    <w:rsid w:val="00B44BB5"/>
    <w:rsid w:val="00B46995"/>
    <w:rsid w:val="00B50A63"/>
    <w:rsid w:val="00B534A2"/>
    <w:rsid w:val="00B60639"/>
    <w:rsid w:val="00B652E0"/>
    <w:rsid w:val="00B71671"/>
    <w:rsid w:val="00B75E5B"/>
    <w:rsid w:val="00B81068"/>
    <w:rsid w:val="00B853CF"/>
    <w:rsid w:val="00B9636C"/>
    <w:rsid w:val="00B96B2A"/>
    <w:rsid w:val="00B96DD2"/>
    <w:rsid w:val="00BA420C"/>
    <w:rsid w:val="00BA4D9F"/>
    <w:rsid w:val="00BA7195"/>
    <w:rsid w:val="00BB0AE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2536"/>
    <w:rsid w:val="00D03715"/>
    <w:rsid w:val="00D045A6"/>
    <w:rsid w:val="00D0576A"/>
    <w:rsid w:val="00D1781E"/>
    <w:rsid w:val="00D249D1"/>
    <w:rsid w:val="00D24BA4"/>
    <w:rsid w:val="00D2725E"/>
    <w:rsid w:val="00D442D4"/>
    <w:rsid w:val="00D44897"/>
    <w:rsid w:val="00D460D0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6ADB20-7D89-4542-A11E-567B329F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i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kern w:val="0"/>
      <w:sz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sz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sz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/>
    </w:rPr>
  </w:style>
  <w:style w:type="character" w:customStyle="1" w:styleId="aa">
    <w:name w:val="Название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3D1343"/>
    <w:rPr>
      <w:rFonts w:ascii="Cambria" w:hAnsi="Cambria" w:cs="Times New Roman"/>
      <w:kern w:val="3"/>
      <w:sz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i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  <w:rPr>
      <w:sz w:val="24"/>
    </w:rPr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  <w:rPr>
      <w:sz w:val="24"/>
    </w:rPr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  <w:rPr>
      <w:sz w:val="24"/>
    </w:rPr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  <w:rPr>
      <w:sz w:val="24"/>
    </w:rPr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  <w:rPr>
      <w:sz w:val="24"/>
    </w:rPr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  <w:rPr>
      <w:sz w:val="24"/>
    </w:rPr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  <w:rPr>
      <w:sz w:val="24"/>
    </w:rPr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  <w:rPr>
      <w:sz w:val="24"/>
    </w:rPr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  <w:rPr>
      <w:sz w:val="24"/>
    </w:rPr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  <w:rPr>
      <w:sz w:val="24"/>
    </w:rPr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  <w:rPr>
      <w:sz w:val="24"/>
    </w:rPr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rFonts w:eastAsia="Times New Roman"/>
      <w:sz w:val="20"/>
    </w:rPr>
  </w:style>
  <w:style w:type="character" w:customStyle="1" w:styleId="26">
    <w:name w:val="Основной текст 2 Знак"/>
    <w:link w:val="25"/>
    <w:uiPriority w:val="99"/>
    <w:semiHidden/>
    <w:locked/>
    <w:rsid w:val="003D1343"/>
    <w:rPr>
      <w:rFonts w:cs="Times New Roman"/>
      <w:kern w:val="3"/>
      <w:sz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4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i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  <w:rPr>
      <w:sz w:val="24"/>
    </w:rPr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3D1343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/>
      <w:kern w:val="3"/>
      <w:sz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kern w:val="0"/>
      <w:sz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cs="Tahoma"/>
      <w:szCs w:val="24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rsid w:val="009024F3"/>
    <w:rPr>
      <w:color w:val="0000FF"/>
      <w:u w:val="single"/>
    </w:rPr>
  </w:style>
  <w:style w:type="numbering" w:customStyle="1" w:styleId="10">
    <w:name w:val="Стиль многоуровневый 10 пт"/>
    <w:rsid w:val="00957661"/>
    <w:pPr>
      <w:numPr>
        <w:numId w:val="43"/>
      </w:numPr>
    </w:pPr>
  </w:style>
  <w:style w:type="numbering" w:customStyle="1" w:styleId="WW8Num1">
    <w:name w:val="WW8Num1"/>
    <w:rsid w:val="00957661"/>
    <w:pPr>
      <w:numPr>
        <w:numId w:val="4"/>
      </w:numPr>
    </w:pPr>
  </w:style>
  <w:style w:type="numbering" w:customStyle="1" w:styleId="a0">
    <w:name w:val="Стиль многоуровневый"/>
    <w:rsid w:val="00957661"/>
    <w:pPr>
      <w:numPr>
        <w:numId w:val="39"/>
      </w:numPr>
    </w:pPr>
  </w:style>
  <w:style w:type="numbering" w:customStyle="1" w:styleId="WW8Num4">
    <w:name w:val="WW8Num4"/>
    <w:rsid w:val="00957661"/>
    <w:pPr>
      <w:numPr>
        <w:numId w:val="3"/>
      </w:numPr>
    </w:pPr>
  </w:style>
  <w:style w:type="numbering" w:customStyle="1" w:styleId="9">
    <w:name w:val="Стиль многоуровневый9"/>
    <w:rsid w:val="00957661"/>
    <w:pPr>
      <w:numPr>
        <w:numId w:val="51"/>
      </w:numPr>
    </w:pPr>
  </w:style>
  <w:style w:type="numbering" w:customStyle="1" w:styleId="WW8Num16">
    <w:name w:val="WW8Num16"/>
    <w:rsid w:val="00957661"/>
    <w:pPr>
      <w:numPr>
        <w:numId w:val="11"/>
      </w:numPr>
    </w:pPr>
  </w:style>
  <w:style w:type="numbering" w:customStyle="1" w:styleId="2">
    <w:name w:val="Стиль многоуровневый2"/>
    <w:rsid w:val="00957661"/>
    <w:pPr>
      <w:numPr>
        <w:numId w:val="42"/>
      </w:numPr>
    </w:pPr>
  </w:style>
  <w:style w:type="numbering" w:customStyle="1" w:styleId="WW8Num10">
    <w:name w:val="WW8Num10"/>
    <w:rsid w:val="00957661"/>
    <w:pPr>
      <w:numPr>
        <w:numId w:val="18"/>
      </w:numPr>
    </w:pPr>
  </w:style>
  <w:style w:type="numbering" w:customStyle="1" w:styleId="WW8Num7">
    <w:name w:val="WW8Num7"/>
    <w:rsid w:val="00957661"/>
    <w:pPr>
      <w:numPr>
        <w:numId w:val="14"/>
      </w:numPr>
    </w:pPr>
  </w:style>
  <w:style w:type="numbering" w:customStyle="1" w:styleId="7">
    <w:name w:val="Стиль многоуровневый7"/>
    <w:rsid w:val="00957661"/>
    <w:pPr>
      <w:numPr>
        <w:numId w:val="47"/>
      </w:numPr>
    </w:pPr>
  </w:style>
  <w:style w:type="numbering" w:customStyle="1" w:styleId="1">
    <w:name w:val="Стиль многоуровневый1"/>
    <w:rsid w:val="00957661"/>
    <w:pPr>
      <w:numPr>
        <w:numId w:val="40"/>
      </w:numPr>
    </w:pPr>
  </w:style>
  <w:style w:type="numbering" w:customStyle="1" w:styleId="WW8Num22">
    <w:name w:val="WW8Num22"/>
    <w:rsid w:val="00957661"/>
    <w:pPr>
      <w:numPr>
        <w:numId w:val="12"/>
      </w:numPr>
    </w:pPr>
  </w:style>
  <w:style w:type="numbering" w:customStyle="1" w:styleId="WW8Num15">
    <w:name w:val="WW8Num15"/>
    <w:rsid w:val="00957661"/>
    <w:pPr>
      <w:numPr>
        <w:numId w:val="17"/>
      </w:numPr>
    </w:pPr>
  </w:style>
  <w:style w:type="numbering" w:customStyle="1" w:styleId="6">
    <w:name w:val="Стиль многоуровневый6"/>
    <w:rsid w:val="00957661"/>
    <w:pPr>
      <w:numPr>
        <w:numId w:val="46"/>
      </w:numPr>
    </w:pPr>
  </w:style>
  <w:style w:type="numbering" w:customStyle="1" w:styleId="3">
    <w:name w:val="Стиль многоуровневый3"/>
    <w:rsid w:val="00957661"/>
    <w:pPr>
      <w:numPr>
        <w:numId w:val="19"/>
      </w:numPr>
    </w:pPr>
  </w:style>
  <w:style w:type="numbering" w:customStyle="1" w:styleId="WW8Num23">
    <w:name w:val="WW8Num23"/>
    <w:rsid w:val="00957661"/>
    <w:pPr>
      <w:numPr>
        <w:numId w:val="8"/>
      </w:numPr>
    </w:pPr>
  </w:style>
  <w:style w:type="numbering" w:customStyle="1" w:styleId="List1">
    <w:name w:val="List 1"/>
    <w:rsid w:val="00957661"/>
    <w:pPr>
      <w:numPr>
        <w:numId w:val="2"/>
      </w:numPr>
    </w:pPr>
  </w:style>
  <w:style w:type="numbering" w:customStyle="1" w:styleId="WW8Num5">
    <w:name w:val="WW8Num5"/>
    <w:rsid w:val="00957661"/>
    <w:pPr>
      <w:numPr>
        <w:numId w:val="7"/>
      </w:numPr>
    </w:pPr>
  </w:style>
  <w:style w:type="numbering" w:customStyle="1" w:styleId="WW8Num6">
    <w:name w:val="WW8Num6"/>
    <w:rsid w:val="00957661"/>
    <w:pPr>
      <w:numPr>
        <w:numId w:val="15"/>
      </w:numPr>
    </w:pPr>
  </w:style>
  <w:style w:type="numbering" w:customStyle="1" w:styleId="4">
    <w:name w:val="Стиль многоуровневый4"/>
    <w:rsid w:val="00957661"/>
    <w:pPr>
      <w:numPr>
        <w:numId w:val="44"/>
      </w:numPr>
    </w:pPr>
  </w:style>
  <w:style w:type="numbering" w:customStyle="1" w:styleId="Numbering1">
    <w:name w:val="Numbering 1"/>
    <w:rsid w:val="0095766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57661"/>
    <w:pPr>
      <w:numPr>
        <w:numId w:val="48"/>
      </w:numPr>
    </w:pPr>
  </w:style>
  <w:style w:type="numbering" w:customStyle="1" w:styleId="WW8Num12">
    <w:name w:val="WW8Num12"/>
    <w:rsid w:val="00957661"/>
    <w:pPr>
      <w:numPr>
        <w:numId w:val="13"/>
      </w:numPr>
    </w:pPr>
  </w:style>
  <w:style w:type="numbering" w:customStyle="1" w:styleId="WW8Num9">
    <w:name w:val="WW8Num9"/>
    <w:rsid w:val="00957661"/>
    <w:pPr>
      <w:numPr>
        <w:numId w:val="9"/>
      </w:numPr>
    </w:pPr>
  </w:style>
  <w:style w:type="numbering" w:customStyle="1" w:styleId="WW8Num14">
    <w:name w:val="WW8Num14"/>
    <w:rsid w:val="00957661"/>
    <w:pPr>
      <w:numPr>
        <w:numId w:val="10"/>
      </w:numPr>
    </w:pPr>
  </w:style>
  <w:style w:type="numbering" w:customStyle="1" w:styleId="5">
    <w:name w:val="Стиль многоуровневый5"/>
    <w:rsid w:val="00957661"/>
    <w:pPr>
      <w:numPr>
        <w:numId w:val="45"/>
      </w:numPr>
    </w:pPr>
  </w:style>
  <w:style w:type="numbering" w:customStyle="1" w:styleId="WW8Num3">
    <w:name w:val="WW8Num3"/>
    <w:rsid w:val="00957661"/>
    <w:pPr>
      <w:numPr>
        <w:numId w:val="5"/>
      </w:numPr>
    </w:pPr>
  </w:style>
  <w:style w:type="numbering" w:customStyle="1" w:styleId="WW8Num2">
    <w:name w:val="WW8Num2"/>
    <w:rsid w:val="00957661"/>
    <w:pPr>
      <w:numPr>
        <w:numId w:val="6"/>
      </w:numPr>
    </w:pPr>
  </w:style>
  <w:style w:type="numbering" w:customStyle="1" w:styleId="WW8Num13">
    <w:name w:val="WW8Num13"/>
    <w:rsid w:val="00957661"/>
    <w:pPr>
      <w:numPr>
        <w:numId w:val="16"/>
      </w:numPr>
    </w:pPr>
  </w:style>
  <w:style w:type="numbering" w:customStyle="1" w:styleId="8">
    <w:name w:val="Стиль многоуровневый8"/>
    <w:rsid w:val="0095766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30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41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41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Евгения Радыгина</cp:lastModifiedBy>
  <cp:revision>28</cp:revision>
  <cp:lastPrinted>2019-02-15T10:04:00Z</cp:lastPrinted>
  <dcterms:created xsi:type="dcterms:W3CDTF">2019-03-11T10:03:00Z</dcterms:created>
  <dcterms:modified xsi:type="dcterms:W3CDTF">2020-02-19T09:55:00Z</dcterms:modified>
</cp:coreProperties>
</file>