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D3DD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D3DDF" w:rsidRDefault="007D3DDF"/>
        </w:tc>
      </w:tr>
      <w:tr w:rsidR="007D3DD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D3DDF" w:rsidRDefault="007D3DDF"/>
        </w:tc>
      </w:tr>
      <w:tr w:rsidR="007D3DDF">
        <w:trPr>
          <w:trHeight w:hRule="exact" w:val="212"/>
        </w:trPr>
        <w:tc>
          <w:tcPr>
            <w:tcW w:w="1521" w:type="dxa"/>
          </w:tcPr>
          <w:p w:rsidR="007D3DDF" w:rsidRDefault="007D3DDF"/>
        </w:tc>
        <w:tc>
          <w:tcPr>
            <w:tcW w:w="1600" w:type="dxa"/>
          </w:tcPr>
          <w:p w:rsidR="007D3DDF" w:rsidRDefault="007D3DDF"/>
        </w:tc>
        <w:tc>
          <w:tcPr>
            <w:tcW w:w="7089" w:type="dxa"/>
          </w:tcPr>
          <w:p w:rsidR="007D3DDF" w:rsidRDefault="007D3DDF"/>
        </w:tc>
        <w:tc>
          <w:tcPr>
            <w:tcW w:w="426" w:type="dxa"/>
          </w:tcPr>
          <w:p w:rsidR="007D3DDF" w:rsidRDefault="007D3DDF"/>
        </w:tc>
      </w:tr>
      <w:tr w:rsidR="007D3DDF" w:rsidRPr="00DE50DC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DE50DC">
              <w:rPr>
                <w:lang w:val="ru-RU"/>
              </w:rPr>
              <w:t xml:space="preserve"> </w:t>
            </w:r>
          </w:p>
        </w:tc>
      </w:tr>
      <w:tr w:rsidR="007D3DD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  <w:r>
              <w:t xml:space="preserve"> </w:t>
            </w:r>
          </w:p>
        </w:tc>
      </w:tr>
      <w:tr w:rsidR="007D3DDF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7D3DDF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7D3DD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D3DDF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7D3DDF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D3DD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D3DD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Понятие, признаки, виды, состав правонарушения.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Специфика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D3DDF" w:rsidRPr="00DE50D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Понятие,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признаки, виды и принципы юридической ответственности. Особенности юридической ответственности за экономические правонарушения</w:t>
            </w:r>
          </w:p>
        </w:tc>
      </w:tr>
      <w:tr w:rsidR="007D3DDF" w:rsidRPr="00DE50D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гражданских правонарушений и гражданско-правовой ответственность в сфере предпринимательства</w:t>
            </w:r>
          </w:p>
        </w:tc>
      </w:tr>
      <w:tr w:rsidR="007D3DDF" w:rsidRPr="00DE50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административной ответственность в сфере экономических правонарушений</w:t>
            </w:r>
          </w:p>
        </w:tc>
      </w:tr>
      <w:tr w:rsidR="007D3DDF" w:rsidRPr="00DE50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налоговых правонарушений и ответственности за их совершение</w:t>
            </w:r>
          </w:p>
        </w:tc>
      </w:tr>
      <w:tr w:rsidR="007D3DDF" w:rsidRPr="00DE50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Общий анализ преступлений и уголовных наказаний в сфере экономики</w:t>
            </w:r>
          </w:p>
        </w:tc>
      </w:tr>
      <w:tr w:rsidR="007D3DDF" w:rsidRPr="00DE50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системы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преступлений против собственности</w:t>
            </w:r>
          </w:p>
        </w:tc>
      </w:tr>
      <w:tr w:rsidR="007D3DDF" w:rsidRPr="00DE50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системы преступлений в сфере экономической деятельности</w:t>
            </w:r>
          </w:p>
        </w:tc>
      </w:tr>
      <w:tr w:rsidR="007D3DDF" w:rsidRPr="00DE50D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системы преступлений против интересов службы в коммерческих и иных организациях</w:t>
            </w:r>
          </w:p>
        </w:tc>
      </w:tr>
      <w:tr w:rsidR="007D3DDF" w:rsidRPr="00DE50DC">
        <w:trPr>
          <w:trHeight w:hRule="exact" w:val="184"/>
        </w:trPr>
        <w:tc>
          <w:tcPr>
            <w:tcW w:w="1521" w:type="dxa"/>
          </w:tcPr>
          <w:p w:rsidR="007D3DDF" w:rsidRPr="00DE50DC" w:rsidRDefault="007D3DD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D3DDF" w:rsidRPr="00DE50DC" w:rsidRDefault="007D3DD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D3DDF" w:rsidRPr="00DE50DC" w:rsidRDefault="007D3DD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D3DDF" w:rsidRPr="00DE50DC" w:rsidRDefault="007D3DDF">
            <w:pPr>
              <w:rPr>
                <w:lang w:val="ru-RU"/>
              </w:rPr>
            </w:pPr>
          </w:p>
        </w:tc>
      </w:tr>
      <w:tr w:rsidR="007D3DD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Default="00DE50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D3DDF">
        <w:trPr>
          <w:trHeight w:hRule="exact" w:val="196"/>
        </w:trPr>
        <w:tc>
          <w:tcPr>
            <w:tcW w:w="1521" w:type="dxa"/>
          </w:tcPr>
          <w:p w:rsidR="007D3DDF" w:rsidRDefault="007D3DDF"/>
        </w:tc>
        <w:tc>
          <w:tcPr>
            <w:tcW w:w="1600" w:type="dxa"/>
          </w:tcPr>
          <w:p w:rsidR="007D3DDF" w:rsidRDefault="007D3DDF"/>
        </w:tc>
        <w:tc>
          <w:tcPr>
            <w:tcW w:w="7089" w:type="dxa"/>
          </w:tcPr>
          <w:p w:rsidR="007D3DDF" w:rsidRDefault="007D3DDF"/>
        </w:tc>
        <w:tc>
          <w:tcPr>
            <w:tcW w:w="426" w:type="dxa"/>
          </w:tcPr>
          <w:p w:rsidR="007D3DDF" w:rsidRDefault="007D3DDF"/>
        </w:tc>
      </w:tr>
      <w:tr w:rsidR="007D3DD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D3DDF" w:rsidRPr="00DE50DC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Чухнина Г.Я. Документальное оформление выявления и раскрытия экономических и налоговых правонарушений и преступлений [Электронный ресурс]:Учебное пособие. - Волгоград: ФГБОУ ВПО Волгоградский государственный аграрный университет, 2020. - 84 – Режим дост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/1289020</w:t>
            </w:r>
          </w:p>
        </w:tc>
      </w:tr>
      <w:tr w:rsidR="007D3DDF" w:rsidRPr="00DE50D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Тюнин В. И. Преступления в сфере экономической деятельности [Электронный ресурс]:Учебное пособие для вузов. - Москва: Юрайт, 2021. - 323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/467788</w:t>
            </w:r>
          </w:p>
        </w:tc>
      </w:tr>
      <w:tr w:rsidR="007D3DDF" w:rsidRPr="00DE50D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Чуркина Л. М.,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Громова Н. С. Анализ экономических правонарушений [Электронный ресурс]:учебное пособие. - Екатеринбург: Издательство УрГЭУ, 2020. - 111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493745.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D3DD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D3DDF" w:rsidRPr="00DE50D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Дуюнов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В.К., Хлебушкин А.Г. Квалификация преступлений: законодательство, теория, судебная практика [Электронный ресурс]:Монография.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/923814</w:t>
            </w:r>
          </w:p>
        </w:tc>
      </w:tr>
    </w:tbl>
    <w:p w:rsidR="007D3DDF" w:rsidRPr="00DE50DC" w:rsidRDefault="00DE50DC">
      <w:pPr>
        <w:rPr>
          <w:sz w:val="0"/>
          <w:szCs w:val="0"/>
          <w:lang w:val="ru-RU"/>
        </w:rPr>
      </w:pPr>
      <w:r w:rsidRPr="00DE50D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D3DDF" w:rsidRPr="00DE50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Наумов А. В., Лопа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шенко Н. А., Кибальник А. Г. Преступления в сфере экономики [Электронный ресурс]:Учебное пособие для вузов. - Москва: Юрайт, 2020. - 123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/453858</w:t>
            </w:r>
          </w:p>
        </w:tc>
      </w:tr>
      <w:tr w:rsidR="007D3DDF" w:rsidRPr="00DE50DC">
        <w:trPr>
          <w:trHeight w:hRule="exact" w:val="277"/>
        </w:trPr>
        <w:tc>
          <w:tcPr>
            <w:tcW w:w="10774" w:type="dxa"/>
          </w:tcPr>
          <w:p w:rsidR="007D3DDF" w:rsidRPr="00DE50DC" w:rsidRDefault="007D3DDF">
            <w:pPr>
              <w:rPr>
                <w:lang w:val="ru-RU"/>
              </w:rPr>
            </w:pPr>
          </w:p>
        </w:tc>
      </w:tr>
      <w:tr w:rsidR="007D3DDF" w:rsidRPr="00DE50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ограммного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E50DC">
              <w:rPr>
                <w:lang w:val="ru-RU"/>
              </w:rPr>
              <w:t xml:space="preserve"> </w:t>
            </w:r>
          </w:p>
        </w:tc>
      </w:tr>
      <w:tr w:rsidR="007D3DD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D3DDF">
        <w:trPr>
          <w:trHeight w:hRule="exact" w:val="277"/>
        </w:trPr>
        <w:tc>
          <w:tcPr>
            <w:tcW w:w="10774" w:type="dxa"/>
          </w:tcPr>
          <w:p w:rsidR="007D3DDF" w:rsidRDefault="007D3DDF"/>
        </w:tc>
      </w:tr>
      <w:tr w:rsidR="007D3DD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E50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E50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E50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E50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D3DDF" w:rsidRPr="00DE50D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E50DC">
              <w:rPr>
                <w:lang w:val="ru-RU"/>
              </w:rPr>
              <w:t xml:space="preserve"> </w:t>
            </w:r>
          </w:p>
        </w:tc>
      </w:tr>
      <w:tr w:rsidR="007D3DD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E50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E50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E50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D3DDF" w:rsidRPr="00DE50D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E50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E50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E50DC">
              <w:rPr>
                <w:lang w:val="ru-RU"/>
              </w:rPr>
              <w:t xml:space="preserve"> </w:t>
            </w:r>
          </w:p>
        </w:tc>
      </w:tr>
      <w:tr w:rsidR="007D3DDF" w:rsidRPr="00DE50D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Pr="00DE50DC" w:rsidRDefault="00DE50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DE50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 телекоммуникационной сети «Интернет»:</w:t>
            </w:r>
          </w:p>
        </w:tc>
      </w:tr>
      <w:tr w:rsidR="007D3DD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E50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D3DDF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D3DDF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D3DD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3DDF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E50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D3DDF" w:rsidRDefault="00DE50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D3DDF" w:rsidRPr="00DE50D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3DDF" w:rsidRPr="00DE50DC" w:rsidRDefault="00DE50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DE50DC">
              <w:rPr>
                <w:lang w:val="ru-RU"/>
              </w:rPr>
              <w:t xml:space="preserve"> </w:t>
            </w:r>
            <w:r w:rsidRPr="00DE50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DE50DC">
              <w:rPr>
                <w:lang w:val="ru-RU"/>
              </w:rPr>
              <w:t xml:space="preserve"> </w:t>
            </w:r>
          </w:p>
        </w:tc>
      </w:tr>
    </w:tbl>
    <w:p w:rsidR="007D3DDF" w:rsidRPr="00DE50DC" w:rsidRDefault="007D3DDF">
      <w:pPr>
        <w:rPr>
          <w:lang w:val="ru-RU"/>
        </w:rPr>
      </w:pPr>
    </w:p>
    <w:sectPr w:rsidR="007D3DDF" w:rsidRPr="00DE50D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D3DDF"/>
    <w:rsid w:val="00D31453"/>
    <w:rsid w:val="00DE50D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61EE6"/>
  <w15:docId w15:val="{27307FD9-32CD-4D9E-98E2-BB047A9D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3098</Characters>
  <Application>Microsoft Office Word</Application>
  <DocSecurity>0</DocSecurity>
  <Lines>25</Lines>
  <Paragraphs>7</Paragraphs>
  <ScaleCrop>false</ScaleCrop>
  <Company>УрГЭУ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2022_plx_Экспертиза экономических правонарушений</dc:title>
  <dc:creator>FastReport.NET</dc:creator>
  <cp:lastModifiedBy>Овсянникова Анастасия Геннадьевна</cp:lastModifiedBy>
  <cp:revision>3</cp:revision>
  <dcterms:created xsi:type="dcterms:W3CDTF">2022-03-14T06:13:00Z</dcterms:created>
  <dcterms:modified xsi:type="dcterms:W3CDTF">2022-03-14T06:14:00Z</dcterms:modified>
</cp:coreProperties>
</file>