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99239C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9239C" w:rsidRDefault="00772E88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99239C" w:rsidRDefault="009923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9239C" w:rsidRDefault="009923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9239C" w:rsidRDefault="009923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9239C">
        <w:trPr>
          <w:trHeight w:hRule="exact" w:val="67"/>
        </w:trPr>
        <w:tc>
          <w:tcPr>
            <w:tcW w:w="1521" w:type="dxa"/>
          </w:tcPr>
          <w:p w:rsidR="0099239C" w:rsidRDefault="009923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9239C" w:rsidRDefault="009923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9239C" w:rsidRDefault="009923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9239C" w:rsidRDefault="009923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9239C" w:rsidRDefault="009923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9239C" w:rsidRDefault="009923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9239C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9239C" w:rsidRDefault="00772E88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99239C" w:rsidRDefault="009923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9239C" w:rsidRDefault="009923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9239C" w:rsidRDefault="009923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9239C">
        <w:trPr>
          <w:trHeight w:hRule="exact" w:val="217"/>
        </w:trPr>
        <w:tc>
          <w:tcPr>
            <w:tcW w:w="1521" w:type="dxa"/>
          </w:tcPr>
          <w:p w:rsidR="0099239C" w:rsidRDefault="009923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9239C" w:rsidRDefault="009923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9239C" w:rsidRDefault="009923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9239C" w:rsidRDefault="009923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9239C" w:rsidRDefault="009923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9239C" w:rsidRDefault="009923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9239C" w:rsidRPr="00772E88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9239C" w:rsidRPr="00772E88" w:rsidRDefault="00772E8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772E88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99239C" w:rsidRPr="00772E88" w:rsidRDefault="009923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99239C" w:rsidRPr="00772E88" w:rsidRDefault="009923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9239C" w:rsidRPr="00772E8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9239C" w:rsidRDefault="00772E8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9239C" w:rsidRPr="00772E88" w:rsidRDefault="00772E8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Теория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практика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оценочной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772E88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99239C" w:rsidRPr="00772E88" w:rsidRDefault="009923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99239C" w:rsidRPr="00772E88" w:rsidRDefault="009923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9239C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9239C" w:rsidRDefault="00772E8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9239C" w:rsidRDefault="00772E8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99239C" w:rsidRDefault="009923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9239C" w:rsidRDefault="009923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9239C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9239C" w:rsidRDefault="00772E8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9239C" w:rsidRDefault="00772E88" w:rsidP="00772E88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99239C" w:rsidRDefault="009923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9239C" w:rsidRDefault="009923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9239C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9239C" w:rsidRDefault="00772E8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9239C" w:rsidRDefault="00772E8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99239C" w:rsidRDefault="009923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9239C" w:rsidRDefault="009923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9239C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9239C" w:rsidRDefault="009923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9239C" w:rsidRDefault="009923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9239C" w:rsidRDefault="009923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9239C" w:rsidRDefault="009923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9239C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9239C" w:rsidRDefault="00772E8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239C" w:rsidRDefault="00772E88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оценкой</w:t>
            </w:r>
            <w:proofErr w:type="spellEnd"/>
          </w:p>
        </w:tc>
        <w:tc>
          <w:tcPr>
            <w:tcW w:w="58" w:type="dxa"/>
          </w:tcPr>
          <w:p w:rsidR="0099239C" w:rsidRDefault="009923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9239C" w:rsidRDefault="009923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9239C">
        <w:trPr>
          <w:trHeight w:hRule="exact" w:val="25"/>
        </w:trPr>
        <w:tc>
          <w:tcPr>
            <w:tcW w:w="1521" w:type="dxa"/>
          </w:tcPr>
          <w:p w:rsidR="0099239C" w:rsidRDefault="009923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9239C" w:rsidRDefault="009923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239C" w:rsidRDefault="009923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9239C" w:rsidRDefault="009923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9239C" w:rsidRDefault="009923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9239C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239C" w:rsidRDefault="00772E8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99239C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9239C" w:rsidRDefault="0099239C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9239C" w:rsidRDefault="0099239C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239C" w:rsidRDefault="0099239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99239C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9239C" w:rsidRDefault="009923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9239C" w:rsidRDefault="009923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9239C" w:rsidRDefault="009923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9239C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239C" w:rsidRDefault="00772E8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239C" w:rsidRDefault="00772E8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99239C" w:rsidRDefault="009923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9239C" w:rsidRPr="00772E8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239C" w:rsidRDefault="00772E8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239C" w:rsidRPr="00772E88" w:rsidRDefault="00772E8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Цель, задачи и содержание оценочной деятельности (ПК-4)</w:t>
            </w:r>
          </w:p>
        </w:tc>
        <w:tc>
          <w:tcPr>
            <w:tcW w:w="86" w:type="dxa"/>
          </w:tcPr>
          <w:p w:rsidR="0099239C" w:rsidRPr="00772E88" w:rsidRDefault="009923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9239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239C" w:rsidRDefault="00772E8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239C" w:rsidRDefault="00772E8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Методология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оценочной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(ПК-4)</w:t>
            </w:r>
          </w:p>
        </w:tc>
        <w:tc>
          <w:tcPr>
            <w:tcW w:w="86" w:type="dxa"/>
          </w:tcPr>
          <w:p w:rsidR="0099239C" w:rsidRDefault="009923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9239C" w:rsidRPr="00772E8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239C" w:rsidRDefault="00772E8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239C" w:rsidRPr="00772E88" w:rsidRDefault="00772E8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Правовое обеспечение оценочной деятельности (ПК-4)</w:t>
            </w:r>
          </w:p>
        </w:tc>
        <w:tc>
          <w:tcPr>
            <w:tcW w:w="86" w:type="dxa"/>
          </w:tcPr>
          <w:p w:rsidR="0099239C" w:rsidRPr="00772E88" w:rsidRDefault="009923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9239C" w:rsidRPr="00772E8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239C" w:rsidRDefault="00772E8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239C" w:rsidRPr="00772E88" w:rsidRDefault="00772E8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Определение стоимостей транспортных средств (ПК-4)</w:t>
            </w:r>
          </w:p>
        </w:tc>
        <w:tc>
          <w:tcPr>
            <w:tcW w:w="86" w:type="dxa"/>
          </w:tcPr>
          <w:p w:rsidR="0099239C" w:rsidRPr="00772E88" w:rsidRDefault="009923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9239C" w:rsidRPr="00772E8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239C" w:rsidRDefault="00772E8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239C" w:rsidRPr="00772E88" w:rsidRDefault="00772E8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Определение стоимостей движимого имущества (ПК-4)</w:t>
            </w:r>
          </w:p>
        </w:tc>
        <w:tc>
          <w:tcPr>
            <w:tcW w:w="86" w:type="dxa"/>
          </w:tcPr>
          <w:p w:rsidR="0099239C" w:rsidRPr="00772E88" w:rsidRDefault="009923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9239C" w:rsidRPr="00772E88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239C" w:rsidRDefault="00772E8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239C" w:rsidRPr="00772E88" w:rsidRDefault="00772E8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Определение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стоимостей месторождений полезных ископаемых, участков недр и</w:t>
            </w:r>
            <w:r w:rsidRPr="00772E88">
              <w:rPr>
                <w:lang w:val="ru-RU"/>
              </w:rPr>
              <w:br/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прав, связанных с ними (ПК-4)</w:t>
            </w:r>
          </w:p>
        </w:tc>
        <w:tc>
          <w:tcPr>
            <w:tcW w:w="86" w:type="dxa"/>
          </w:tcPr>
          <w:p w:rsidR="0099239C" w:rsidRPr="00772E88" w:rsidRDefault="009923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9239C" w:rsidRPr="00772E88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239C" w:rsidRDefault="00772E8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239C" w:rsidRPr="00772E88" w:rsidRDefault="00772E8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Определение стоимостей предприятий добывающих отраслей, многопрофильных</w:t>
            </w:r>
            <w:r w:rsidRPr="00772E88">
              <w:rPr>
                <w:lang w:val="ru-RU"/>
              </w:rPr>
              <w:br/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холдингов (ПК-4)</w:t>
            </w:r>
          </w:p>
        </w:tc>
        <w:tc>
          <w:tcPr>
            <w:tcW w:w="86" w:type="dxa"/>
          </w:tcPr>
          <w:p w:rsidR="0099239C" w:rsidRPr="00772E88" w:rsidRDefault="009923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9239C" w:rsidRPr="00772E8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239C" w:rsidRDefault="00772E8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239C" w:rsidRPr="00772E88" w:rsidRDefault="00772E8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Определение стоимостей интеллектуальной собственности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(ПК-4)</w:t>
            </w:r>
          </w:p>
        </w:tc>
        <w:tc>
          <w:tcPr>
            <w:tcW w:w="86" w:type="dxa"/>
          </w:tcPr>
          <w:p w:rsidR="0099239C" w:rsidRPr="00772E88" w:rsidRDefault="009923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9239C" w:rsidRPr="00772E8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239C" w:rsidRDefault="00772E8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239C" w:rsidRPr="00772E88" w:rsidRDefault="00772E8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Определение стоимостей культурных ценностей (ПК-4)</w:t>
            </w:r>
          </w:p>
        </w:tc>
        <w:tc>
          <w:tcPr>
            <w:tcW w:w="86" w:type="dxa"/>
          </w:tcPr>
          <w:p w:rsidR="0099239C" w:rsidRPr="00772E88" w:rsidRDefault="009923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9239C" w:rsidRPr="00772E88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239C" w:rsidRDefault="00772E8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239C" w:rsidRPr="00772E88" w:rsidRDefault="00772E8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Определение кадастровой стоимости земельных участков и объектов капитального</w:t>
            </w:r>
            <w:r w:rsidRPr="00772E88">
              <w:rPr>
                <w:lang w:val="ru-RU"/>
              </w:rPr>
              <w:br/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строительства (ПК-4)</w:t>
            </w:r>
          </w:p>
        </w:tc>
        <w:tc>
          <w:tcPr>
            <w:tcW w:w="86" w:type="dxa"/>
          </w:tcPr>
          <w:p w:rsidR="0099239C" w:rsidRPr="00772E88" w:rsidRDefault="009923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9239C" w:rsidRPr="00772E88">
        <w:trPr>
          <w:trHeight w:hRule="exact" w:val="188"/>
        </w:trPr>
        <w:tc>
          <w:tcPr>
            <w:tcW w:w="1521" w:type="dxa"/>
          </w:tcPr>
          <w:p w:rsidR="0099239C" w:rsidRPr="00772E88" w:rsidRDefault="009923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99239C" w:rsidRPr="00772E88" w:rsidRDefault="009923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99239C" w:rsidRPr="00772E88" w:rsidRDefault="009923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99239C" w:rsidRPr="00772E88" w:rsidRDefault="009923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99239C" w:rsidRPr="00772E88" w:rsidRDefault="009923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99239C" w:rsidRPr="00772E88" w:rsidRDefault="009923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9239C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239C" w:rsidRDefault="00772E8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99239C">
        <w:trPr>
          <w:trHeight w:hRule="exact" w:val="201"/>
        </w:trPr>
        <w:tc>
          <w:tcPr>
            <w:tcW w:w="1521" w:type="dxa"/>
          </w:tcPr>
          <w:p w:rsidR="0099239C" w:rsidRDefault="009923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9239C" w:rsidRDefault="009923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9239C" w:rsidRDefault="009923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9239C" w:rsidRDefault="009923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9239C" w:rsidRDefault="009923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9239C" w:rsidRDefault="009923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9239C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9239C" w:rsidRDefault="00772E8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99239C" w:rsidRPr="00772E88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9239C" w:rsidRPr="00772E88" w:rsidRDefault="00772E8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Косорукова И. В.,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 ред., Косорукова О. Д., Мирзоян Н. В., Плясова С. В., Суханова И. Г.,</w:t>
            </w:r>
            <w:r w:rsidRPr="00772E88">
              <w:rPr>
                <w:lang w:val="ru-RU"/>
              </w:rPr>
              <w:br/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Труфанова С. А., Ивлиева Н. Н. Оценочная деятельность [Электронный ресурс]:Учебник. - Москва:</w:t>
            </w:r>
            <w:r w:rsidRPr="00772E88">
              <w:rPr>
                <w:lang w:val="ru-RU"/>
              </w:rPr>
              <w:br/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КноРус, 2021. - 333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/939833</w:t>
            </w:r>
          </w:p>
        </w:tc>
      </w:tr>
      <w:tr w:rsidR="0099239C" w:rsidRPr="00772E88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9239C" w:rsidRPr="00772E88" w:rsidRDefault="009923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9239C" w:rsidRPr="00772E88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9239C" w:rsidRPr="00772E88" w:rsidRDefault="00772E8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Федотова М.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А., под ред., Лосева О. В., под ред., Большаков С. В., Гермогентова М. Н.,</w:t>
            </w:r>
            <w:r w:rsidRPr="00772E88">
              <w:rPr>
                <w:lang w:val="ru-RU"/>
              </w:rPr>
              <w:br/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Киселева Т. Ю., Лихачева О. Н., Серегина Е. Ю., Сетченкова Л. А. История финансовой мысли:</w:t>
            </w:r>
            <w:r w:rsidRPr="00772E88">
              <w:rPr>
                <w:lang w:val="ru-RU"/>
              </w:rPr>
              <w:br/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корпоративные финансы и оценочная деятельность [Электронный ресурс]:Учебник. - Москва:</w:t>
            </w:r>
            <w:r w:rsidRPr="00772E88">
              <w:rPr>
                <w:lang w:val="ru-RU"/>
              </w:rPr>
              <w:br/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Кно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Рус, 2021. - 224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/936680</w:t>
            </w:r>
          </w:p>
        </w:tc>
      </w:tr>
      <w:tr w:rsidR="0099239C" w:rsidRPr="00772E88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9239C" w:rsidRPr="00772E88" w:rsidRDefault="00772E8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Федотова М. А., под ред., Бакулина А. А., Волович Н. В., Грибовский С. В., Перевозчиков</w:t>
            </w:r>
            <w:r w:rsidRPr="00772E88">
              <w:rPr>
                <w:lang w:val="ru-RU"/>
              </w:rPr>
              <w:br/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С. Ю., Тазихина Т. В. Оценка недвижимости [Электронный ресурс]:Учебник. - Москва: КноРус,</w:t>
            </w:r>
            <w:r w:rsidRPr="00772E88">
              <w:rPr>
                <w:lang w:val="ru-RU"/>
              </w:rPr>
              <w:br/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368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/943002</w:t>
            </w:r>
          </w:p>
        </w:tc>
      </w:tr>
      <w:tr w:rsidR="0099239C" w:rsidRPr="00772E88">
        <w:trPr>
          <w:trHeight w:hRule="exact" w:val="142"/>
        </w:trPr>
        <w:tc>
          <w:tcPr>
            <w:tcW w:w="1521" w:type="dxa"/>
          </w:tcPr>
          <w:p w:rsidR="0099239C" w:rsidRPr="00772E88" w:rsidRDefault="009923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99239C" w:rsidRPr="00772E88" w:rsidRDefault="009923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99239C" w:rsidRPr="00772E88" w:rsidRDefault="009923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99239C" w:rsidRPr="00772E88" w:rsidRDefault="009923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99239C" w:rsidRPr="00772E88" w:rsidRDefault="009923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99239C" w:rsidRPr="00772E88" w:rsidRDefault="009923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9239C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9239C" w:rsidRDefault="00772E8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99239C" w:rsidRPr="00772E88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9239C" w:rsidRPr="00772E88" w:rsidRDefault="00772E8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Касьяненко Т. Г., Бакулина А. А. Оценка бизнеса: особые случаи [Электронный</w:t>
            </w:r>
            <w:r w:rsidRPr="00772E88">
              <w:rPr>
                <w:lang w:val="ru-RU"/>
              </w:rPr>
              <w:br/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ресурс]:Монография. - Москва: Русайнс, 2020. - 302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/939483</w:t>
            </w:r>
          </w:p>
        </w:tc>
      </w:tr>
      <w:tr w:rsidR="0099239C" w:rsidRPr="00772E88">
        <w:trPr>
          <w:trHeight w:hRule="exact" w:val="559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9239C" w:rsidRPr="00772E88" w:rsidRDefault="009923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</w:tbl>
    <w:p w:rsidR="0099239C" w:rsidRPr="00772E88" w:rsidRDefault="00772E88">
      <w:pPr>
        <w:rPr>
          <w:sz w:val="0"/>
          <w:szCs w:val="0"/>
          <w:lang w:val="ru-RU"/>
        </w:rPr>
      </w:pPr>
      <w:r w:rsidRPr="00772E88">
        <w:rPr>
          <w:lang w:val="ru-RU"/>
        </w:rPr>
        <w:br w:type="page"/>
      </w:r>
    </w:p>
    <w:p w:rsidR="0099239C" w:rsidRPr="00772E88" w:rsidRDefault="0099239C">
      <w:pPr>
        <w:rPr>
          <w:lang w:val="ru-RU"/>
        </w:rPr>
        <w:sectPr w:rsidR="0099239C" w:rsidRPr="00772E88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99239C" w:rsidRPr="00772E88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9239C" w:rsidRPr="00772E88" w:rsidRDefault="00772E8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2. Федотова М. А., под ред., Лосева О. В., под ред., Тазихина Т. В., под ред., Андрианова Ю.</w:t>
            </w:r>
            <w:r w:rsidRPr="00772E88">
              <w:rPr>
                <w:lang w:val="ru-RU"/>
              </w:rPr>
              <w:br/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В., Глисин А. Ф., Гусев А. А., Перевозчиков С. Ю., Помулев А. А., Богатырев С. Ю., Волович Н. В.,</w:t>
            </w:r>
            <w:r w:rsidRPr="00772E88">
              <w:rPr>
                <w:lang w:val="ru-RU"/>
              </w:rPr>
              <w:br/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Игонин В. В.,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Мунерман И. В., Раева И. В., Стерник С. Г., Сычева Е. А., Ордов К. В., Морина Н. А.,</w:t>
            </w:r>
            <w:r w:rsidRPr="00772E88">
              <w:rPr>
                <w:lang w:val="ru-RU"/>
              </w:rPr>
              <w:br/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Хейфец Е. Е., Азаренко А. С., Азаренко С. С. Оценка бизнеса в цифровой экономике [Электронный</w:t>
            </w:r>
            <w:r w:rsidRPr="00772E88">
              <w:rPr>
                <w:lang w:val="ru-RU"/>
              </w:rPr>
              <w:br/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ресурс]:Учебник. - Москва: КноРус, 2022. - 389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ok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/943021</w:t>
            </w:r>
          </w:p>
        </w:tc>
      </w:tr>
      <w:tr w:rsidR="0099239C" w:rsidRPr="00772E88">
        <w:trPr>
          <w:trHeight w:hRule="exact" w:val="284"/>
        </w:trPr>
        <w:tc>
          <w:tcPr>
            <w:tcW w:w="10774" w:type="dxa"/>
          </w:tcPr>
          <w:p w:rsidR="0099239C" w:rsidRPr="00772E88" w:rsidRDefault="009923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9239C" w:rsidRPr="00772E8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239C" w:rsidRPr="00772E88" w:rsidRDefault="00772E8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72E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772E88">
              <w:rPr>
                <w:lang w:val="ru-RU"/>
              </w:rPr>
              <w:t xml:space="preserve"> </w:t>
            </w:r>
          </w:p>
        </w:tc>
      </w:tr>
      <w:tr w:rsidR="0099239C" w:rsidRPr="00772E88">
        <w:trPr>
          <w:trHeight w:hRule="exact" w:val="142"/>
        </w:trPr>
        <w:tc>
          <w:tcPr>
            <w:tcW w:w="10774" w:type="dxa"/>
          </w:tcPr>
          <w:p w:rsidR="0099239C" w:rsidRPr="00772E88" w:rsidRDefault="009923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9239C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9239C" w:rsidRDefault="00772E8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99239C">
        <w:trPr>
          <w:trHeight w:hRule="exact" w:val="283"/>
        </w:trPr>
        <w:tc>
          <w:tcPr>
            <w:tcW w:w="10774" w:type="dxa"/>
          </w:tcPr>
          <w:p w:rsidR="0099239C" w:rsidRDefault="009923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9239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9239C" w:rsidRDefault="00772E8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772E8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772E8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772E8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772E8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99239C" w:rsidRPr="00772E8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9239C" w:rsidRPr="00772E88" w:rsidRDefault="00772E8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772E88">
              <w:rPr>
                <w:lang w:val="ru-RU"/>
              </w:rPr>
              <w:t xml:space="preserve"> </w:t>
            </w:r>
          </w:p>
        </w:tc>
      </w:tr>
      <w:tr w:rsidR="0099239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9239C" w:rsidRDefault="00772E8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772E8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72E8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772E8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99239C" w:rsidRPr="00772E8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9239C" w:rsidRPr="00772E88" w:rsidRDefault="00772E8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772E8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72E8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772E88">
              <w:rPr>
                <w:lang w:val="ru-RU"/>
              </w:rPr>
              <w:t xml:space="preserve"> </w:t>
            </w:r>
          </w:p>
        </w:tc>
      </w:tr>
      <w:tr w:rsidR="0099239C" w:rsidRPr="00772E88">
        <w:trPr>
          <w:trHeight w:hRule="exact" w:val="142"/>
        </w:trPr>
        <w:tc>
          <w:tcPr>
            <w:tcW w:w="10774" w:type="dxa"/>
          </w:tcPr>
          <w:p w:rsidR="0099239C" w:rsidRPr="00772E88" w:rsidRDefault="009923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9239C" w:rsidRPr="00772E8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9239C" w:rsidRPr="00772E88" w:rsidRDefault="00772E8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72E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772E88">
              <w:rPr>
                <w:lang w:val="ru-RU"/>
              </w:rPr>
              <w:br/>
            </w:r>
            <w:r w:rsidRPr="00772E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99239C" w:rsidRPr="00772E8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9239C" w:rsidRPr="00772E88" w:rsidRDefault="00772E8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772E88">
              <w:rPr>
                <w:lang w:val="ru-RU"/>
              </w:rPr>
              <w:t xml:space="preserve"> </w:t>
            </w:r>
          </w:p>
          <w:p w:rsidR="0099239C" w:rsidRPr="00772E88" w:rsidRDefault="00772E8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72E88">
              <w:rPr>
                <w:lang w:val="ru-RU"/>
              </w:rPr>
              <w:t xml:space="preserve"> </w:t>
            </w:r>
          </w:p>
          <w:p w:rsidR="0099239C" w:rsidRPr="00772E88" w:rsidRDefault="00772E8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72E88">
              <w:rPr>
                <w:lang w:val="ru-RU"/>
              </w:rPr>
              <w:t xml:space="preserve"> </w:t>
            </w:r>
          </w:p>
        </w:tc>
      </w:tr>
      <w:tr w:rsidR="0099239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9239C" w:rsidRDefault="00772E8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772E8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99239C" w:rsidRDefault="00772E8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99239C" w:rsidRPr="00772E8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9239C" w:rsidRPr="00772E88" w:rsidRDefault="00772E8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72E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Профессиональная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справочная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система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"Кодекс"</w:t>
            </w:r>
            <w:r w:rsidRPr="00772E88">
              <w:rPr>
                <w:lang w:val="ru-RU"/>
              </w:rPr>
              <w:t xml:space="preserve"> </w:t>
            </w:r>
          </w:p>
          <w:p w:rsidR="0099239C" w:rsidRPr="00772E88" w:rsidRDefault="00772E8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kodeks</w:t>
            </w:r>
            <w:proofErr w:type="spellEnd"/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772E88">
              <w:rPr>
                <w:lang w:val="ru-RU"/>
              </w:rPr>
              <w:t xml:space="preserve"> </w:t>
            </w:r>
          </w:p>
        </w:tc>
      </w:tr>
      <w:tr w:rsidR="0099239C" w:rsidRPr="00772E88">
        <w:trPr>
          <w:trHeight w:hRule="exact" w:val="142"/>
        </w:trPr>
        <w:tc>
          <w:tcPr>
            <w:tcW w:w="10774" w:type="dxa"/>
          </w:tcPr>
          <w:p w:rsidR="0099239C" w:rsidRPr="00772E88" w:rsidRDefault="009923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9239C" w:rsidRPr="00772E88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239C" w:rsidRPr="00772E88" w:rsidRDefault="00772E8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Ялунина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</w:t>
            </w:r>
            <w:r w:rsidRPr="00772E88">
              <w:rPr>
                <w:lang w:val="ru-RU"/>
              </w:rPr>
              <w:t xml:space="preserve"> </w:t>
            </w:r>
            <w:r w:rsidRPr="00772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772E88">
              <w:rPr>
                <w:lang w:val="ru-RU"/>
              </w:rPr>
              <w:t xml:space="preserve"> </w:t>
            </w:r>
          </w:p>
        </w:tc>
      </w:tr>
    </w:tbl>
    <w:p w:rsidR="0099239C" w:rsidRDefault="00772E88">
      <w:r>
        <w:rPr>
          <w:color w:val="FFFFFF"/>
          <w:sz w:val="2"/>
          <w:szCs w:val="2"/>
        </w:rPr>
        <w:t>.</w:t>
      </w:r>
    </w:p>
    <w:sectPr w:rsidR="0099239C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772E88"/>
    <w:rsid w:val="0099239C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4882E1"/>
  <w15:docId w15:val="{5FF78C40-70C8-48F8-AE53-26AE27E14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597</Words>
  <Characters>3408</Characters>
  <Application>Microsoft Office Word</Application>
  <DocSecurity>0</DocSecurity>
  <Lines>28</Lines>
  <Paragraphs>7</Paragraphs>
  <ScaleCrop>false</ScaleCrop>
  <Company>УрГЭУ</Company>
  <LinksUpToDate>false</LinksUpToDate>
  <CharactersWithSpaces>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2023-2024_40_05_03-СЭ-2023_очное_plx_Теория и практика оценочной деятельности</dc:title>
  <dc:creator>FastReport.NET</dc:creator>
  <cp:lastModifiedBy>Овсянникова Анастасия Геннадьевна</cp:lastModifiedBy>
  <cp:revision>3</cp:revision>
  <dcterms:created xsi:type="dcterms:W3CDTF">2023-08-04T05:51:00Z</dcterms:created>
  <dcterms:modified xsi:type="dcterms:W3CDTF">2023-08-04T05:51:00Z</dcterms:modified>
</cp:coreProperties>
</file>