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73E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67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17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(как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иностранный)</w:t>
            </w:r>
            <w:r>
              <w:t xml:space="preserve"> 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 w:rsidP="00BC1EFE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5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70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70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70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73E1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F73E1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73E1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Планирование и организация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процессов. Деловые поездки.(УК-4)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29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73E15">
        <w:trPr>
          <w:trHeight w:hRule="exact" w:val="201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73E1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Ласкарева Е. Р. Русский язык как иностранный. Практический интенсивный курс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ресурс]:учебник и практикум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прикладного бакалавриата. - Москва: Юрайт, 2021.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 с – Режим доступа: https://urait.ru/bcode/488266</w:t>
            </w:r>
          </w:p>
        </w:tc>
      </w:tr>
      <w:tr w:rsidR="00F73E1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Пугачев И. А., Будильцева М. Б., Новикова Н. С., Варламова И. Ю. Русский язык как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иностранный. Культура речевого общения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 w:rsidR="00F73E1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Афанасьева Н. Д., Беляков М. В., Могилева И. Б., Захарченко С. С., Лобанова Л. А. Русский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как иностранный [Электронный ресурс]:Учебник и практик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 w:rsidR="00F73E1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Корнева Г. В., Герасимова Е. Е., Ким З. М., Шишканова Ж. С. Русский язык как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иностранный (A1–A2) [Электронный ресурс]:Учебное пособие для вузов. - Москва: Юрайт,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 – Режим доступа: https://urait.ru/bcode/496566</w:t>
            </w:r>
          </w:p>
        </w:tc>
      </w:tr>
      <w:tr w:rsidR="00F73E15">
        <w:trPr>
          <w:trHeight w:hRule="exact" w:val="142"/>
        </w:trPr>
        <w:tc>
          <w:tcPr>
            <w:tcW w:w="1521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F73E15" w:rsidRDefault="00BC1EFE">
      <w:pPr>
        <w:rPr>
          <w:sz w:val="0"/>
          <w:szCs w:val="0"/>
        </w:rPr>
      </w:pPr>
      <w:r>
        <w:br w:type="page"/>
      </w:r>
    </w:p>
    <w:p w:rsidR="00F73E15" w:rsidRDefault="00F73E15">
      <w:pPr>
        <w:sectPr w:rsidR="00F73E1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73E1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Казакова О. А., Фрик Т. Б. Практикум по культуре речевого общения на русском языке.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Грамматика и чтение [Электронный ресурс]:учебное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 с – Режим доступа: https://urait.ru/bcode/490391</w:t>
            </w:r>
          </w:p>
        </w:tc>
      </w:tr>
      <w:tr w:rsidR="00F73E15">
        <w:trPr>
          <w:trHeight w:hRule="exact" w:val="283"/>
        </w:trPr>
        <w:tc>
          <w:tcPr>
            <w:tcW w:w="10774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F73E15">
        <w:trPr>
          <w:trHeight w:hRule="exact" w:val="142"/>
        </w:trPr>
        <w:tc>
          <w:tcPr>
            <w:tcW w:w="10774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73E15">
        <w:trPr>
          <w:trHeight w:hRule="exact" w:val="284"/>
        </w:trPr>
        <w:tc>
          <w:tcPr>
            <w:tcW w:w="10774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73E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73E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73E15">
        <w:trPr>
          <w:trHeight w:hRule="exact" w:val="142"/>
        </w:trPr>
        <w:tc>
          <w:tcPr>
            <w:tcW w:w="10774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F73E1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73E15" w:rsidRDefault="00BC1EF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73E15">
        <w:trPr>
          <w:trHeight w:hRule="exact" w:val="142"/>
        </w:trPr>
        <w:tc>
          <w:tcPr>
            <w:tcW w:w="10774" w:type="dxa"/>
          </w:tcPr>
          <w:p w:rsidR="00F73E15" w:rsidRDefault="00F73E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73E1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73E15" w:rsidRDefault="00BC1E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Лапина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</w:t>
            </w:r>
            <w:r>
              <w:t xml:space="preserve"> </w:t>
            </w:r>
          </w:p>
        </w:tc>
      </w:tr>
    </w:tbl>
    <w:p w:rsidR="00F73E15" w:rsidRDefault="00BC1EFE">
      <w:r>
        <w:rPr>
          <w:color w:val="FFFFFF"/>
          <w:sz w:val="2"/>
          <w:szCs w:val="2"/>
        </w:rPr>
        <w:t>.</w:t>
      </w:r>
    </w:p>
    <w:sectPr w:rsidR="00F73E1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C1EFE"/>
    <w:rsid w:val="00D31453"/>
    <w:rsid w:val="00E209E2"/>
    <w:rsid w:val="00F7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BFDDB"/>
  <w15:docId w15:val="{DF2A7998-AE0B-4B74-B764-7033723A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0</DocSecurity>
  <Lines>20</Lines>
  <Paragraphs>5</Paragraphs>
  <ScaleCrop>false</ScaleCrop>
  <Company>УрГЭУ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2023-08-04T06:06:00Z</dcterms:created>
  <dcterms:modified xsi:type="dcterms:W3CDTF">2023-08-04T06:06:00Z</dcterms:modified>
</cp:coreProperties>
</file>