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2223C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223CC" w:rsidRDefault="00073D5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23CC">
        <w:trPr>
          <w:trHeight w:hRule="exact" w:val="67"/>
        </w:trPr>
        <w:tc>
          <w:tcPr>
            <w:tcW w:w="1521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23C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223CC" w:rsidRDefault="00073D5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23CC">
        <w:trPr>
          <w:trHeight w:hRule="exact" w:val="217"/>
        </w:trPr>
        <w:tc>
          <w:tcPr>
            <w:tcW w:w="1521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23CC" w:rsidRPr="00073D5C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23CC" w:rsidRPr="00073D5C" w:rsidRDefault="00073D5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073D5C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223C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223CC" w:rsidRDefault="00073D5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23CC" w:rsidRDefault="00073D5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государства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23CC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223CC" w:rsidRDefault="00073D5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23CC" w:rsidRDefault="00073D5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23CC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223CC" w:rsidRDefault="00073D5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23CC" w:rsidRDefault="00073D5C" w:rsidP="00073D5C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23CC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223CC" w:rsidRDefault="00073D5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23CC" w:rsidRDefault="00073D5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23CC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23CC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223CC" w:rsidRDefault="00073D5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23CC">
        <w:trPr>
          <w:trHeight w:hRule="exact" w:val="25"/>
        </w:trPr>
        <w:tc>
          <w:tcPr>
            <w:tcW w:w="1521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23CC">
        <w:trPr>
          <w:trHeight w:hRule="exact" w:val="570"/>
        </w:trPr>
        <w:tc>
          <w:tcPr>
            <w:tcW w:w="1521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23CC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223CC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223CC" w:rsidRDefault="002223C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223CC" w:rsidRDefault="002223C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2223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2223CC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23C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23CC" w:rsidRPr="00073D5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Pr="00073D5C" w:rsidRDefault="00073D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и методология теории государства и права</w:t>
            </w:r>
          </w:p>
        </w:tc>
        <w:tc>
          <w:tcPr>
            <w:tcW w:w="86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223CC" w:rsidRPr="00073D5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Pr="00073D5C" w:rsidRDefault="00073D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Процессы происхождения, типология и признаки государства</w:t>
            </w:r>
          </w:p>
        </w:tc>
        <w:tc>
          <w:tcPr>
            <w:tcW w:w="86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223CC" w:rsidRPr="00073D5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Pr="00073D5C" w:rsidRDefault="00073D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Политическая и государственная власть как особые разновидности социальной</w:t>
            </w:r>
            <w:r w:rsidRPr="00073D5C">
              <w:rPr>
                <w:lang w:val="ru-RU"/>
              </w:rPr>
              <w:br/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власти</w:t>
            </w:r>
          </w:p>
        </w:tc>
        <w:tc>
          <w:tcPr>
            <w:tcW w:w="86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223CC" w:rsidRPr="00073D5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Pr="00073D5C" w:rsidRDefault="00073D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Форма государства: понятие, элементы, их характеристика</w:t>
            </w:r>
          </w:p>
        </w:tc>
        <w:tc>
          <w:tcPr>
            <w:tcW w:w="86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223CC" w:rsidRPr="00073D5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Pr="00073D5C" w:rsidRDefault="00073D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Функции государства: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классификация, формы и методы реализации</w:t>
            </w:r>
          </w:p>
        </w:tc>
        <w:tc>
          <w:tcPr>
            <w:tcW w:w="86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223CC" w:rsidRPr="00073D5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Pr="00073D5C" w:rsidRDefault="00073D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 государства: понятие, структура. Бюрократия, бюрократизм и коррупция</w:t>
            </w:r>
          </w:p>
        </w:tc>
        <w:tc>
          <w:tcPr>
            <w:tcW w:w="86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223CC" w:rsidRPr="00073D5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Pr="00073D5C" w:rsidRDefault="00073D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Политическая система общества: понятие, структура, особенности в РФ</w:t>
            </w:r>
          </w:p>
        </w:tc>
        <w:tc>
          <w:tcPr>
            <w:tcW w:w="86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223CC" w:rsidRPr="00073D5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Pr="00073D5C" w:rsidRDefault="00073D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Принципы функционирования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правового государства и гражданского общества</w:t>
            </w:r>
          </w:p>
        </w:tc>
        <w:tc>
          <w:tcPr>
            <w:tcW w:w="86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223C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подходы к </w:t>
            </w:r>
            <w:proofErr w:type="spellStart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правогенезу</w:t>
            </w:r>
            <w:proofErr w:type="spellEnd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современному </w:t>
            </w:r>
            <w:proofErr w:type="spellStart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правопониманию</w:t>
            </w:r>
            <w:proofErr w:type="spellEnd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(ОПК-3)</w:t>
            </w:r>
          </w:p>
        </w:tc>
        <w:tc>
          <w:tcPr>
            <w:tcW w:w="86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23CC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Право: понятие, соотношение с другими социальными нормами, теории</w:t>
            </w:r>
            <w:r w:rsidRPr="00073D5C">
              <w:rPr>
                <w:lang w:val="ru-RU"/>
              </w:rPr>
              <w:br/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происхождения, сущность, функции, принципы.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ъективном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субъективном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смысле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(ОПК-3)</w:t>
            </w:r>
          </w:p>
        </w:tc>
        <w:tc>
          <w:tcPr>
            <w:tcW w:w="86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23CC" w:rsidRPr="00073D5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Pr="00073D5C" w:rsidRDefault="00073D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 права как базовый элемент системы права (ОПК-3)</w:t>
            </w:r>
          </w:p>
        </w:tc>
        <w:tc>
          <w:tcPr>
            <w:tcW w:w="86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223CC" w:rsidRPr="00073D5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Pr="00073D5C" w:rsidRDefault="00073D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Источники права: понятие, виды, особенности в различных правовых семьях (ОПК-</w:t>
            </w:r>
            <w:r w:rsidRPr="00073D5C">
              <w:rPr>
                <w:lang w:val="ru-RU"/>
              </w:rPr>
              <w:br/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3)</w:t>
            </w:r>
          </w:p>
        </w:tc>
        <w:tc>
          <w:tcPr>
            <w:tcW w:w="86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223CC" w:rsidRPr="00073D5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Pr="00073D5C" w:rsidRDefault="00073D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Правотворческий и законотворчество. Юридическая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(ОПК-3)</w:t>
            </w:r>
          </w:p>
        </w:tc>
        <w:tc>
          <w:tcPr>
            <w:tcW w:w="86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223C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российского права и законодательства: понятие, структура, соотношение.</w:t>
            </w:r>
            <w:r w:rsidRPr="00073D5C">
              <w:rPr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(ОПК-3)</w:t>
            </w:r>
          </w:p>
        </w:tc>
        <w:tc>
          <w:tcPr>
            <w:tcW w:w="86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23CC" w:rsidRPr="00073D5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Pr="00073D5C" w:rsidRDefault="00073D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Правоотношение как особая разновидность общественных отношений (ОПК-3)</w:t>
            </w:r>
          </w:p>
        </w:tc>
        <w:tc>
          <w:tcPr>
            <w:tcW w:w="86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223C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Реализация права: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понятие, формы. Применение права как особая форма реализации</w:t>
            </w:r>
            <w:r w:rsidRPr="00073D5C">
              <w:rPr>
                <w:lang w:val="ru-RU"/>
              </w:rPr>
              <w:br/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права: понятие, стадии.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(ОПК-3)</w:t>
            </w:r>
          </w:p>
        </w:tc>
        <w:tc>
          <w:tcPr>
            <w:tcW w:w="86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23CC" w:rsidRPr="00073D5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Pr="00073D5C" w:rsidRDefault="00073D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Пробелы в праве и коллизии в праве (ОПК-3)</w:t>
            </w:r>
          </w:p>
        </w:tc>
        <w:tc>
          <w:tcPr>
            <w:tcW w:w="86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223CC" w:rsidRPr="00073D5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Pr="00073D5C" w:rsidRDefault="00073D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Юридический процесс: понятие, стадии, принципы, правовые процедуры и судебные</w:t>
            </w:r>
            <w:r w:rsidRPr="00073D5C">
              <w:rPr>
                <w:lang w:val="ru-RU"/>
              </w:rPr>
              <w:br/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процессы (ОПК-3)</w:t>
            </w:r>
          </w:p>
        </w:tc>
        <w:tc>
          <w:tcPr>
            <w:tcW w:w="86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223CC" w:rsidRPr="00073D5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Pr="00073D5C" w:rsidRDefault="00073D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 практика: понятие, структура, виды, функции (ОПК-3)</w:t>
            </w:r>
          </w:p>
        </w:tc>
        <w:tc>
          <w:tcPr>
            <w:tcW w:w="86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2223CC" w:rsidRPr="00073D5C" w:rsidRDefault="00073D5C">
      <w:pPr>
        <w:rPr>
          <w:sz w:val="0"/>
          <w:szCs w:val="0"/>
          <w:lang w:val="ru-RU"/>
        </w:rPr>
      </w:pPr>
      <w:r w:rsidRPr="00073D5C">
        <w:rPr>
          <w:lang w:val="ru-RU"/>
        </w:rPr>
        <w:br w:type="page"/>
      </w:r>
    </w:p>
    <w:p w:rsidR="002223CC" w:rsidRPr="00073D5C" w:rsidRDefault="002223CC">
      <w:pPr>
        <w:rPr>
          <w:lang w:val="ru-RU"/>
        </w:rPr>
        <w:sectPr w:rsidR="002223CC" w:rsidRPr="00073D5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9183"/>
        <w:gridCol w:w="86"/>
      </w:tblGrid>
      <w:tr w:rsidR="002223CC" w:rsidRPr="00073D5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Pr="00073D5C" w:rsidRDefault="00073D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Толкование права: понятие, необходимость, виды, способы. Акты толкования</w:t>
            </w:r>
            <w:r w:rsidRPr="00073D5C">
              <w:rPr>
                <w:lang w:val="ru-RU"/>
              </w:rPr>
              <w:br/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(интерпретационные акты) (ОПК-3)</w:t>
            </w:r>
          </w:p>
        </w:tc>
        <w:tc>
          <w:tcPr>
            <w:tcW w:w="86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223CC" w:rsidRPr="00073D5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21.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Pr="00073D5C" w:rsidRDefault="00073D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Правовое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регулирование и его механизм (ОПК-3)</w:t>
            </w:r>
          </w:p>
        </w:tc>
        <w:tc>
          <w:tcPr>
            <w:tcW w:w="86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223CC" w:rsidRPr="00073D5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22.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Pr="00073D5C" w:rsidRDefault="00073D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Правомерное поведение и правонарушение. Юридическая ответственность (ОПК-3)</w:t>
            </w:r>
          </w:p>
        </w:tc>
        <w:tc>
          <w:tcPr>
            <w:tcW w:w="86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223CC" w:rsidRPr="00073D5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23.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Pr="00073D5C" w:rsidRDefault="00073D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и содержание законности и правопорядка (ОПК-3)</w:t>
            </w:r>
          </w:p>
        </w:tc>
        <w:tc>
          <w:tcPr>
            <w:tcW w:w="86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223C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24.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Правосознание как элемент правовой культуры.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деформация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правосознания</w:t>
            </w:r>
            <w:proofErr w:type="spellEnd"/>
          </w:p>
        </w:tc>
        <w:tc>
          <w:tcPr>
            <w:tcW w:w="86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23CC">
        <w:trPr>
          <w:trHeight w:hRule="exact" w:val="75"/>
        </w:trPr>
        <w:tc>
          <w:tcPr>
            <w:tcW w:w="1521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23CC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Default="00073D5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223CC">
        <w:trPr>
          <w:trHeight w:hRule="exact" w:val="201"/>
        </w:trPr>
        <w:tc>
          <w:tcPr>
            <w:tcW w:w="1521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23CC">
        <w:trPr>
          <w:trHeight w:hRule="exact" w:val="284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223CC" w:rsidRDefault="00073D5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223CC" w:rsidRPr="00073D5C">
        <w:trPr>
          <w:trHeight w:hRule="exact" w:val="7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223CC" w:rsidRPr="00073D5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Морозова Л.А. Теория государства и права [Электронный ресурс</w:t>
            </w:r>
            <w:proofErr w:type="gramStart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073D5C">
              <w:rPr>
                <w:lang w:val="ru-RU"/>
              </w:rPr>
              <w:br/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2021. - 464 – Режим доступа:</w:t>
            </w:r>
            <w:r w:rsidRPr="00073D5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/1222947</w:t>
            </w:r>
          </w:p>
        </w:tc>
      </w:tr>
      <w:tr w:rsidR="002223CC" w:rsidRPr="00073D5C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223CC" w:rsidRPr="00073D5C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223CC" w:rsidRPr="00073D5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Перевалов В.Д. Теория государства и права [Электронный ресурс</w:t>
            </w:r>
            <w:proofErr w:type="gramStart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073D5C">
              <w:rPr>
                <w:lang w:val="ru-RU"/>
              </w:rPr>
              <w:br/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2022. - 552 – Режим доступа:</w:t>
            </w:r>
            <w:r w:rsidRPr="00073D5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/1844650</w:t>
            </w:r>
          </w:p>
        </w:tc>
      </w:tr>
      <w:tr w:rsidR="002223CC" w:rsidRPr="00073D5C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223CC" w:rsidRPr="00073D5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Колоткина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А., Морозова А. С., </w:t>
            </w:r>
            <w:proofErr w:type="spellStart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Ягофарова</w:t>
            </w:r>
            <w:proofErr w:type="spellEnd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Д. Теория государства и </w:t>
            </w:r>
            <w:proofErr w:type="spellStart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права:учебное</w:t>
            </w:r>
            <w:proofErr w:type="spellEnd"/>
            <w:r w:rsidRPr="00073D5C">
              <w:rPr>
                <w:lang w:val="ru-RU"/>
              </w:rPr>
              <w:br/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ИНФРА-М, 2021. - 405</w:t>
            </w:r>
          </w:p>
        </w:tc>
      </w:tr>
      <w:tr w:rsidR="002223CC" w:rsidRPr="00073D5C">
        <w:trPr>
          <w:trHeight w:hRule="exact" w:val="142"/>
        </w:trPr>
        <w:tc>
          <w:tcPr>
            <w:tcW w:w="1521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223CC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223CC" w:rsidRDefault="00073D5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223CC" w:rsidRPr="00073D5C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223CC" w:rsidRPr="00073D5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Тихомиров Ю.А. Право: прогнозы и риски [Электронный ресурс</w:t>
            </w:r>
            <w:proofErr w:type="gramStart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073D5C">
              <w:rPr>
                <w:lang w:val="ru-RU"/>
              </w:rPr>
              <w:br/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ООО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2019. - 240 – Режим доступа:</w:t>
            </w:r>
            <w:r w:rsidRPr="00073D5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/1010652</w:t>
            </w:r>
          </w:p>
        </w:tc>
      </w:tr>
      <w:tr w:rsidR="002223CC" w:rsidRPr="00073D5C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223CC" w:rsidRPr="00073D5C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223CC" w:rsidRPr="00073D5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Тихомиров Ю.А. Государство [Электронный ресурс</w:t>
            </w:r>
            <w:proofErr w:type="gramStart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073D5C">
              <w:rPr>
                <w:lang w:val="ru-RU"/>
              </w:rPr>
              <w:br/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2022. - 320 – Режим доступа:</w:t>
            </w:r>
            <w:r w:rsidRPr="00073D5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/1834403</w:t>
            </w:r>
          </w:p>
        </w:tc>
      </w:tr>
      <w:tr w:rsidR="002223CC" w:rsidRPr="00073D5C">
        <w:trPr>
          <w:trHeight w:hRule="exact" w:val="283"/>
        </w:trPr>
        <w:tc>
          <w:tcPr>
            <w:tcW w:w="1521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223CC" w:rsidRPr="00073D5C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Pr="00073D5C" w:rsidRDefault="00073D5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073D5C">
              <w:rPr>
                <w:lang w:val="ru-RU"/>
              </w:rPr>
              <w:t xml:space="preserve"> </w:t>
            </w:r>
          </w:p>
        </w:tc>
      </w:tr>
      <w:tr w:rsidR="002223CC" w:rsidRPr="00073D5C">
        <w:trPr>
          <w:trHeight w:hRule="exact" w:val="142"/>
        </w:trPr>
        <w:tc>
          <w:tcPr>
            <w:tcW w:w="1521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223CC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223CC" w:rsidRDefault="00073D5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223CC">
        <w:trPr>
          <w:trHeight w:hRule="exact" w:val="283"/>
        </w:trPr>
        <w:tc>
          <w:tcPr>
            <w:tcW w:w="1521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223CC" w:rsidRDefault="002223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23CC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223C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073D5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073D5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073D5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073D5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223CC" w:rsidRPr="00073D5C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223CC" w:rsidRPr="00073D5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73D5C">
              <w:rPr>
                <w:lang w:val="ru-RU"/>
              </w:rPr>
              <w:t xml:space="preserve"> </w:t>
            </w:r>
          </w:p>
        </w:tc>
      </w:tr>
      <w:tr w:rsidR="002223CC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223C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73D5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73D5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073D5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223CC" w:rsidRPr="00073D5C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223CC" w:rsidRPr="00073D5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73D5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73D5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073D5C">
              <w:rPr>
                <w:lang w:val="ru-RU"/>
              </w:rPr>
              <w:t xml:space="preserve"> </w:t>
            </w:r>
          </w:p>
        </w:tc>
      </w:tr>
      <w:tr w:rsidR="002223CC" w:rsidRPr="00073D5C">
        <w:trPr>
          <w:trHeight w:hRule="exact" w:val="142"/>
        </w:trPr>
        <w:tc>
          <w:tcPr>
            <w:tcW w:w="1521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223CC" w:rsidRPr="00073D5C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223CC" w:rsidRPr="00073D5C" w:rsidRDefault="00073D5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073D5C">
              <w:rPr>
                <w:lang w:val="ru-RU"/>
              </w:rPr>
              <w:br/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2223CC" w:rsidRPr="00073D5C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223CC" w:rsidRPr="00073D5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073D5C">
              <w:rPr>
                <w:lang w:val="ru-RU"/>
              </w:rPr>
              <w:t xml:space="preserve"> </w:t>
            </w:r>
          </w:p>
          <w:p w:rsidR="002223CC" w:rsidRPr="00073D5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lang w:val="ru-RU"/>
              </w:rPr>
              <w:t xml:space="preserve"> </w:t>
            </w:r>
          </w:p>
          <w:p w:rsidR="002223CC" w:rsidRPr="00073D5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lang w:val="ru-RU"/>
              </w:rPr>
              <w:t xml:space="preserve"> </w:t>
            </w:r>
          </w:p>
        </w:tc>
      </w:tr>
      <w:tr w:rsidR="002223CC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223C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073D5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2223C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223CC" w:rsidRPr="00073D5C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223CC" w:rsidRPr="00073D5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интернет-портал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правовой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информации</w:t>
            </w:r>
            <w:r w:rsidRPr="00073D5C">
              <w:rPr>
                <w:lang w:val="ru-RU"/>
              </w:rPr>
              <w:t xml:space="preserve"> </w:t>
            </w:r>
          </w:p>
          <w:p w:rsidR="002223CC" w:rsidRPr="00073D5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pravo</w:t>
            </w:r>
            <w:proofErr w:type="spellEnd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73D5C">
              <w:rPr>
                <w:lang w:val="ru-RU"/>
              </w:rPr>
              <w:t xml:space="preserve"> </w:t>
            </w:r>
          </w:p>
        </w:tc>
      </w:tr>
      <w:tr w:rsidR="002223CC" w:rsidRPr="00073D5C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223CC" w:rsidRPr="00073D5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Президента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073D5C">
              <w:rPr>
                <w:lang w:val="ru-RU"/>
              </w:rPr>
              <w:t xml:space="preserve"> </w:t>
            </w:r>
          </w:p>
          <w:p w:rsidR="002223CC" w:rsidRPr="00073D5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kremlin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73D5C">
              <w:rPr>
                <w:lang w:val="ru-RU"/>
              </w:rPr>
              <w:t xml:space="preserve"> </w:t>
            </w:r>
          </w:p>
        </w:tc>
      </w:tr>
    </w:tbl>
    <w:p w:rsidR="002223CC" w:rsidRPr="00073D5C" w:rsidRDefault="00073D5C">
      <w:pPr>
        <w:rPr>
          <w:sz w:val="0"/>
          <w:szCs w:val="0"/>
          <w:lang w:val="ru-RU"/>
        </w:rPr>
      </w:pPr>
      <w:r w:rsidRPr="00073D5C">
        <w:rPr>
          <w:lang w:val="ru-RU"/>
        </w:rPr>
        <w:br w:type="page"/>
      </w:r>
    </w:p>
    <w:p w:rsidR="002223CC" w:rsidRPr="00073D5C" w:rsidRDefault="002223CC">
      <w:pPr>
        <w:rPr>
          <w:lang w:val="ru-RU"/>
        </w:rPr>
        <w:sectPr w:rsidR="002223CC" w:rsidRPr="00073D5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223C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23CC" w:rsidRPr="00073D5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Официальные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версии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бюллетеней.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Собрание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законодательства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073D5C">
              <w:rPr>
                <w:lang w:val="ru-RU"/>
              </w:rPr>
              <w:t xml:space="preserve"> </w:t>
            </w:r>
          </w:p>
          <w:p w:rsidR="002223C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http://www.szrf.ru</w:t>
            </w:r>
            <w:r>
              <w:t xml:space="preserve"> </w:t>
            </w:r>
          </w:p>
        </w:tc>
      </w:tr>
      <w:tr w:rsidR="002223CC" w:rsidRPr="00073D5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23CC" w:rsidRPr="00073D5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газеты</w:t>
            </w:r>
            <w:r w:rsidRPr="00073D5C">
              <w:rPr>
                <w:lang w:val="ru-RU"/>
              </w:rPr>
              <w:t xml:space="preserve"> </w:t>
            </w:r>
          </w:p>
          <w:p w:rsidR="002223CC" w:rsidRPr="00073D5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rg</w:t>
            </w:r>
            <w:proofErr w:type="spellEnd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73D5C">
              <w:rPr>
                <w:lang w:val="ru-RU"/>
              </w:rPr>
              <w:t xml:space="preserve"> </w:t>
            </w:r>
          </w:p>
        </w:tc>
      </w:tr>
      <w:tr w:rsidR="002223CC" w:rsidRPr="00073D5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23CC" w:rsidRPr="00073D5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Система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законодател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ьной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деятельности</w:t>
            </w:r>
            <w:r w:rsidRPr="00073D5C">
              <w:rPr>
                <w:lang w:val="ru-RU"/>
              </w:rPr>
              <w:t xml:space="preserve"> </w:t>
            </w:r>
          </w:p>
          <w:p w:rsidR="002223CC" w:rsidRPr="00073D5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sozd</w:t>
            </w:r>
            <w:proofErr w:type="spellEnd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duma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73D5C">
              <w:rPr>
                <w:lang w:val="ru-RU"/>
              </w:rPr>
              <w:t xml:space="preserve"> </w:t>
            </w:r>
          </w:p>
        </w:tc>
      </w:tr>
      <w:tr w:rsidR="002223CC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23CC" w:rsidRPr="00073D5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размещения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информации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федеральными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органами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исполнительной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власти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проектов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нормативных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правовых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актов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результатах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их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общественного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обсуждения</w:t>
            </w:r>
            <w:r w:rsidRPr="00073D5C">
              <w:rPr>
                <w:lang w:val="ru-RU"/>
              </w:rPr>
              <w:t xml:space="preserve"> </w:t>
            </w:r>
          </w:p>
          <w:p w:rsidR="002223C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https://regulation.gov.ru/</w:t>
            </w:r>
            <w:r>
              <w:t xml:space="preserve"> </w:t>
            </w:r>
          </w:p>
        </w:tc>
      </w:tr>
      <w:tr w:rsidR="002223CC" w:rsidRPr="00073D5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23CC" w:rsidRPr="00073D5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Федерального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Собрания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073D5C">
              <w:rPr>
                <w:lang w:val="ru-RU"/>
              </w:rPr>
              <w:t xml:space="preserve"> </w:t>
            </w:r>
          </w:p>
          <w:p w:rsidR="002223CC" w:rsidRPr="00073D5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73D5C">
              <w:rPr>
                <w:lang w:val="ru-RU"/>
              </w:rPr>
              <w:t xml:space="preserve"> </w:t>
            </w:r>
          </w:p>
        </w:tc>
      </w:tr>
      <w:tr w:rsidR="002223CC" w:rsidRPr="00073D5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23CC" w:rsidRPr="00073D5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Правительства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073D5C">
              <w:rPr>
                <w:lang w:val="ru-RU"/>
              </w:rPr>
              <w:t xml:space="preserve"> </w:t>
            </w:r>
          </w:p>
          <w:p w:rsidR="002223CC" w:rsidRPr="00073D5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government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73D5C">
              <w:rPr>
                <w:lang w:val="ru-RU"/>
              </w:rPr>
              <w:t xml:space="preserve"> </w:t>
            </w:r>
          </w:p>
        </w:tc>
      </w:tr>
      <w:tr w:rsidR="002223CC" w:rsidRPr="00073D5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23CC" w:rsidRPr="00073D5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Суда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073D5C">
              <w:rPr>
                <w:lang w:val="ru-RU"/>
              </w:rPr>
              <w:t xml:space="preserve"> </w:t>
            </w:r>
          </w:p>
          <w:p w:rsidR="002223CC" w:rsidRPr="00073D5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ksrf</w:t>
            </w:r>
            <w:proofErr w:type="spellEnd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73D5C">
              <w:rPr>
                <w:lang w:val="ru-RU"/>
              </w:rPr>
              <w:t xml:space="preserve"> </w:t>
            </w:r>
          </w:p>
        </w:tc>
      </w:tr>
      <w:tr w:rsidR="002223CC" w:rsidRPr="00073D5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23CC" w:rsidRPr="00073D5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Верховного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Суда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073D5C">
              <w:rPr>
                <w:lang w:val="ru-RU"/>
              </w:rPr>
              <w:t xml:space="preserve"> </w:t>
            </w:r>
          </w:p>
          <w:p w:rsidR="002223CC" w:rsidRPr="00073D5C" w:rsidRDefault="00073D5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vsrf</w:t>
            </w:r>
            <w:proofErr w:type="spellEnd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73D5C">
              <w:rPr>
                <w:lang w:val="ru-RU"/>
              </w:rPr>
              <w:t xml:space="preserve"> </w:t>
            </w:r>
          </w:p>
        </w:tc>
      </w:tr>
      <w:tr w:rsidR="002223CC" w:rsidRPr="00073D5C">
        <w:trPr>
          <w:trHeight w:hRule="exact" w:val="142"/>
        </w:trPr>
        <w:tc>
          <w:tcPr>
            <w:tcW w:w="10774" w:type="dxa"/>
          </w:tcPr>
          <w:p w:rsidR="002223CC" w:rsidRPr="00073D5C" w:rsidRDefault="002223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223CC" w:rsidRPr="00073D5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23CC" w:rsidRPr="00073D5C" w:rsidRDefault="00073D5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Колоткина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073D5C">
              <w:rPr>
                <w:lang w:val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073D5C">
              <w:rPr>
                <w:lang w:val="ru-RU"/>
              </w:rPr>
              <w:t xml:space="preserve"> </w:t>
            </w:r>
          </w:p>
        </w:tc>
      </w:tr>
    </w:tbl>
    <w:p w:rsidR="00073D5C" w:rsidRDefault="00073D5C">
      <w:r>
        <w:rPr>
          <w:color w:val="FFFFFF"/>
          <w:sz w:val="2"/>
          <w:szCs w:val="2"/>
        </w:rPr>
        <w:t>.</w:t>
      </w:r>
    </w:p>
    <w:p w:rsidR="00073D5C" w:rsidRDefault="00073D5C" w:rsidP="00073D5C">
      <w:pPr>
        <w:tabs>
          <w:tab w:val="left" w:pos="1620"/>
        </w:tabs>
      </w:pPr>
      <w:r>
        <w:tab/>
      </w:r>
    </w:p>
    <w:p w:rsidR="00073D5C" w:rsidRDefault="00073D5C">
      <w:r>
        <w:br w:type="page"/>
      </w:r>
    </w:p>
    <w:p w:rsidR="00073D5C" w:rsidRPr="00073D5C" w:rsidRDefault="00073D5C" w:rsidP="00073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r w:rsidRPr="00073D5C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>Перечень курсовых работ по дисциплине «Теория государства и права»</w:t>
      </w:r>
    </w:p>
    <w:p w:rsidR="00073D5C" w:rsidRPr="00073D5C" w:rsidRDefault="00073D5C" w:rsidP="00073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</w:p>
    <w:tbl>
      <w:tblPr>
        <w:tblW w:w="10207" w:type="dxa"/>
        <w:tblInd w:w="-289" w:type="dxa"/>
        <w:tblLook w:val="04A0" w:firstRow="1" w:lastRow="0" w:firstColumn="1" w:lastColumn="0" w:noHBand="0" w:noVBand="1"/>
      </w:tblPr>
      <w:tblGrid>
        <w:gridCol w:w="10207"/>
      </w:tblGrid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1 Происхождение государства и права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2 Общая характеристика теорий происхождения государства и права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 Сущность государства: общечеловеческое и классовое начало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4</w:t>
            </w:r>
            <w:r w:rsidRPr="00073D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Государственная власть, ее свойства и формы осуществления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5 </w:t>
            </w:r>
            <w:r w:rsidRPr="00073D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Соотношение права, государства и экономики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6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Типология государства: теоретико-правовой анализ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7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Тоталитарное государство: теоретико-правовой аспект исследования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8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Правовое государство и гражданское общество (на примере РФ)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9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Теория политической системы общества</w:t>
            </w:r>
          </w:p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10 Государство и другие субъекты политической системы, их взаимодействие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11 </w:t>
            </w:r>
            <w:r w:rsidRPr="00073D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ункции государства: понятие и формы осуществления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12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Форма правления. Особенности формы правления в РФ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13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Форма государственного устройства. Особенности формы государственного устройства в РФ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14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Политический режим. Специфика политического режима в РФ</w:t>
            </w:r>
            <w:bookmarkStart w:id="0" w:name="_GoBack"/>
            <w:bookmarkEnd w:id="0"/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15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Механизм государства</w:t>
            </w:r>
            <w:r w:rsidRPr="00073D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 и его структура</w:t>
            </w:r>
          </w:p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16 </w:t>
            </w: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Государственный орган: понятие, признаки, классификация</w:t>
            </w:r>
          </w:p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17 Институт главы государства: теоретико-правовой аспект</w:t>
            </w:r>
          </w:p>
          <w:p w:rsidR="00073D5C" w:rsidRPr="00073D5C" w:rsidRDefault="00073D5C" w:rsidP="00073D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18 Представительные органы государственной власти</w:t>
            </w:r>
            <w:r w:rsidRPr="00073D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теоретико-правовой аспект</w:t>
            </w:r>
          </w:p>
          <w:p w:rsidR="00073D5C" w:rsidRPr="00073D5C" w:rsidRDefault="00073D5C" w:rsidP="00073D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19 Система органов исполнительной власти: </w:t>
            </w:r>
            <w:r w:rsidRPr="00073D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теоретико-правовой аспект</w:t>
            </w:r>
          </w:p>
          <w:p w:rsidR="00073D5C" w:rsidRPr="00073D5C" w:rsidRDefault="00073D5C" w:rsidP="00073D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20 Организация правосудия и судебные реформы в Российской Федерации</w:t>
            </w:r>
            <w:r w:rsidRPr="00073D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теоретико-правовой аспект</w:t>
            </w:r>
          </w:p>
          <w:p w:rsidR="00073D5C" w:rsidRPr="00073D5C" w:rsidRDefault="00073D5C" w:rsidP="00073D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21 Органы местного самоуправления в Российской Федерации</w:t>
            </w:r>
            <w:r w:rsidRPr="00073D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теоретико-правовой аспект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22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Теория разделения властей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23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ru-RU" w:eastAsia="ru-RU"/>
              </w:rPr>
              <w:t>Современные подходы к пониманию права</w:t>
            </w:r>
          </w:p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ru-RU" w:eastAsia="ru-RU"/>
              </w:rPr>
              <w:t>24</w:t>
            </w: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 Общая характеристика теорий происхождения права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25 </w:t>
            </w:r>
            <w:r w:rsidRPr="00073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Право в системе социального регулирования общественных отношений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26 </w:t>
            </w:r>
            <w:r w:rsidRPr="00073D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Норма права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27 </w:t>
            </w:r>
            <w:r w:rsidRPr="00073D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Формы (источники) права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28 </w:t>
            </w:r>
            <w:r w:rsidRPr="00073D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Нормативный правовой акт как основной источник права в РФ</w:t>
            </w:r>
          </w:p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29 </w:t>
            </w: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Конституция как основной закон государства</w:t>
            </w:r>
          </w:p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30 Судебная практика и судебный прецедент как источники права</w:t>
            </w:r>
          </w:p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31 Международно-правовой договор в системе национального права</w:t>
            </w:r>
          </w:p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32 Законы о поправках в Конституцию РФ в системе источников права</w:t>
            </w:r>
          </w:p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33 Религиозные источники права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34 </w:t>
            </w:r>
            <w:r w:rsidRPr="00073D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Правотворчество. Законотворческий процесс в Российской Федерации</w:t>
            </w:r>
          </w:p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35 Локальное нормотворчество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36 </w:t>
            </w:r>
            <w:r w:rsidRPr="00073D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Система российского права</w:t>
            </w:r>
          </w:p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37 </w:t>
            </w: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Система российского законодательства</w:t>
            </w:r>
          </w:p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38 Систематизация законодательства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39 </w:t>
            </w:r>
            <w:r w:rsidRPr="00073D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Правоотношение: теоретико-правовой анализ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40 </w:t>
            </w:r>
            <w:r w:rsidRPr="00073D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Реализация и применение права</w:t>
            </w:r>
          </w:p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41 </w:t>
            </w: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Индивидуальные правовые акты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42 Пробелы и коллизии в праве, способы их устранения</w:t>
            </w:r>
          </w:p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43 </w:t>
            </w:r>
            <w:r w:rsidRPr="00073D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Правовое и правомерное поведение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44 </w:t>
            </w:r>
            <w:r w:rsidRPr="00073D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Правонарушение: теоретико-правовая характеристика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45 </w:t>
            </w:r>
            <w:r w:rsidRPr="00073D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Юридическая ответственность и иные меры государственного принуждения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46 </w:t>
            </w:r>
            <w:r w:rsidRPr="00073D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Механизм правового регулирования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47 </w:t>
            </w:r>
            <w:r w:rsidRPr="00073D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Законность и правопорядок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48 </w:t>
            </w:r>
            <w:r w:rsidRPr="00073D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Правовые системы (семьи) в современном мире</w:t>
            </w:r>
          </w:p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49 Российская правовая система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50 </w:t>
            </w:r>
            <w:r w:rsidRPr="00073D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Толкование права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51 </w:t>
            </w:r>
            <w:r w:rsidRPr="00073D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Правосознание и правовая культура</w:t>
            </w:r>
          </w:p>
        </w:tc>
      </w:tr>
      <w:tr w:rsidR="00073D5C" w:rsidRPr="00073D5C" w:rsidTr="00FE482B">
        <w:tc>
          <w:tcPr>
            <w:tcW w:w="10207" w:type="dxa"/>
          </w:tcPr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073D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52 Правовой нигилизм и способы его преодоления</w:t>
            </w:r>
          </w:p>
        </w:tc>
      </w:tr>
      <w:tr w:rsidR="00073D5C" w:rsidRPr="00073D5C" w:rsidTr="00FE482B">
        <w:trPr>
          <w:trHeight w:val="617"/>
        </w:trPr>
        <w:tc>
          <w:tcPr>
            <w:tcW w:w="10207" w:type="dxa"/>
          </w:tcPr>
          <w:p w:rsidR="00073D5C" w:rsidRPr="00073D5C" w:rsidRDefault="00073D5C" w:rsidP="00073D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073D5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lastRenderedPageBreak/>
              <w:t xml:space="preserve">53 </w:t>
            </w:r>
            <w:r w:rsidRPr="00073D5C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Субъект права в условиях цифровой правовой среды</w:t>
            </w:r>
          </w:p>
          <w:p w:rsidR="00073D5C" w:rsidRPr="00073D5C" w:rsidRDefault="00073D5C" w:rsidP="00073D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073D5C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54 </w:t>
            </w:r>
            <w:proofErr w:type="spellStart"/>
            <w:r w:rsidRPr="00073D5C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Цифровизация</w:t>
            </w:r>
            <w:proofErr w:type="spellEnd"/>
            <w:r w:rsidRPr="00073D5C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в праве: понятие, признаки и формы проявления </w:t>
            </w:r>
          </w:p>
          <w:p w:rsidR="00073D5C" w:rsidRPr="00073D5C" w:rsidRDefault="00073D5C" w:rsidP="00073D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073D5C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55 Правовые риски цифровизации в юридической деятельности</w:t>
            </w:r>
          </w:p>
          <w:p w:rsidR="00073D5C" w:rsidRPr="00073D5C" w:rsidRDefault="00073D5C" w:rsidP="00073D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073D5C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56 Цифровые права как новое поколение прав человека</w:t>
            </w:r>
          </w:p>
          <w:p w:rsidR="00073D5C" w:rsidRPr="00073D5C" w:rsidRDefault="00073D5C" w:rsidP="00073D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073D5C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57 Цифровое государство, </w:t>
            </w:r>
            <w:proofErr w:type="spellStart"/>
            <w:r w:rsidRPr="00073D5C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цифровизация</w:t>
            </w:r>
            <w:proofErr w:type="spellEnd"/>
            <w:r w:rsidRPr="00073D5C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государственных институтов и информационный суверенитет как разновидность государственного суверенитета (электронное правительство, электронное голосование, защита от информационных войн, </w:t>
            </w:r>
            <w:proofErr w:type="spellStart"/>
            <w:r w:rsidRPr="00073D5C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киберпреступность</w:t>
            </w:r>
            <w:proofErr w:type="spellEnd"/>
            <w:r w:rsidRPr="00073D5C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, </w:t>
            </w:r>
            <w:proofErr w:type="spellStart"/>
            <w:r w:rsidRPr="00073D5C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кибертерроризм</w:t>
            </w:r>
            <w:proofErr w:type="spellEnd"/>
            <w:r w:rsidRPr="00073D5C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и т.д.).</w:t>
            </w:r>
          </w:p>
          <w:p w:rsidR="00073D5C" w:rsidRPr="00073D5C" w:rsidRDefault="00073D5C" w:rsidP="00073D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073D5C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58 Искусственный интеллект как объект и субъект правового регулирования</w:t>
            </w:r>
          </w:p>
          <w:p w:rsidR="00073D5C" w:rsidRPr="00073D5C" w:rsidRDefault="00073D5C" w:rsidP="00073D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073D5C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59 Ограничение прав человека в цифровую эпоху </w:t>
            </w:r>
          </w:p>
          <w:p w:rsidR="00073D5C" w:rsidRPr="00073D5C" w:rsidRDefault="00073D5C" w:rsidP="00073D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073D5C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60</w:t>
            </w:r>
            <w:r w:rsidRPr="00073D5C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ab/>
              <w:t xml:space="preserve">Влияние цифровых технологий на правотворческую деятельность </w:t>
            </w:r>
          </w:p>
          <w:p w:rsidR="00073D5C" w:rsidRPr="00073D5C" w:rsidRDefault="00073D5C" w:rsidP="00073D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073D5C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61 Влияние цифровизации на формы правомерного поведения, применение права</w:t>
            </w:r>
          </w:p>
          <w:p w:rsidR="00073D5C" w:rsidRPr="00073D5C" w:rsidRDefault="00073D5C" w:rsidP="00073D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073D5C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62 </w:t>
            </w:r>
            <w:proofErr w:type="spellStart"/>
            <w:r w:rsidRPr="00073D5C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Цифровизация</w:t>
            </w:r>
            <w:proofErr w:type="spellEnd"/>
            <w:r w:rsidRPr="00073D5C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процесса отправления правосудия </w:t>
            </w:r>
          </w:p>
          <w:p w:rsidR="00073D5C" w:rsidRPr="00073D5C" w:rsidRDefault="00073D5C" w:rsidP="00073D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073D5C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63 Зарубежный опыт цифровизации правовой системы: сравнительный анализ</w:t>
            </w:r>
          </w:p>
          <w:p w:rsidR="00073D5C" w:rsidRPr="00073D5C" w:rsidRDefault="00073D5C" w:rsidP="00073D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073D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Роль государства в определении правового положения личности</w:t>
            </w:r>
            <w:r w:rsidRPr="00073D5C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</w:p>
          <w:p w:rsidR="00073D5C" w:rsidRPr="00073D5C" w:rsidRDefault="00073D5C" w:rsidP="00073D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073D5C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64 Динамика правовой сферы в условиях современных вызовов </w:t>
            </w:r>
          </w:p>
          <w:p w:rsidR="00073D5C" w:rsidRPr="00073D5C" w:rsidRDefault="00073D5C" w:rsidP="00073D5C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</w:p>
        </w:tc>
      </w:tr>
    </w:tbl>
    <w:p w:rsidR="002223CC" w:rsidRPr="00073D5C" w:rsidRDefault="002223CC" w:rsidP="00073D5C">
      <w:pPr>
        <w:tabs>
          <w:tab w:val="left" w:pos="1620"/>
        </w:tabs>
        <w:rPr>
          <w:lang w:val="ru-RU"/>
        </w:rPr>
      </w:pPr>
    </w:p>
    <w:sectPr w:rsidR="002223CC" w:rsidRPr="00073D5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73D5C"/>
    <w:rsid w:val="001F0BC7"/>
    <w:rsid w:val="002223C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23609F"/>
  <w15:docId w15:val="{16D93E34-35D2-4048-A14F-F999ECA71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1380</Words>
  <Characters>7871</Characters>
  <Application>Microsoft Office Word</Application>
  <DocSecurity>0</DocSecurity>
  <Lines>65</Lines>
  <Paragraphs>18</Paragraphs>
  <ScaleCrop>false</ScaleCrop>
  <Company>УрГЭУ</Company>
  <LinksUpToDate>false</LinksUpToDate>
  <CharactersWithSpaces>9233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2024-2025_40_05_03-СЭ-2024_очное_plx_Теория государства и права</dc:title>
  <dc:creator>FastReport.NET</dc:creator>
  <cp:lastModifiedBy>Овсянникова Анастасия Геннадьевна</cp:lastModifiedBy>
  <cp:revision>2</cp:revision>
  <dcterms:created xsi:type="dcterms:W3CDTF">2024-01-19T04:42:00Z</dcterms:created>
  <dcterms:modified xsi:type="dcterms:W3CDTF">2024-01-19T04:44:00Z</dcterms:modified>
</cp:coreProperties>
</file>