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2"/>
        <w:gridCol w:w="1597"/>
        <w:gridCol w:w="7074"/>
        <w:gridCol w:w="437"/>
        <w:gridCol w:w="68"/>
        <w:gridCol w:w="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6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Организация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работы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ЭИОС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300" w:afterAutospacing="0" w:line="238" w:lineRule="auto"/>
              <w:ind w:left="30" w:right="3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exact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exact"/>
        </w:trPr>
        <w:tc>
          <w:tcPr>
            <w:tcW w:w="1534" w:type="dxa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Носков М.В., Барышев Р.А. Электронная библиотека в контексте электроннойинформационно-образовательной среды вуза [Электронный ресурс]:Монография. - Москва: ООО"Научно-издательский центр ИНФРА-М", 2022. - 106 – Режим доступа:https://znanium.com/catalog/product/1853949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Смирнова М. А. Организация работы в ЭБС и базах данных [Электронныйресурс]:видеолекция. - Екатеринбург: [б. и.], 2021. - 1 – Режим доступа:http://lib.wbstatic.usue.ru/202108i/1.mp4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Колкова Н. И., Скипор И. Л. Информационное обеспечение автоматизированныхбиблиотечно-информационных систем (АБИС) [Электронный ресурс]:учебник для вузов. - Москва:Юрайт, 2022. - 355 с – Режим доступа: https://urait.ru/bcode/495437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Бурняшов Б.А. Электронное обучение в учреждении высшего образования [Электронныйресурс]:Учебно-методическая литература. - Москва: Издательский Центр РИО�, 2023. - 119 с. –Режим доступа: https://znanium.com/catalog/product/1903080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  <w:cols w:space="720" w:num="1"/>
        </w:sect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информационно-телекоммуникационной сети «Интернет»: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Андреева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С.Л.</w:t>
            </w:r>
            <w:r>
              <w:t xml:space="preserve"> </w:t>
            </w:r>
          </w:p>
        </w:tc>
      </w:tr>
    </w:tbl>
    <w:p>
      <w:r>
        <w:rPr>
          <w:color w:val="FFFFFF"/>
          <w:sz w:val="2"/>
          <w:szCs w:val="2"/>
        </w:rPr>
        <w:t>.</w:t>
      </w:r>
    </w:p>
    <w:sectPr>
      <w:pgSz w:w="11907" w:h="16840"/>
      <w:pgMar w:top="530" w:right="567" w:bottom="530" w:left="567" w:header="530" w:footer="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Arimo">
    <w:panose1 w:val="020B0604020202020204"/>
    <w:charset w:val="00"/>
    <w:family w:val="auto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F0DE9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" w:eastAsia="e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Header Sign"/>
    <w:basedOn w:val="2"/>
    <w:link w:val="4"/>
    <w:uiPriority w:val="99"/>
  </w:style>
  <w:style w:type="character" w:customStyle="1" w:styleId="7">
    <w:name w:val="Footer Sign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2024-07-22T11:43:05Z</dcterms:created>
  <dc:creator>FastReport.NET</dc:creator>
  <cp:lastModifiedBy>berduginata</cp:lastModifiedBy>
  <dcterms:modified xsi:type="dcterms:W3CDTF">2024-07-22T11:43:18Z</dcterms:modified>
  <dc:title>2024-2025_40_03_01-ГОСП-2024_очное_plx_Организация работы в ЭИОС и ЭБС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1049-11.1.0.11720</vt:lpwstr>
  </property>
</Properties>
</file>