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9A5FF2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A5FF2" w:rsidRDefault="00D84F3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A5FF2">
        <w:trPr>
          <w:trHeight w:hRule="exact" w:val="67"/>
        </w:trPr>
        <w:tc>
          <w:tcPr>
            <w:tcW w:w="1521" w:type="dxa"/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A5FF2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A5FF2" w:rsidRDefault="00D84F3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A5FF2">
        <w:trPr>
          <w:trHeight w:hRule="exact" w:val="500"/>
        </w:trPr>
        <w:tc>
          <w:tcPr>
            <w:tcW w:w="1521" w:type="dxa"/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A5FF2" w:rsidRPr="00D84F34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A5FF2" w:rsidRPr="00D84F34" w:rsidRDefault="00D84F3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D84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D84F34">
              <w:rPr>
                <w:lang w:val="ru-RU"/>
              </w:rPr>
              <w:t xml:space="preserve"> </w:t>
            </w:r>
            <w:r w:rsidRPr="00D84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конституционного</w:t>
            </w:r>
            <w:r w:rsidRPr="00D84F34">
              <w:rPr>
                <w:lang w:val="ru-RU"/>
              </w:rPr>
              <w:t xml:space="preserve"> </w:t>
            </w:r>
            <w:r w:rsidRPr="00D84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84F34">
              <w:rPr>
                <w:lang w:val="ru-RU"/>
              </w:rPr>
              <w:t xml:space="preserve"> </w:t>
            </w:r>
            <w:r w:rsidRPr="00D84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международного</w:t>
            </w:r>
            <w:r w:rsidRPr="00D84F34">
              <w:rPr>
                <w:lang w:val="ru-RU"/>
              </w:rPr>
              <w:t xml:space="preserve"> </w:t>
            </w:r>
            <w:r w:rsidRPr="00D84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D84F34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9A5FF2" w:rsidRPr="00D84F34" w:rsidRDefault="009A5F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9A5FF2" w:rsidRPr="00D84F34" w:rsidRDefault="009A5F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A5FF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A5FF2" w:rsidRDefault="00D84F3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A5FF2" w:rsidRDefault="00D84F3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Конституционное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r>
              <w:t xml:space="preserve"> </w:t>
            </w:r>
          </w:p>
        </w:tc>
        <w:tc>
          <w:tcPr>
            <w:tcW w:w="58" w:type="dxa"/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A5FF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A5FF2" w:rsidRDefault="00D84F3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A5FF2" w:rsidRDefault="00D84F3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r>
              <w:t xml:space="preserve"> </w:t>
            </w:r>
          </w:p>
        </w:tc>
        <w:tc>
          <w:tcPr>
            <w:tcW w:w="58" w:type="dxa"/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A5FF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A5FF2" w:rsidRDefault="00D84F3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A5FF2" w:rsidRPr="00D84F34" w:rsidRDefault="00D84F3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</w:p>
        </w:tc>
        <w:tc>
          <w:tcPr>
            <w:tcW w:w="58" w:type="dxa"/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A5FF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A5FF2" w:rsidRDefault="00D84F3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A5FF2" w:rsidRDefault="00D84F3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A5FF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A5FF2" w:rsidRDefault="00D84F3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FF2" w:rsidRDefault="00D84F34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A5FF2">
        <w:trPr>
          <w:trHeight w:hRule="exact" w:val="574"/>
        </w:trPr>
        <w:tc>
          <w:tcPr>
            <w:tcW w:w="1521" w:type="dxa"/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FF2" w:rsidRDefault="00D84F34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A5FF2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FF2" w:rsidRDefault="00D84F3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9A5FF2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A5FF2" w:rsidRDefault="009A5FF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A5FF2" w:rsidRDefault="009A5FF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FF2" w:rsidRDefault="009A5FF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9A5FF2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A5FF2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FF2" w:rsidRDefault="00D84F3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FF2" w:rsidRDefault="00D84F3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A5FF2" w:rsidRPr="00D84F3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FF2" w:rsidRDefault="00D84F3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FF2" w:rsidRPr="00D84F34" w:rsidRDefault="00D84F3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84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Конституционное право – ведущая отрасль российского права (ОПК-1, ОПК-2)</w:t>
            </w:r>
          </w:p>
        </w:tc>
        <w:tc>
          <w:tcPr>
            <w:tcW w:w="86" w:type="dxa"/>
          </w:tcPr>
          <w:p w:rsidR="009A5FF2" w:rsidRPr="00D84F34" w:rsidRDefault="009A5F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A5FF2" w:rsidRPr="00D84F3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FF2" w:rsidRDefault="00D84F3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FF2" w:rsidRPr="00D84F34" w:rsidRDefault="00D84F3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84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Конституция Российской Федерации </w:t>
            </w:r>
            <w:r w:rsidRPr="00D84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(ОПК-1, ОПК-2, ОПК-4)</w:t>
            </w:r>
          </w:p>
        </w:tc>
        <w:tc>
          <w:tcPr>
            <w:tcW w:w="86" w:type="dxa"/>
          </w:tcPr>
          <w:p w:rsidR="009A5FF2" w:rsidRPr="00D84F34" w:rsidRDefault="009A5F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A5FF2" w:rsidRPr="00D84F3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FF2" w:rsidRDefault="00D84F3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FF2" w:rsidRPr="00D84F34" w:rsidRDefault="00D84F3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84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конституционного строя Российской Федерации (ОПК-1, ОПК-2)</w:t>
            </w:r>
          </w:p>
        </w:tc>
        <w:tc>
          <w:tcPr>
            <w:tcW w:w="86" w:type="dxa"/>
          </w:tcPr>
          <w:p w:rsidR="009A5FF2" w:rsidRPr="00D84F34" w:rsidRDefault="009A5F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A5FF2" w:rsidRPr="00D84F3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FF2" w:rsidRDefault="00D84F3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FF2" w:rsidRPr="00D84F34" w:rsidRDefault="00D84F3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84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Конституционно-правовые основы институтов гражданского общества (ОПК-1, ОПК-</w:t>
            </w:r>
            <w:r w:rsidRPr="00D84F34">
              <w:rPr>
                <w:lang w:val="ru-RU"/>
              </w:rPr>
              <w:br/>
            </w:r>
            <w:r w:rsidRPr="00D84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2, ОПК-4)</w:t>
            </w:r>
          </w:p>
        </w:tc>
        <w:tc>
          <w:tcPr>
            <w:tcW w:w="86" w:type="dxa"/>
          </w:tcPr>
          <w:p w:rsidR="009A5FF2" w:rsidRPr="00D84F34" w:rsidRDefault="009A5F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A5FF2" w:rsidRPr="00D84F3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FF2" w:rsidRDefault="00D84F3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FF2" w:rsidRPr="00D84F34" w:rsidRDefault="00D84F3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84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Конституционный статус личности (ОПК-1, ОПК-2, </w:t>
            </w:r>
            <w:r w:rsidRPr="00D84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ОПК-4)</w:t>
            </w:r>
          </w:p>
        </w:tc>
        <w:tc>
          <w:tcPr>
            <w:tcW w:w="86" w:type="dxa"/>
          </w:tcPr>
          <w:p w:rsidR="009A5FF2" w:rsidRPr="00D84F34" w:rsidRDefault="009A5F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A5FF2" w:rsidRPr="00D84F3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FF2" w:rsidRDefault="00D84F3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FF2" w:rsidRPr="00D84F34" w:rsidRDefault="00D84F3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84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Гражданство Российской Федерации (ОПК-1, ОПК-2, ОПК-4)</w:t>
            </w:r>
          </w:p>
        </w:tc>
        <w:tc>
          <w:tcPr>
            <w:tcW w:w="86" w:type="dxa"/>
          </w:tcPr>
          <w:p w:rsidR="009A5FF2" w:rsidRPr="00D84F34" w:rsidRDefault="009A5F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A5FF2" w:rsidRPr="00D84F3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FF2" w:rsidRDefault="00D84F3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FF2" w:rsidRPr="00D84F34" w:rsidRDefault="00D84F3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84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Конституционно-правовой статус иностранных граждан, лиц без гражданства,</w:t>
            </w:r>
            <w:r w:rsidRPr="00D84F34">
              <w:rPr>
                <w:lang w:val="ru-RU"/>
              </w:rPr>
              <w:br/>
            </w:r>
            <w:r w:rsidRPr="00D84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беженцев, вынужденных переселенцев (ОПК-1, ОПК-2, ОПК-4)</w:t>
            </w:r>
          </w:p>
        </w:tc>
        <w:tc>
          <w:tcPr>
            <w:tcW w:w="86" w:type="dxa"/>
          </w:tcPr>
          <w:p w:rsidR="009A5FF2" w:rsidRPr="00D84F34" w:rsidRDefault="009A5F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A5FF2" w:rsidRPr="00D84F3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FF2" w:rsidRDefault="00D84F3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FF2" w:rsidRPr="00D84F34" w:rsidRDefault="00D84F3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84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Избирательное право и </w:t>
            </w:r>
            <w:r w:rsidRPr="00D84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избирательная система в Российской Федерации (ОПК-1,</w:t>
            </w:r>
            <w:r w:rsidRPr="00D84F34">
              <w:rPr>
                <w:lang w:val="ru-RU"/>
              </w:rPr>
              <w:br/>
            </w:r>
            <w:r w:rsidRPr="00D84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ОПК-2, ОПК-4)</w:t>
            </w:r>
          </w:p>
        </w:tc>
        <w:tc>
          <w:tcPr>
            <w:tcW w:w="86" w:type="dxa"/>
          </w:tcPr>
          <w:p w:rsidR="009A5FF2" w:rsidRPr="00D84F34" w:rsidRDefault="009A5F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A5FF2" w:rsidRPr="00D84F3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FF2" w:rsidRDefault="00D84F3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FF2" w:rsidRPr="00D84F34" w:rsidRDefault="00D84F3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84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Федеративное устройство Российской Федерации (ОПК-1, ОПК-2, ОПК-4)</w:t>
            </w:r>
          </w:p>
        </w:tc>
        <w:tc>
          <w:tcPr>
            <w:tcW w:w="86" w:type="dxa"/>
          </w:tcPr>
          <w:p w:rsidR="009A5FF2" w:rsidRPr="00D84F34" w:rsidRDefault="009A5F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A5FF2" w:rsidRPr="00D84F3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FF2" w:rsidRDefault="00D84F3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FF2" w:rsidRPr="00D84F34" w:rsidRDefault="00D84F3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84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Единая система публичной власти в Российской Федерации (ОПК-1, ОПК-2, ОПК-4)</w:t>
            </w:r>
          </w:p>
        </w:tc>
        <w:tc>
          <w:tcPr>
            <w:tcW w:w="86" w:type="dxa"/>
          </w:tcPr>
          <w:p w:rsidR="009A5FF2" w:rsidRPr="00D84F34" w:rsidRDefault="009A5F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A5FF2" w:rsidRPr="00D84F3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FF2" w:rsidRDefault="00D84F3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FF2" w:rsidRPr="00D84F34" w:rsidRDefault="00D84F3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84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Президент </w:t>
            </w:r>
            <w:r w:rsidRPr="00D84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Российской Федерации (ОПК-1, ОПК-2, ОПК-4)</w:t>
            </w:r>
          </w:p>
        </w:tc>
        <w:tc>
          <w:tcPr>
            <w:tcW w:w="86" w:type="dxa"/>
          </w:tcPr>
          <w:p w:rsidR="009A5FF2" w:rsidRPr="00D84F34" w:rsidRDefault="009A5F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A5FF2" w:rsidRPr="00D84F3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FF2" w:rsidRDefault="00D84F3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FF2" w:rsidRPr="00D84F34" w:rsidRDefault="00D84F3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84F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Федеральное Собрание Российской Федерации (ОПК-1, ОПК-2, ОПК-4)</w:t>
            </w:r>
          </w:p>
        </w:tc>
        <w:tc>
          <w:tcPr>
            <w:tcW w:w="86" w:type="dxa"/>
          </w:tcPr>
          <w:p w:rsidR="009A5FF2" w:rsidRPr="00D84F34" w:rsidRDefault="009A5F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A5FF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FF2" w:rsidRDefault="00D84F3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FF2" w:rsidRDefault="00D84F3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Законодательный процесс в Российской Федерации (ОПК-1, ОПК-2, ОПК-4)</w:t>
            </w:r>
          </w:p>
        </w:tc>
        <w:tc>
          <w:tcPr>
            <w:tcW w:w="86" w:type="dxa"/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A5FF2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FF2" w:rsidRDefault="00D84F3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FF2" w:rsidRDefault="00D84F3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Правительство Российской Федерации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конституционные основы исполнительной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власти в Российской Федерации (ОПК-1, ОПК-2, ОПК-4)</w:t>
            </w:r>
          </w:p>
        </w:tc>
        <w:tc>
          <w:tcPr>
            <w:tcW w:w="86" w:type="dxa"/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A5FF2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FF2" w:rsidRDefault="00D84F3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FF2" w:rsidRDefault="00D84F3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Конституционные основы судебной власти и прокуратуры в Российской Федерации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(ОПК-1, ОПК-2, ОПК-4)</w:t>
            </w:r>
          </w:p>
        </w:tc>
        <w:tc>
          <w:tcPr>
            <w:tcW w:w="86" w:type="dxa"/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A5FF2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FF2" w:rsidRDefault="00D84F3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FF2" w:rsidRDefault="00D84F3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Конституционный Суд Российской Федерации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высший судебный орган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конституционного контроля  (ОПК-1, ОПК-2, ОПК-4)</w:t>
            </w:r>
          </w:p>
        </w:tc>
        <w:tc>
          <w:tcPr>
            <w:tcW w:w="86" w:type="dxa"/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A5FF2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FF2" w:rsidRDefault="00D84F3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FF2" w:rsidRDefault="00D84F3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Органы власти Российской Федерации, не входящие систему разделения властей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(ОПК-1, ОПК-2)</w:t>
            </w:r>
          </w:p>
        </w:tc>
        <w:tc>
          <w:tcPr>
            <w:tcW w:w="86" w:type="dxa"/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A5FF2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FF2" w:rsidRDefault="00D84F3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FF2" w:rsidRDefault="00D84F3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Организация публичной власти в субъектах Российской Федерации (ОПК-1,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ОПК-2,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ОПК-4)</w:t>
            </w:r>
          </w:p>
        </w:tc>
        <w:tc>
          <w:tcPr>
            <w:tcW w:w="86" w:type="dxa"/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A5FF2">
        <w:trPr>
          <w:trHeight w:hRule="exact" w:val="302"/>
        </w:trPr>
        <w:tc>
          <w:tcPr>
            <w:tcW w:w="1521" w:type="dxa"/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A5FF2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FF2" w:rsidRDefault="00D84F3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9A5FF2">
        <w:trPr>
          <w:trHeight w:hRule="exact" w:val="201"/>
        </w:trPr>
        <w:tc>
          <w:tcPr>
            <w:tcW w:w="1521" w:type="dxa"/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A5FF2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A5FF2" w:rsidRDefault="00D84F3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</w:tbl>
    <w:p w:rsidR="009A5FF2" w:rsidRDefault="00D84F34">
      <w:pPr>
        <w:rPr>
          <w:sz w:val="0"/>
          <w:szCs w:val="0"/>
        </w:rPr>
      </w:pPr>
      <w:r>
        <w:br w:type="page"/>
      </w:r>
    </w:p>
    <w:p w:rsidR="009A5FF2" w:rsidRDefault="009A5FF2">
      <w:pPr>
        <w:sectPr w:rsidR="009A5FF2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9A5FF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A5FF2" w:rsidRDefault="00D84F3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1. Баглай М.В. Конституционное право Российской Федерации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ресурс]:учебник. - Москва: ООО "Юридическое издательство Норма", 2023. - 704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https://znanium.ru/catalog/product/1905055</w:t>
            </w:r>
          </w:p>
        </w:tc>
      </w:tr>
      <w:tr w:rsidR="009A5FF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A5FF2" w:rsidRDefault="00D84F3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Нарутто С.В., Таева Н. Е. Конституционное право России [Электронный ресурс]:учебник.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Москва: Издательский Центр РИО�, 2023. - 491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https://znanium.ru/catalog/product/1902449</w:t>
            </w:r>
          </w:p>
        </w:tc>
      </w:tr>
      <w:tr w:rsidR="009A5FF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A5FF2" w:rsidRDefault="00D84F3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Комкова Г.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Н., Колесников Е. В., Липчанская М. А. Конституционное право Российской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Федерации [Электронный ресурс]:учебник для вузов. - Москва: Юрайт, 2023. - 448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https://urait.ru/bcode/530781</w:t>
            </w:r>
          </w:p>
        </w:tc>
      </w:tr>
      <w:tr w:rsidR="009A5FF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A5FF2" w:rsidRDefault="00D84F3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 Нечкин А. В., Кожевников О. А. Конституционное право.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Практика высших судебных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инстанций России с комментариями [Электронный ресурс]:учебное пособие для вузов. - Москва: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Юрайт, 2023. - 373 – Режим доступа: https://urait.ru/bcode/518806</w:t>
            </w:r>
          </w:p>
        </w:tc>
      </w:tr>
      <w:tr w:rsidR="009A5FF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A5FF2" w:rsidRDefault="00D84F3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 Авакьян С. А. Конституционное право России. Учебный курс : в 2 томах.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ресурс]:учебное пособие. - , 2024. - 864 с – Режим доступа: https://znanium.ru/catalog/product/2115226</w:t>
            </w:r>
          </w:p>
        </w:tc>
      </w:tr>
      <w:tr w:rsidR="009A5FF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A5FF2" w:rsidRDefault="00D84F3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 Авакьян С. А. Конституционное право России. Учебный курс : в 2 томах.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ресурс]:учебное пособие. - , 2024. - 936 с – Режим до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ступа: https://znanium.ru/catalog/product/2124911</w:t>
            </w:r>
          </w:p>
        </w:tc>
      </w:tr>
      <w:tr w:rsidR="009A5FF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A5FF2" w:rsidRDefault="00D84F3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 Бендюрина С. В., Гончаров М. В., Евстифеев Д. М., Кокотов А. Н., Саликов М. С.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Конституционное право России [Электронный ресурс]:учебник. - , 2024. - 496 с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https://znanium.ru/catalog/pr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oduct/2121164</w:t>
            </w:r>
          </w:p>
        </w:tc>
      </w:tr>
      <w:tr w:rsidR="009A5FF2">
        <w:trPr>
          <w:trHeight w:hRule="exact" w:val="142"/>
        </w:trPr>
        <w:tc>
          <w:tcPr>
            <w:tcW w:w="10774" w:type="dxa"/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A5FF2">
        <w:trPr>
          <w:trHeight w:hRule="exact" w:val="28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A5FF2" w:rsidRDefault="00D84F3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9A5FF2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A5FF2" w:rsidRDefault="00D84F3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Савоськин А. В., Мещерягина В. А. Конституционное право на обращение: вопросы теории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практики [Электронный ресурс]:[монография]. - Екатеринбург: [Издательство УрГЭУ], 2019. - 118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http://lib.usue.ru/resource/limit/books/19/m492243.pdf</w:t>
            </w:r>
          </w:p>
        </w:tc>
      </w:tr>
      <w:tr w:rsidR="009A5FF2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A5FF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A5FF2" w:rsidRDefault="00D84F3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Прудников А.С., Эриашвили Н.Д. Гражданство Российской Федерации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ресурс]:учебное пособие. - Москва: Издательство "ЮНИТИ", 2020. - 303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https://znanium.ru/catalog/product/1352959</w:t>
            </w:r>
          </w:p>
        </w:tc>
      </w:tr>
      <w:tr w:rsidR="009A5FF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A5FF2" w:rsidRDefault="00D84F3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Нарутто С.В., Колмаков С.Ю. Реализация конституционных прав и свобод человека 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гражданина [Электронный ресурс]:учебное пособие. - Москва: ООО "Юридическое издательство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Норма", 2022. - 360 – Режим доступа: htt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ps://znanium.ru/catalog/product/1698654</w:t>
            </w:r>
          </w:p>
        </w:tc>
      </w:tr>
      <w:tr w:rsidR="009A5FF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A5FF2" w:rsidRDefault="00D84F3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Постников А.Е. Правовой статус человека и гражданина в меняющемся мире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ресурс]:монография. - Москва: ООО "Юридическое издательство Норма", 2023. - 248 – Режим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доступа: https://znanium.ru/catalog/prod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uct/1911600</w:t>
            </w:r>
          </w:p>
        </w:tc>
      </w:tr>
      <w:tr w:rsidR="009A5FF2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A5FF2" w:rsidRDefault="00D84F3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Андриченко Л.В., Постников А.Е., Васильева Л.Н., Гаунова Ж.А., Нанба С.Б., Никитина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Е.Е., Пашенцев Д.А., Плюгина И.В., Хлуденева Н.И. Реформа организации публичной власти: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 направления реализации [Электронный ресурс]:монография. - 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осква: ООО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"Юридическое издательство Норма", 2023. - 200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https://znanium.ru/catalog/product/2034560</w:t>
            </w:r>
          </w:p>
        </w:tc>
      </w:tr>
      <w:tr w:rsidR="009A5FF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A5FF2" w:rsidRDefault="00D84F3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 Маврин С.П. Конституционный Суд Российской Федерации. Решения. 2022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ресурс]:сборник. - Москва: ООО "Юридическое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издательство Норма", 2023. - 1216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https://znanium.ru/catalog/product/2037405</w:t>
            </w:r>
          </w:p>
        </w:tc>
      </w:tr>
      <w:tr w:rsidR="009A5FF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A5FF2" w:rsidRDefault="00D84F3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 Зорькин В. Д. Конституционно-правовое развитие России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ресурс]:монография. - , 2023. - 448 с – Режим доступа: https://znanium.ru/catalog/product/2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114273</w:t>
            </w:r>
          </w:p>
        </w:tc>
      </w:tr>
      <w:tr w:rsidR="009A5FF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A5FF2" w:rsidRDefault="00D84F3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 Прудников А.С., Маюров Н.П. Институт уполномоченного по правам ребенка в Российской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Федерации. Основные направления правозащитной деятельности [Электронный ресурс]:учебное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пособие. - , 2023. - 175 с – Режим доступа: https://znanium.ru/catalog/pr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oduct/2121188</w:t>
            </w:r>
          </w:p>
        </w:tc>
      </w:tr>
      <w:tr w:rsidR="009A5FF2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A5FF2" w:rsidRDefault="00D84F3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 Хабриева Т.Я., Андриченко Л.В., Нанба С.Б. и др. Комментарий к Конституции Российской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Федерации (постатейный): с учетом изменений, одобренных в ходе общероссийского голосования 1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июля 2020 года [Электронный ресурс]:нормативные документы.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, 2024. - 368 с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https://znanium.ru/catalog/product/2131408</w:t>
            </w:r>
          </w:p>
        </w:tc>
      </w:tr>
      <w:tr w:rsidR="009A5FF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A5FF2" w:rsidRDefault="00D84F3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 Иванников И.А. Государственно-территориальное устройство России: поиск идеальной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 [Электронный ресурс]:монография. - , 2024. - 157 с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https://znanium.ru/catalog/product/2131415</w:t>
            </w:r>
          </w:p>
        </w:tc>
      </w:tr>
    </w:tbl>
    <w:p w:rsidR="009A5FF2" w:rsidRDefault="00D84F34">
      <w:pPr>
        <w:rPr>
          <w:sz w:val="0"/>
          <w:szCs w:val="0"/>
        </w:rPr>
      </w:pPr>
      <w:r>
        <w:br w:type="page"/>
      </w:r>
    </w:p>
    <w:p w:rsidR="009A5FF2" w:rsidRDefault="009A5FF2">
      <w:pPr>
        <w:sectPr w:rsidR="009A5FF2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9A5FF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A5FF2" w:rsidRDefault="00D84F3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11. Чиркин В.Е. Конституционная терминология [Электронный ресурс]:монография. - , 2024.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272 с – Режим доступа: https://znanium.ru/catalog/product/2130187</w:t>
            </w:r>
          </w:p>
        </w:tc>
      </w:tr>
      <w:tr w:rsidR="009A5FF2">
        <w:trPr>
          <w:trHeight w:hRule="exact" w:val="283"/>
        </w:trPr>
        <w:tc>
          <w:tcPr>
            <w:tcW w:w="10774" w:type="dxa"/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A5FF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FF2" w:rsidRDefault="00D84F3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9A5FF2">
        <w:trPr>
          <w:trHeight w:hRule="exact" w:val="142"/>
        </w:trPr>
        <w:tc>
          <w:tcPr>
            <w:tcW w:w="10774" w:type="dxa"/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A5FF2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A5FF2" w:rsidRDefault="00D84F3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9A5FF2">
        <w:trPr>
          <w:trHeight w:hRule="exact" w:val="283"/>
        </w:trPr>
        <w:tc>
          <w:tcPr>
            <w:tcW w:w="10774" w:type="dxa"/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A5FF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A5FF2" w:rsidRDefault="00D84F3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9A5FF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A5FF2" w:rsidRDefault="00D84F3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9A5FF2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A5FF2" w:rsidRDefault="00D84F3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9A5FF2">
        <w:trPr>
          <w:trHeight w:hRule="exact" w:val="142"/>
        </w:trPr>
        <w:tc>
          <w:tcPr>
            <w:tcW w:w="10774" w:type="dxa"/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A5FF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A5FF2" w:rsidRDefault="00D84F3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телекоммуникационной сети «Интернет»:</w:t>
            </w:r>
          </w:p>
        </w:tc>
      </w:tr>
      <w:tr w:rsidR="009A5FF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A5FF2" w:rsidRDefault="00D84F3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9A5FF2" w:rsidRDefault="00D84F3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9A5FF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A5FF2" w:rsidRDefault="00D84F3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31.12.2024</w:t>
            </w:r>
            <w:r>
              <w:t xml:space="preserve"> </w:t>
            </w:r>
          </w:p>
          <w:p w:rsidR="009A5FF2" w:rsidRDefault="00D84F3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9A5FF2" w:rsidRDefault="00D84F3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9A5FF2">
        <w:trPr>
          <w:trHeight w:hRule="exact" w:val="142"/>
        </w:trPr>
        <w:tc>
          <w:tcPr>
            <w:tcW w:w="10774" w:type="dxa"/>
          </w:tcPr>
          <w:p w:rsidR="009A5FF2" w:rsidRDefault="009A5F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A5FF2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A5FF2" w:rsidRDefault="00D84F3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Руколеев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В.А.</w:t>
            </w:r>
            <w:r>
              <w:t xml:space="preserve"> </w:t>
            </w:r>
          </w:p>
        </w:tc>
      </w:tr>
    </w:tbl>
    <w:p w:rsidR="009A5FF2" w:rsidRDefault="00D84F34">
      <w:r>
        <w:rPr>
          <w:color w:val="FFFFFF"/>
          <w:sz w:val="2"/>
          <w:szCs w:val="2"/>
        </w:rPr>
        <w:t>.</w:t>
      </w:r>
    </w:p>
    <w:sectPr w:rsidR="009A5FF2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9A5FF2"/>
    <w:rsid w:val="00D31453"/>
    <w:rsid w:val="00D84F34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B066B8"/>
  <w15:docId w15:val="{33533357-A333-43FD-8C73-3E014C2EA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1073</Words>
  <Characters>6117</Characters>
  <Application>Microsoft Office Word</Application>
  <DocSecurity>0</DocSecurity>
  <Lines>50</Lines>
  <Paragraphs>14</Paragraphs>
  <ScaleCrop>false</ScaleCrop>
  <Company>УрГЭУ</Company>
  <LinksUpToDate>false</LinksUpToDate>
  <CharactersWithSpaces>7176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2024-2025_40_03_01-ГОСП-2024_очное_plx_Конституционное право</dc:title>
  <dc:creator>FastReport.NET</dc:creator>
  <cp:lastModifiedBy>Цатурян Анастасия Сергеевна</cp:lastModifiedBy>
  <cp:revision>2</cp:revision>
  <dcterms:created xsi:type="dcterms:W3CDTF">2024-07-26T10:19:00Z</dcterms:created>
  <dcterms:modified xsi:type="dcterms:W3CDTF">2024-07-26T10:19:00Z</dcterms:modified>
</cp:coreProperties>
</file>