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7A6628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A6628" w:rsidRDefault="00D45F04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7A6628" w:rsidRDefault="007A66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A6628" w:rsidRDefault="007A66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A6628" w:rsidRDefault="007A662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A6628">
        <w:trPr>
          <w:trHeight w:hRule="exact" w:val="67"/>
        </w:trPr>
        <w:tc>
          <w:tcPr>
            <w:tcW w:w="1521" w:type="dxa"/>
          </w:tcPr>
          <w:p w:rsidR="007A6628" w:rsidRDefault="007A66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A6628" w:rsidRDefault="007A66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A6628" w:rsidRDefault="007A66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A6628" w:rsidRDefault="007A66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A6628" w:rsidRDefault="007A66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A6628" w:rsidRDefault="007A662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A6628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A6628" w:rsidRDefault="00D45F04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7A6628" w:rsidRDefault="007A66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A6628" w:rsidRDefault="007A66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A6628" w:rsidRDefault="007A662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A6628">
        <w:trPr>
          <w:trHeight w:hRule="exact" w:val="217"/>
        </w:trPr>
        <w:tc>
          <w:tcPr>
            <w:tcW w:w="1521" w:type="dxa"/>
          </w:tcPr>
          <w:p w:rsidR="007A6628" w:rsidRDefault="007A66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A6628" w:rsidRDefault="007A66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A6628" w:rsidRDefault="007A66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A6628" w:rsidRDefault="007A66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A6628" w:rsidRDefault="007A66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A6628" w:rsidRDefault="007A662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A6628" w:rsidRPr="00D45F04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A6628" w:rsidRPr="00D45F04" w:rsidRDefault="00D45F0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D45F04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7A6628" w:rsidRPr="00D45F04" w:rsidRDefault="007A66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A6628" w:rsidRPr="00D45F04" w:rsidRDefault="007A66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A6628" w:rsidRPr="00D45F0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A6628" w:rsidRDefault="00D45F0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A6628" w:rsidRPr="00D45F04" w:rsidRDefault="00D45F0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Экспертиза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корпоративной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предпринимательской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D45F04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7A6628" w:rsidRPr="00D45F04" w:rsidRDefault="007A66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A6628" w:rsidRPr="00D45F04" w:rsidRDefault="007A66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A6628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A6628" w:rsidRDefault="00D45F0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A6628" w:rsidRDefault="00D45F0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7A6628" w:rsidRDefault="007A66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A6628" w:rsidRDefault="007A662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A6628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A6628" w:rsidRDefault="00D45F0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A6628" w:rsidRDefault="00D45F04" w:rsidP="00D45F04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7A6628" w:rsidRDefault="007A66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A6628" w:rsidRDefault="007A662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A6628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A6628" w:rsidRDefault="00D45F0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A6628" w:rsidRDefault="00D45F0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7A6628" w:rsidRDefault="007A66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A6628" w:rsidRDefault="007A662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A6628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A6628" w:rsidRDefault="007A66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A6628" w:rsidRDefault="007A66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A6628" w:rsidRDefault="007A66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A6628" w:rsidRDefault="007A662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A6628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A6628" w:rsidRDefault="00D45F0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6628" w:rsidRDefault="00D45F04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7A6628" w:rsidRDefault="007A66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A6628" w:rsidRDefault="007A662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A6628">
        <w:trPr>
          <w:trHeight w:hRule="exact" w:val="25"/>
        </w:trPr>
        <w:tc>
          <w:tcPr>
            <w:tcW w:w="1521" w:type="dxa"/>
          </w:tcPr>
          <w:p w:rsidR="007A6628" w:rsidRDefault="007A66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A6628" w:rsidRDefault="007A66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6628" w:rsidRDefault="007A66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A6628" w:rsidRDefault="007A66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A6628" w:rsidRDefault="007A662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A6628">
        <w:trPr>
          <w:trHeight w:hRule="exact" w:val="570"/>
        </w:trPr>
        <w:tc>
          <w:tcPr>
            <w:tcW w:w="1521" w:type="dxa"/>
          </w:tcPr>
          <w:p w:rsidR="007A6628" w:rsidRDefault="007A66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A6628" w:rsidRDefault="007A66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6628" w:rsidRDefault="00D45F04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7A6628" w:rsidRDefault="007A66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A6628" w:rsidRDefault="007A662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A6628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6628" w:rsidRDefault="00D45F0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7A6628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A6628" w:rsidRDefault="007A662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A6628" w:rsidRDefault="007A662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6628" w:rsidRDefault="007A662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7A6628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A6628" w:rsidRDefault="007A66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A6628" w:rsidRDefault="007A66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A6628" w:rsidRDefault="007A662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A6628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6628" w:rsidRDefault="00D45F0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6628" w:rsidRDefault="00D45F0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7A6628" w:rsidRDefault="007A662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A6628" w:rsidRPr="00D45F0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6628" w:rsidRDefault="00D45F0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6628" w:rsidRPr="00D45F04" w:rsidRDefault="00D45F0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Общие положения корпоративного и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предпринимательского права (ПК-7)</w:t>
            </w:r>
          </w:p>
        </w:tc>
        <w:tc>
          <w:tcPr>
            <w:tcW w:w="86" w:type="dxa"/>
          </w:tcPr>
          <w:p w:rsidR="007A6628" w:rsidRPr="00D45F04" w:rsidRDefault="007A66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A6628" w:rsidRPr="00D45F0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6628" w:rsidRDefault="00D45F0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6628" w:rsidRPr="00D45F04" w:rsidRDefault="00D45F0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Источники корпоративного и предпринимательского права (ПК-7)</w:t>
            </w:r>
          </w:p>
        </w:tc>
        <w:tc>
          <w:tcPr>
            <w:tcW w:w="86" w:type="dxa"/>
          </w:tcPr>
          <w:p w:rsidR="007A6628" w:rsidRPr="00D45F04" w:rsidRDefault="007A66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A6628" w:rsidRPr="00D45F04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6628" w:rsidRDefault="00D45F0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6628" w:rsidRPr="00D45F04" w:rsidRDefault="00D45F0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Виды корпораций и корпоративных объединений, участвующих в</w:t>
            </w:r>
            <w:r w:rsidRPr="00D45F04">
              <w:rPr>
                <w:lang w:val="ru-RU"/>
              </w:rPr>
              <w:br/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предпринимательской деятельности (ПК-7)</w:t>
            </w:r>
          </w:p>
        </w:tc>
        <w:tc>
          <w:tcPr>
            <w:tcW w:w="86" w:type="dxa"/>
          </w:tcPr>
          <w:p w:rsidR="007A6628" w:rsidRPr="00D45F04" w:rsidRDefault="007A66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A6628" w:rsidRPr="00D45F0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6628" w:rsidRDefault="00D45F0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6628" w:rsidRPr="00D45F04" w:rsidRDefault="00D45F0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Правовые и организационные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корпорации (ПК-7)</w:t>
            </w:r>
          </w:p>
        </w:tc>
        <w:tc>
          <w:tcPr>
            <w:tcW w:w="86" w:type="dxa"/>
          </w:tcPr>
          <w:p w:rsidR="007A6628" w:rsidRPr="00D45F04" w:rsidRDefault="007A66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A6628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6628" w:rsidRDefault="00D45F0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6628" w:rsidRDefault="00D45F0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Правовое регулирование создания, реорганизации и ликвидации корпорации.</w:t>
            </w:r>
            <w:r w:rsidRPr="00D45F04">
              <w:rPr>
                <w:lang w:val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Имущественная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корпораций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(ПК-7)</w:t>
            </w:r>
          </w:p>
        </w:tc>
        <w:tc>
          <w:tcPr>
            <w:tcW w:w="86" w:type="dxa"/>
          </w:tcPr>
          <w:p w:rsidR="007A6628" w:rsidRDefault="007A662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A6628" w:rsidRPr="00D45F04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6628" w:rsidRDefault="00D45F0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6628" w:rsidRPr="00D45F04" w:rsidRDefault="00D45F0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Правоприменение</w:t>
            </w:r>
            <w:proofErr w:type="spellEnd"/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сфере корпоративного управления и ответственности участников</w:t>
            </w:r>
            <w:r w:rsidRPr="00D45F04">
              <w:rPr>
                <w:lang w:val="ru-RU"/>
              </w:rPr>
              <w:br/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корпоративных отношений (ПК-7)</w:t>
            </w:r>
          </w:p>
        </w:tc>
        <w:tc>
          <w:tcPr>
            <w:tcW w:w="86" w:type="dxa"/>
          </w:tcPr>
          <w:p w:rsidR="007A6628" w:rsidRPr="00D45F04" w:rsidRDefault="007A66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A6628" w:rsidRPr="00D45F04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6628" w:rsidRDefault="00D45F0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6628" w:rsidRPr="00D45F04" w:rsidRDefault="00D45F0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Корпоративный контроль за совершением хозяйственных операций. Правовая</w:t>
            </w:r>
            <w:r w:rsidRPr="00D45F04">
              <w:rPr>
                <w:lang w:val="ru-RU"/>
              </w:rPr>
              <w:br/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экспертиза корпоративных документов (ПК-7)</w:t>
            </w:r>
          </w:p>
        </w:tc>
        <w:tc>
          <w:tcPr>
            <w:tcW w:w="86" w:type="dxa"/>
          </w:tcPr>
          <w:p w:rsidR="007A6628" w:rsidRPr="00D45F04" w:rsidRDefault="007A66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A6628" w:rsidRPr="00D45F04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6628" w:rsidRDefault="00D45F0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6628" w:rsidRPr="00D45F04" w:rsidRDefault="00D45F0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Правовые основы информационного обеспечения предпринимательской</w:t>
            </w:r>
            <w:r w:rsidRPr="00D45F04">
              <w:rPr>
                <w:lang w:val="ru-RU"/>
              </w:rPr>
              <w:br/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 (ПК-7)</w:t>
            </w:r>
          </w:p>
        </w:tc>
        <w:tc>
          <w:tcPr>
            <w:tcW w:w="86" w:type="dxa"/>
          </w:tcPr>
          <w:p w:rsidR="007A6628" w:rsidRPr="00D45F04" w:rsidRDefault="007A66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A6628" w:rsidRPr="00D45F04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6628" w:rsidRDefault="00D45F0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6628" w:rsidRPr="00D45F04" w:rsidRDefault="00D45F0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Правоприменение</w:t>
            </w:r>
            <w:proofErr w:type="spellEnd"/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рамках государственного регулирования корпоративных</w:t>
            </w:r>
            <w:r w:rsidRPr="00D45F04">
              <w:rPr>
                <w:lang w:val="ru-RU"/>
              </w:rPr>
              <w:br/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правоотношений (ПК-7)</w:t>
            </w:r>
          </w:p>
        </w:tc>
        <w:tc>
          <w:tcPr>
            <w:tcW w:w="86" w:type="dxa"/>
          </w:tcPr>
          <w:p w:rsidR="007A6628" w:rsidRPr="00D45F04" w:rsidRDefault="007A66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A6628" w:rsidRPr="00D45F04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6628" w:rsidRDefault="00D45F0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6628" w:rsidRPr="00D45F04" w:rsidRDefault="00D45F0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реализации организационно-управленческой деятельности корпораций</w:t>
            </w:r>
            <w:r w:rsidRPr="00D45F04">
              <w:rPr>
                <w:lang w:val="ru-RU"/>
              </w:rPr>
              <w:br/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 отдельных сферах предпринимательской деятельности (ПК-7)</w:t>
            </w:r>
          </w:p>
        </w:tc>
        <w:tc>
          <w:tcPr>
            <w:tcW w:w="86" w:type="dxa"/>
          </w:tcPr>
          <w:p w:rsidR="007A6628" w:rsidRPr="00D45F04" w:rsidRDefault="007A66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A6628" w:rsidRPr="00D45F04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6628" w:rsidRDefault="00D45F0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6628" w:rsidRPr="00D45F04" w:rsidRDefault="00D45F0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Пов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ышение эффективности реализации организационно-управленческой</w:t>
            </w:r>
            <w:r w:rsidRPr="00D45F04">
              <w:rPr>
                <w:lang w:val="ru-RU"/>
              </w:rPr>
              <w:br/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 корпорации на рынке ценных бумаг</w:t>
            </w:r>
          </w:p>
        </w:tc>
        <w:tc>
          <w:tcPr>
            <w:tcW w:w="86" w:type="dxa"/>
          </w:tcPr>
          <w:p w:rsidR="007A6628" w:rsidRPr="00D45F04" w:rsidRDefault="007A66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A6628" w:rsidRPr="00D45F0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6628" w:rsidRDefault="00D45F0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6628" w:rsidRPr="00D45F04" w:rsidRDefault="00D45F0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разрешения корпоративных конфликтов  (ПК-7)</w:t>
            </w:r>
          </w:p>
        </w:tc>
        <w:tc>
          <w:tcPr>
            <w:tcW w:w="86" w:type="dxa"/>
          </w:tcPr>
          <w:p w:rsidR="007A6628" w:rsidRPr="00D45F04" w:rsidRDefault="007A66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A6628" w:rsidRPr="00D45F04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6628" w:rsidRDefault="00D45F0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6628" w:rsidRPr="00D45F04" w:rsidRDefault="00D45F0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Правовые и организационные основы деятельности в кадровой политике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корпорации</w:t>
            </w:r>
            <w:r w:rsidRPr="00D45F04">
              <w:rPr>
                <w:lang w:val="ru-RU"/>
              </w:rPr>
              <w:br/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 механизм их реализации  (ПК-7)</w:t>
            </w:r>
          </w:p>
        </w:tc>
        <w:tc>
          <w:tcPr>
            <w:tcW w:w="86" w:type="dxa"/>
          </w:tcPr>
          <w:p w:rsidR="007A6628" w:rsidRPr="00D45F04" w:rsidRDefault="007A66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A6628" w:rsidRPr="00D45F04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6628" w:rsidRDefault="00D45F0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6628" w:rsidRPr="00D45F04" w:rsidRDefault="00D45F0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оформления организационно-распорядительных и процессуальных</w:t>
            </w:r>
            <w:r w:rsidRPr="00D45F04">
              <w:rPr>
                <w:lang w:val="ru-RU"/>
              </w:rPr>
              <w:br/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документов в корпорации (ПК-7)</w:t>
            </w:r>
          </w:p>
        </w:tc>
        <w:tc>
          <w:tcPr>
            <w:tcW w:w="86" w:type="dxa"/>
          </w:tcPr>
          <w:p w:rsidR="007A6628" w:rsidRPr="00D45F04" w:rsidRDefault="007A66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</w:tbl>
    <w:p w:rsidR="007A6628" w:rsidRPr="00D45F04" w:rsidRDefault="00D45F04">
      <w:pPr>
        <w:rPr>
          <w:sz w:val="0"/>
          <w:szCs w:val="0"/>
          <w:lang w:val="ru-RU"/>
        </w:rPr>
      </w:pPr>
      <w:r w:rsidRPr="00D45F04">
        <w:rPr>
          <w:lang w:val="ru-RU"/>
        </w:rPr>
        <w:br w:type="page"/>
      </w:r>
    </w:p>
    <w:p w:rsidR="007A6628" w:rsidRPr="00D45F04" w:rsidRDefault="007A6628">
      <w:pPr>
        <w:rPr>
          <w:lang w:val="ru-RU"/>
        </w:rPr>
        <w:sectPr w:rsidR="007A6628" w:rsidRPr="00D45F04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9183"/>
        <w:gridCol w:w="86"/>
      </w:tblGrid>
      <w:tr w:rsidR="007A6628" w:rsidRPr="00D45F04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6628" w:rsidRDefault="00D45F0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15.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6628" w:rsidRPr="00D45F04" w:rsidRDefault="00D45F0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Правовые и организационные основы в сфере защиты прав и законных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интересов</w:t>
            </w:r>
            <w:r w:rsidRPr="00D45F04">
              <w:rPr>
                <w:lang w:val="ru-RU"/>
              </w:rPr>
              <w:br/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участников корпоративных правоотношений (ПК-7)</w:t>
            </w:r>
          </w:p>
        </w:tc>
        <w:tc>
          <w:tcPr>
            <w:tcW w:w="86" w:type="dxa"/>
          </w:tcPr>
          <w:p w:rsidR="007A6628" w:rsidRPr="00D45F04" w:rsidRDefault="007A66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A6628" w:rsidRPr="00D45F04">
        <w:trPr>
          <w:trHeight w:hRule="exact" w:val="75"/>
        </w:trPr>
        <w:tc>
          <w:tcPr>
            <w:tcW w:w="1521" w:type="dxa"/>
          </w:tcPr>
          <w:p w:rsidR="007A6628" w:rsidRPr="00D45F04" w:rsidRDefault="007A66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169" w:type="dxa"/>
          </w:tcPr>
          <w:p w:rsidR="007A6628" w:rsidRPr="00D45F04" w:rsidRDefault="007A66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A6628" w:rsidRPr="00D45F04" w:rsidRDefault="007A66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A6628">
        <w:trPr>
          <w:trHeight w:hRule="exact" w:val="291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6628" w:rsidRDefault="00D45F0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7A6628">
        <w:trPr>
          <w:trHeight w:hRule="exact" w:val="201"/>
        </w:trPr>
        <w:tc>
          <w:tcPr>
            <w:tcW w:w="1521" w:type="dxa"/>
          </w:tcPr>
          <w:p w:rsidR="007A6628" w:rsidRDefault="007A66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 w:rsidR="007A6628" w:rsidRDefault="007A66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A6628" w:rsidRDefault="007A662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A6628">
        <w:trPr>
          <w:trHeight w:hRule="exact" w:val="284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A6628" w:rsidRDefault="00D45F0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A6628" w:rsidRPr="00D45F04">
        <w:trPr>
          <w:trHeight w:hRule="exact" w:val="8"/>
        </w:trPr>
        <w:tc>
          <w:tcPr>
            <w:tcW w:w="10788" w:type="dxa"/>
            <w:gridSpan w:val="3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A6628" w:rsidRPr="00D45F04" w:rsidRDefault="00D45F0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Иванова Е. В. Предпринимательское право. [Электронный ресурс</w:t>
            </w:r>
            <w:proofErr w:type="gramStart"/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</w:t>
            </w:r>
            <w:r w:rsidRPr="00D45F04">
              <w:rPr>
                <w:lang w:val="ru-RU"/>
              </w:rPr>
              <w:br/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2020. - 272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/449761</w:t>
            </w:r>
          </w:p>
        </w:tc>
      </w:tr>
      <w:tr w:rsidR="007A6628" w:rsidRPr="00D45F04">
        <w:trPr>
          <w:trHeight w:hRule="exact" w:val="560"/>
        </w:trPr>
        <w:tc>
          <w:tcPr>
            <w:tcW w:w="10788" w:type="dxa"/>
            <w:gridSpan w:val="3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A6628" w:rsidRPr="00D45F04" w:rsidRDefault="007A66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A6628" w:rsidRPr="00D45F04">
        <w:trPr>
          <w:trHeight w:hRule="exact" w:val="1119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A6628" w:rsidRPr="00D45F04" w:rsidRDefault="00D45F0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Косякова Н. И., Белова Т. В., </w:t>
            </w:r>
            <w:proofErr w:type="spellStart"/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Бугорский</w:t>
            </w:r>
            <w:proofErr w:type="spellEnd"/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П., Воробьева И. В., Гаврилов Э. П., Глущенко П.</w:t>
            </w:r>
            <w:r w:rsidRPr="00D45F04">
              <w:rPr>
                <w:lang w:val="ru-RU"/>
              </w:rPr>
              <w:br/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П., Лаптев В. А., </w:t>
            </w:r>
            <w:proofErr w:type="spellStart"/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Марданшина</w:t>
            </w:r>
            <w:proofErr w:type="spellEnd"/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А., </w:t>
            </w:r>
            <w:proofErr w:type="spellStart"/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Милохова</w:t>
            </w:r>
            <w:proofErr w:type="spellEnd"/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В., Ручкина Г. Ф., Синельникова В. Н., </w:t>
            </w:r>
            <w:proofErr w:type="spellStart"/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Цмай</w:t>
            </w:r>
            <w:proofErr w:type="spellEnd"/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В.,</w:t>
            </w:r>
            <w:r w:rsidRPr="00D45F04">
              <w:rPr>
                <w:lang w:val="ru-RU"/>
              </w:rPr>
              <w:br/>
            </w:r>
            <w:proofErr w:type="spellStart"/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Шелкович</w:t>
            </w:r>
            <w:proofErr w:type="spellEnd"/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Т. Предпринимател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ьское право [Электронный ресурс]:учебник и практикум для вузов.</w:t>
            </w:r>
            <w:r w:rsidRPr="00D45F04">
              <w:rPr>
                <w:lang w:val="ru-RU"/>
              </w:rPr>
              <w:br/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Москва: </w:t>
            </w:r>
            <w:proofErr w:type="spellStart"/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2020. - 447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/450190</w:t>
            </w:r>
          </w:p>
        </w:tc>
      </w:tr>
      <w:tr w:rsidR="007A6628" w:rsidRPr="00D45F04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A6628" w:rsidRPr="00D45F04" w:rsidRDefault="00D45F0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Кашанина</w:t>
            </w:r>
            <w:proofErr w:type="spellEnd"/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В. Корпоративное право [Электронный ресурс</w:t>
            </w:r>
            <w:proofErr w:type="gramStart"/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</w:t>
            </w:r>
            <w:r w:rsidRPr="00D45F04">
              <w:rPr>
                <w:lang w:val="ru-RU"/>
              </w:rPr>
              <w:br/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- 18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9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/488702</w:t>
            </w:r>
          </w:p>
        </w:tc>
      </w:tr>
      <w:tr w:rsidR="007A6628" w:rsidRPr="00D45F04">
        <w:trPr>
          <w:trHeight w:hRule="exact" w:val="142"/>
        </w:trPr>
        <w:tc>
          <w:tcPr>
            <w:tcW w:w="1521" w:type="dxa"/>
          </w:tcPr>
          <w:p w:rsidR="007A6628" w:rsidRPr="00D45F04" w:rsidRDefault="007A66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169" w:type="dxa"/>
          </w:tcPr>
          <w:p w:rsidR="007A6628" w:rsidRPr="00D45F04" w:rsidRDefault="007A66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A6628" w:rsidRPr="00D45F04" w:rsidRDefault="007A66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A6628">
        <w:trPr>
          <w:trHeight w:hRule="exact" w:val="28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A6628" w:rsidRDefault="00D45F0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A6628" w:rsidRPr="00D45F04">
        <w:trPr>
          <w:trHeight w:hRule="exact" w:val="8"/>
        </w:trPr>
        <w:tc>
          <w:tcPr>
            <w:tcW w:w="10788" w:type="dxa"/>
            <w:gridSpan w:val="3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A6628" w:rsidRPr="00D45F04" w:rsidRDefault="00D45F0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Белов В. А., </w:t>
            </w:r>
            <w:proofErr w:type="spellStart"/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Блинковский</w:t>
            </w:r>
            <w:proofErr w:type="spellEnd"/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К. А., Бевзенко Р. С., </w:t>
            </w:r>
            <w:proofErr w:type="spellStart"/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Григораш</w:t>
            </w:r>
            <w:proofErr w:type="spellEnd"/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В., Субботин М. В., Тарасенко</w:t>
            </w:r>
            <w:r w:rsidRPr="00D45F04">
              <w:rPr>
                <w:lang w:val="ru-RU"/>
              </w:rPr>
              <w:br/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Ю. А., Шевцов П. В., Бабкин С. А. Корпоративное право. Актуальные проблемы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теории и практики</w:t>
            </w:r>
            <w:r w:rsidRPr="00D45F04">
              <w:rPr>
                <w:lang w:val="ru-RU"/>
              </w:rPr>
              <w:br/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ресурс]:. - Москва: </w:t>
            </w:r>
            <w:proofErr w:type="spellStart"/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- 552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/488700</w:t>
            </w:r>
          </w:p>
        </w:tc>
      </w:tr>
      <w:tr w:rsidR="007A6628" w:rsidRPr="00D45F04">
        <w:trPr>
          <w:trHeight w:hRule="exact" w:val="836"/>
        </w:trPr>
        <w:tc>
          <w:tcPr>
            <w:tcW w:w="10788" w:type="dxa"/>
            <w:gridSpan w:val="3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A6628" w:rsidRPr="00D45F04" w:rsidRDefault="007A66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A6628" w:rsidRPr="00D45F04">
        <w:trPr>
          <w:trHeight w:hRule="exact" w:val="283"/>
        </w:trPr>
        <w:tc>
          <w:tcPr>
            <w:tcW w:w="1521" w:type="dxa"/>
          </w:tcPr>
          <w:p w:rsidR="007A6628" w:rsidRPr="00D45F04" w:rsidRDefault="007A66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169" w:type="dxa"/>
          </w:tcPr>
          <w:p w:rsidR="007A6628" w:rsidRPr="00D45F04" w:rsidRDefault="007A66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A6628" w:rsidRPr="00D45F04" w:rsidRDefault="007A66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A6628" w:rsidRPr="00D45F04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6628" w:rsidRPr="00D45F04" w:rsidRDefault="00D45F0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D45F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D45F04">
              <w:rPr>
                <w:lang w:val="ru-RU"/>
              </w:rPr>
              <w:t xml:space="preserve"> </w:t>
            </w:r>
          </w:p>
        </w:tc>
      </w:tr>
      <w:tr w:rsidR="007A6628" w:rsidRPr="00D45F04">
        <w:trPr>
          <w:trHeight w:hRule="exact" w:val="142"/>
        </w:trPr>
        <w:tc>
          <w:tcPr>
            <w:tcW w:w="1521" w:type="dxa"/>
          </w:tcPr>
          <w:p w:rsidR="007A6628" w:rsidRPr="00D45F04" w:rsidRDefault="007A66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169" w:type="dxa"/>
          </w:tcPr>
          <w:p w:rsidR="007A6628" w:rsidRPr="00D45F04" w:rsidRDefault="007A66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A6628" w:rsidRPr="00D45F04" w:rsidRDefault="007A66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A6628">
        <w:trPr>
          <w:trHeight w:hRule="exact" w:val="291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A6628" w:rsidRDefault="00D45F0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A6628">
        <w:trPr>
          <w:trHeight w:hRule="exact" w:val="284"/>
        </w:trPr>
        <w:tc>
          <w:tcPr>
            <w:tcW w:w="1521" w:type="dxa"/>
          </w:tcPr>
          <w:p w:rsidR="007A6628" w:rsidRDefault="007A66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 w:rsidR="007A6628" w:rsidRDefault="007A66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A6628" w:rsidRDefault="007A662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A6628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A6628" w:rsidRDefault="00D45F0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D45F0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D45F0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D45F0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D45F0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7A6628" w:rsidRPr="00D45F04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A6628" w:rsidRPr="00D45F04" w:rsidRDefault="00D45F0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D45F04">
              <w:rPr>
                <w:lang w:val="ru-RU"/>
              </w:rPr>
              <w:t xml:space="preserve"> </w:t>
            </w:r>
          </w:p>
        </w:tc>
      </w:tr>
      <w:tr w:rsidR="007A6628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A6628" w:rsidRDefault="00D45F0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D45F0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45F0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D45F0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7A6628" w:rsidRPr="00D45F04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A6628" w:rsidRPr="00D45F04" w:rsidRDefault="00D45F0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D45F0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45F0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D45F04">
              <w:rPr>
                <w:lang w:val="ru-RU"/>
              </w:rPr>
              <w:t xml:space="preserve"> </w:t>
            </w:r>
          </w:p>
        </w:tc>
      </w:tr>
      <w:tr w:rsidR="007A6628" w:rsidRPr="00D45F04">
        <w:trPr>
          <w:trHeight w:hRule="exact" w:val="142"/>
        </w:trPr>
        <w:tc>
          <w:tcPr>
            <w:tcW w:w="1521" w:type="dxa"/>
          </w:tcPr>
          <w:p w:rsidR="007A6628" w:rsidRPr="00D45F04" w:rsidRDefault="007A66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169" w:type="dxa"/>
          </w:tcPr>
          <w:p w:rsidR="007A6628" w:rsidRPr="00D45F04" w:rsidRDefault="007A66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A6628" w:rsidRPr="00D45F04" w:rsidRDefault="007A66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A6628" w:rsidRPr="00D45F04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A6628" w:rsidRPr="00D45F04" w:rsidRDefault="00D45F0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45F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D45F04">
              <w:rPr>
                <w:lang w:val="ru-RU"/>
              </w:rPr>
              <w:br/>
            </w:r>
            <w:r w:rsidRPr="00D45F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7A6628" w:rsidRPr="00D45F04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A6628" w:rsidRPr="00D45F04" w:rsidRDefault="00D45F0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D45F04">
              <w:rPr>
                <w:lang w:val="ru-RU"/>
              </w:rPr>
              <w:t xml:space="preserve"> </w:t>
            </w:r>
          </w:p>
          <w:p w:rsidR="007A6628" w:rsidRPr="00D45F04" w:rsidRDefault="00D45F0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45F04">
              <w:rPr>
                <w:lang w:val="ru-RU"/>
              </w:rPr>
              <w:t xml:space="preserve"> </w:t>
            </w:r>
          </w:p>
          <w:p w:rsidR="007A6628" w:rsidRPr="00D45F04" w:rsidRDefault="00D45F0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45F04">
              <w:rPr>
                <w:lang w:val="ru-RU"/>
              </w:rPr>
              <w:t xml:space="preserve"> </w:t>
            </w:r>
          </w:p>
        </w:tc>
      </w:tr>
      <w:tr w:rsidR="007A6628" w:rsidRPr="00D45F04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A6628" w:rsidRPr="00D45F04" w:rsidRDefault="00D45F0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D45F04">
              <w:rPr>
                <w:lang w:val="ru-RU"/>
              </w:rPr>
              <w:t xml:space="preserve"> </w:t>
            </w:r>
          </w:p>
          <w:p w:rsidR="007A6628" w:rsidRPr="00D45F04" w:rsidRDefault="00D45F0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45F04">
              <w:rPr>
                <w:lang w:val="ru-RU"/>
              </w:rPr>
              <w:t xml:space="preserve"> </w:t>
            </w:r>
          </w:p>
        </w:tc>
      </w:tr>
      <w:tr w:rsidR="007A6628" w:rsidRPr="00D45F04">
        <w:trPr>
          <w:trHeight w:hRule="exact" w:val="142"/>
        </w:trPr>
        <w:tc>
          <w:tcPr>
            <w:tcW w:w="1521" w:type="dxa"/>
          </w:tcPr>
          <w:p w:rsidR="007A6628" w:rsidRPr="00D45F04" w:rsidRDefault="007A66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169" w:type="dxa"/>
          </w:tcPr>
          <w:p w:rsidR="007A6628" w:rsidRPr="00D45F04" w:rsidRDefault="007A66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A6628" w:rsidRPr="00D45F04" w:rsidRDefault="007A66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A6628" w:rsidRPr="00D45F04">
        <w:trPr>
          <w:trHeight w:hRule="exact" w:val="291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6628" w:rsidRPr="00D45F04" w:rsidRDefault="00D45F0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Сысоев</w:t>
            </w:r>
            <w:r w:rsidRPr="00D45F04">
              <w:rPr>
                <w:lang w:val="ru-RU"/>
              </w:rPr>
              <w:t xml:space="preserve"> </w:t>
            </w:r>
            <w:r w:rsidRPr="00D45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А.В.</w:t>
            </w:r>
            <w:r w:rsidRPr="00D45F04">
              <w:rPr>
                <w:lang w:val="ru-RU"/>
              </w:rPr>
              <w:t xml:space="preserve"> </w:t>
            </w:r>
          </w:p>
        </w:tc>
      </w:tr>
    </w:tbl>
    <w:p w:rsidR="007A6628" w:rsidRDefault="00D45F04">
      <w:r>
        <w:rPr>
          <w:color w:val="FFFFFF"/>
          <w:sz w:val="2"/>
          <w:szCs w:val="2"/>
        </w:rPr>
        <w:t>.</w:t>
      </w:r>
    </w:p>
    <w:sectPr w:rsidR="007A6628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7A6628"/>
    <w:rsid w:val="00D31453"/>
    <w:rsid w:val="00D45F04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5D9EF1"/>
  <w15:docId w15:val="{F5680830-7B07-4ECB-A9D1-FC0839D4D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639</Words>
  <Characters>3646</Characters>
  <Application>Microsoft Office Word</Application>
  <DocSecurity>0</DocSecurity>
  <Lines>30</Lines>
  <Paragraphs>8</Paragraphs>
  <ScaleCrop>false</ScaleCrop>
  <Company>УрГЭУ</Company>
  <LinksUpToDate>false</LinksUpToDate>
  <CharactersWithSpaces>4277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2024-2025_40_05_03-СЭ-2024_очное_plx_Экспертиза корпоративной и предпринимательской деятельности</dc:title>
  <dc:creator>FastReport.NET</dc:creator>
  <cp:lastModifiedBy>Овсянникова Анастасия Геннадьевна</cp:lastModifiedBy>
  <cp:revision>2</cp:revision>
  <dcterms:created xsi:type="dcterms:W3CDTF">2024-02-01T04:12:00Z</dcterms:created>
  <dcterms:modified xsi:type="dcterms:W3CDTF">2024-02-01T04:19:00Z</dcterms:modified>
</cp:coreProperties>
</file>