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77268D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202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 w:rsidRPr="00C94AAE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5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 w:rsidP="00C94AA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7268D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708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268D">
        <w:trPr>
          <w:trHeight w:hRule="exact" w:val="7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 w:rsidRPr="00C94AAE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6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77268D" w:rsidRPr="00C94AAE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C94AAE">
              <w:rPr>
                <w:lang w:val="ru-RU"/>
              </w:rP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7726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7726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77268D" w:rsidRPr="00C94AAE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C94AAE">
              <w:rPr>
                <w:lang w:val="ru-RU"/>
              </w:rPr>
              <w:t xml:space="preserve"> </w:t>
            </w:r>
          </w:p>
        </w:tc>
      </w:tr>
    </w:tbl>
    <w:p w:rsidR="0077268D" w:rsidRPr="00C94AAE" w:rsidRDefault="00C94AAE">
      <w:pPr>
        <w:rPr>
          <w:sz w:val="0"/>
          <w:szCs w:val="0"/>
          <w:lang w:val="ru-RU"/>
        </w:rPr>
      </w:pPr>
      <w:r w:rsidRPr="00C94AAE">
        <w:rPr>
          <w:lang w:val="ru-RU"/>
        </w:rPr>
        <w:br w:type="page"/>
      </w:r>
    </w:p>
    <w:p w:rsidR="0077268D" w:rsidRPr="00C94AAE" w:rsidRDefault="0077268D">
      <w:pPr>
        <w:rPr>
          <w:lang w:val="ru-RU"/>
        </w:rPr>
        <w:sectPr w:rsidR="0077268D" w:rsidRPr="00C94AA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77268D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94AAE">
              <w:rPr>
                <w:lang w:val="ru-RU"/>
              </w:rP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 w:rsidRPr="00C94AAE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C94AAE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776"/>
        </w:trPr>
        <w:tc>
          <w:tcPr>
            <w:tcW w:w="3119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268D" w:rsidRDefault="00C94A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268D">
        <w:trPr>
          <w:trHeight w:hRule="exact" w:val="201"/>
        </w:trPr>
        <w:tc>
          <w:tcPr>
            <w:tcW w:w="3119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268D" w:rsidRPr="00C94AAE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Прорвич В.А., Волынский А.Ф. Судебно-экономическая экспертиза в гражданском и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[Электронный ресурс]:учебное пособие. - Москва: ООО "Научно-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- 710 – Режим доступа:</w:t>
            </w:r>
            <w:r w:rsidRPr="00C94A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77268D" w:rsidRPr="00C94AAE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Мусин Э. Ф., Ефимов С. В., Черников В. Э., Мелешев Р. С., Лукашов С. В., Никольский А.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2023. - 273 – Режим доступа:</w:t>
            </w:r>
            <w:r w:rsidRPr="00C94A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77268D" w:rsidRPr="00C94AA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Антропов А. В., Бахтеев Д. В., Кабанов А. В. Криминалистическая экспертиза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2023. - 179 с – Режим доступа:</w:t>
            </w:r>
            <w:r w:rsidRPr="00C94A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/515681</w:t>
            </w:r>
          </w:p>
        </w:tc>
      </w:tr>
      <w:tr w:rsidR="0077268D" w:rsidRPr="00C94AA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Сорокотягин И. Н., Сорокотягина Д. А. Судебная экспертиза [Электронный ресурс]:учебник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Юрайт, 2023.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77268D" w:rsidRPr="00C94AAE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Ефимов С. В., Мусин Э. Ф., Черников В.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Э., Мелешев Р. С., Лукашов С. В., Никольский А.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Юрайт, 2023. - 273 – Режим доступа:</w:t>
            </w:r>
            <w:r w:rsidRPr="00C94A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/515039</w:t>
            </w:r>
          </w:p>
        </w:tc>
      </w:tr>
      <w:tr w:rsidR="0077268D" w:rsidRPr="00C94AA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Л. Я. Драпкин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др.] ; ответственный редактор Л. Я. Драпкин. Криминалистика.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Криминалистическая тактика 2-е изд., пер. и доп. Учебник для вузов [Электронный ресурс]:. - , 2024.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- 230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/533590</w:t>
            </w:r>
          </w:p>
        </w:tc>
      </w:tr>
      <w:tr w:rsidR="0077268D" w:rsidRPr="00C94AAE">
        <w:trPr>
          <w:trHeight w:hRule="exact" w:val="142"/>
        </w:trPr>
        <w:tc>
          <w:tcPr>
            <w:tcW w:w="3119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268D" w:rsidRPr="00C94AAE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 Т.В. Методологические основы судебно-экономической экспертизы [Электронный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77268D" w:rsidRPr="00C94AAE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Дубоносов Е. С.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Судебно-бухгалтерская экспертиза [Электронный ресурс]:учебник для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/510999</w:t>
            </w:r>
          </w:p>
        </w:tc>
      </w:tr>
      <w:tr w:rsidR="0077268D" w:rsidRPr="00C94AAE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Ашмарина Е. М., Артемов Н. М., Быля А. Б., Гизатуллин Ф. К., Иванова Е. С., Карташов А.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Терехова Е.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Чадин М. В., Шохин С. О. Правовое обеспечение контроля, учета, аудита и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судебно-экономической экспертизы [Электронный ресурс]:учебник для вузов. - Москва: Юрайт,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/511299</w:t>
            </w:r>
          </w:p>
        </w:tc>
      </w:tr>
      <w:tr w:rsidR="0077268D" w:rsidRPr="00C94AAE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Россинская Е.Р. Судебная э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кспертиза в гражданском, арбитражном, административном и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C94A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77268D" w:rsidRPr="00C94AA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Аверьянова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 Судебная экспертиза: Курс общей теории [Электронный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2023. - 480 – Режим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/2051288</w:t>
            </w:r>
          </w:p>
        </w:tc>
      </w:tr>
      <w:tr w:rsidR="0077268D" w:rsidRPr="00C94AAE">
        <w:trPr>
          <w:trHeight w:hRule="exact" w:val="284"/>
        </w:trPr>
        <w:tc>
          <w:tcPr>
            <w:tcW w:w="3119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80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94AAE">
              <w:rPr>
                <w:lang w:val="ru-RU"/>
              </w:rPr>
              <w:t xml:space="preserve"> </w:t>
            </w:r>
          </w:p>
        </w:tc>
      </w:tr>
    </w:tbl>
    <w:p w:rsidR="0077268D" w:rsidRPr="00C94AAE" w:rsidRDefault="00C94AAE">
      <w:pPr>
        <w:rPr>
          <w:sz w:val="0"/>
          <w:szCs w:val="0"/>
          <w:lang w:val="ru-RU"/>
        </w:rPr>
      </w:pPr>
      <w:r w:rsidRPr="00C94AAE">
        <w:rPr>
          <w:lang w:val="ru-RU"/>
        </w:rPr>
        <w:br w:type="page"/>
      </w:r>
    </w:p>
    <w:p w:rsidR="0077268D" w:rsidRPr="00C94AAE" w:rsidRDefault="0077268D">
      <w:pPr>
        <w:rPr>
          <w:lang w:val="ru-RU"/>
        </w:rPr>
        <w:sectPr w:rsidR="0077268D" w:rsidRPr="00C94AA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7268D" w:rsidRPr="00C94AA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142"/>
        </w:trPr>
        <w:tc>
          <w:tcPr>
            <w:tcW w:w="1077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268D">
        <w:trPr>
          <w:trHeight w:hRule="exact" w:val="34"/>
        </w:trPr>
        <w:tc>
          <w:tcPr>
            <w:tcW w:w="10774" w:type="dxa"/>
          </w:tcPr>
          <w:p w:rsidR="0077268D" w:rsidRDefault="007726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26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142"/>
        </w:trPr>
        <w:tc>
          <w:tcPr>
            <w:tcW w:w="1077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94AAE">
              <w:rPr>
                <w:lang w:val="ru-RU"/>
              </w:rPr>
              <w:br/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726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7268D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268D" w:rsidRPr="00C94AA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каталог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ИБК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elibrary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«ЛАНЬ»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Троицкий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мост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trmost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ЮРАЙТ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Сетевое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Университетская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РОССИЯ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uisrussia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научных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журналов</w:t>
            </w:r>
            <w:r w:rsidRPr="00C94A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archive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neicon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СМИ</w:t>
            </w:r>
            <w:r w:rsidRPr="00C94AA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Polpred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polpred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АРБИКОН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arbicon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КиберЛенинка</w:t>
            </w:r>
            <w:r w:rsidRPr="00C94AAE">
              <w:rPr>
                <w:lang w:val="ru-RU"/>
              </w:rPr>
              <w:t xml:space="preserve"> </w:t>
            </w:r>
          </w:p>
          <w:p w:rsidR="0077268D" w:rsidRPr="00C94AAE" w:rsidRDefault="00C94A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cyberleninka</w:t>
            </w:r>
            <w:proofErr w:type="spellEnd"/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4AAE">
              <w:rPr>
                <w:lang w:val="ru-RU"/>
              </w:rPr>
              <w:t xml:space="preserve"> </w:t>
            </w:r>
          </w:p>
        </w:tc>
      </w:tr>
      <w:tr w:rsidR="0077268D" w:rsidRPr="00C94AAE">
        <w:trPr>
          <w:trHeight w:hRule="exact" w:val="142"/>
        </w:trPr>
        <w:tc>
          <w:tcPr>
            <w:tcW w:w="10774" w:type="dxa"/>
          </w:tcPr>
          <w:p w:rsidR="0077268D" w:rsidRPr="00C94AAE" w:rsidRDefault="0077268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268D" w:rsidRPr="00C94AA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268D" w:rsidRPr="00C94AAE" w:rsidRDefault="00C94A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C94AAE">
              <w:rPr>
                <w:lang w:val="ru-RU"/>
              </w:rPr>
              <w:t xml:space="preserve"> </w:t>
            </w:r>
            <w:r w:rsidRPr="00C94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C94AAE">
              <w:rPr>
                <w:lang w:val="ru-RU"/>
              </w:rPr>
              <w:t xml:space="preserve"> </w:t>
            </w:r>
          </w:p>
        </w:tc>
      </w:tr>
    </w:tbl>
    <w:p w:rsidR="0077268D" w:rsidRPr="00C94AAE" w:rsidRDefault="00C94AAE">
      <w:pPr>
        <w:rPr>
          <w:sz w:val="0"/>
          <w:szCs w:val="0"/>
          <w:lang w:val="ru-RU"/>
        </w:rPr>
      </w:pPr>
      <w:r w:rsidRPr="00C94AAE">
        <w:rPr>
          <w:lang w:val="ru-RU"/>
        </w:rPr>
        <w:br w:type="page"/>
      </w:r>
    </w:p>
    <w:p w:rsidR="0077268D" w:rsidRPr="00C94AAE" w:rsidRDefault="0077268D">
      <w:pPr>
        <w:rPr>
          <w:lang w:val="ru-RU"/>
        </w:rPr>
        <w:sectPr w:rsidR="0077268D" w:rsidRPr="00C94AAE">
          <w:pgSz w:w="11907" w:h="16840"/>
          <w:pgMar w:top="530" w:right="567" w:bottom="530" w:left="567" w:header="530" w:footer="530" w:gutter="0"/>
          <w:cols w:space="720"/>
        </w:sectPr>
      </w:pPr>
    </w:p>
    <w:p w:rsidR="0077268D" w:rsidRDefault="00C94AAE">
      <w:r>
        <w:rPr>
          <w:color w:val="FFFFFF"/>
          <w:sz w:val="2"/>
          <w:szCs w:val="2"/>
        </w:rPr>
        <w:lastRenderedPageBreak/>
        <w:t>.</w:t>
      </w:r>
    </w:p>
    <w:sectPr w:rsidR="0077268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7268D"/>
    <w:rsid w:val="00C94AA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B5701"/>
  <w15:docId w15:val="{288CD3A6-8C1F-4C9F-A4E9-AA1C3D83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942</Words>
  <Characters>5372</Characters>
  <Application>Microsoft Office Word</Application>
  <DocSecurity>0</DocSecurity>
  <Lines>44</Lines>
  <Paragraphs>12</Paragraphs>
  <ScaleCrop>false</ScaleCrop>
  <Company>УрГЭУ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2024-02-01T06:09:00Z</dcterms:created>
  <dcterms:modified xsi:type="dcterms:W3CDTF">2024-02-01T06:09:00Z</dcterms:modified>
</cp:coreProperties>
</file>